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header2.xml" ContentType="application/vnd.openxmlformats-officedocument.wordprocessingml.header+xml"/>
  <Override PartName="/word/media/image3.jpg" ContentType="image/jpeg"/>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D4B4" w14:textId="77777777" w:rsidR="00153978" w:rsidRDefault="00153978" w:rsidP="00A9567C">
      <w:pPr>
        <w:ind w:right="-30"/>
        <w:textAlignment w:val="baseline"/>
        <w:rPr>
          <w:rFonts w:eastAsia="Times New Roman"/>
          <w:color w:val="000000"/>
          <w:sz w:val="24"/>
        </w:rPr>
      </w:pPr>
    </w:p>
    <w:p w14:paraId="6F376BEF" w14:textId="77777777" w:rsidR="00153978" w:rsidRDefault="00153978" w:rsidP="00A9567C">
      <w:pPr>
        <w:ind w:right="-30"/>
        <w:textAlignment w:val="baseline"/>
        <w:rPr>
          <w:rFonts w:eastAsia="Times New Roman"/>
          <w:color w:val="000000"/>
          <w:sz w:val="24"/>
        </w:rPr>
      </w:pPr>
    </w:p>
    <w:p w14:paraId="4CBF14EA" w14:textId="77777777" w:rsidR="00153978" w:rsidRDefault="00153978" w:rsidP="00A9567C">
      <w:pPr>
        <w:ind w:right="-30"/>
        <w:textAlignment w:val="baseline"/>
        <w:rPr>
          <w:rFonts w:eastAsia="Times New Roman"/>
          <w:color w:val="000000"/>
          <w:sz w:val="24"/>
        </w:rPr>
      </w:pPr>
    </w:p>
    <w:p w14:paraId="5875287E" w14:textId="77777777" w:rsidR="00153978" w:rsidRDefault="00153978" w:rsidP="00A9567C">
      <w:pPr>
        <w:ind w:right="-30"/>
        <w:textAlignment w:val="baseline"/>
        <w:rPr>
          <w:rFonts w:eastAsia="Times New Roman"/>
          <w:color w:val="000000"/>
          <w:sz w:val="24"/>
        </w:rPr>
      </w:pPr>
    </w:p>
    <w:p w14:paraId="399F34BA" w14:textId="77777777" w:rsidR="00153978" w:rsidRDefault="00153978" w:rsidP="00A9567C">
      <w:pPr>
        <w:ind w:right="-30"/>
        <w:textAlignment w:val="baseline"/>
        <w:rPr>
          <w:rFonts w:eastAsia="Times New Roman"/>
          <w:color w:val="000000"/>
          <w:sz w:val="24"/>
        </w:rPr>
      </w:pPr>
    </w:p>
    <w:p w14:paraId="18543039" w14:textId="77777777" w:rsidR="00153978" w:rsidRDefault="00153978" w:rsidP="00A9567C">
      <w:pPr>
        <w:ind w:right="-30"/>
        <w:textAlignment w:val="baseline"/>
        <w:rPr>
          <w:rFonts w:eastAsia="Times New Roman"/>
          <w:color w:val="000000"/>
          <w:sz w:val="24"/>
        </w:rPr>
      </w:pPr>
    </w:p>
    <w:p w14:paraId="79BA641F" w14:textId="77777777" w:rsidR="00153978" w:rsidRDefault="00153978" w:rsidP="00A9567C">
      <w:pPr>
        <w:ind w:right="-30"/>
        <w:textAlignment w:val="baseline"/>
        <w:rPr>
          <w:rFonts w:eastAsia="Times New Roman"/>
          <w:color w:val="000000"/>
          <w:sz w:val="24"/>
        </w:rPr>
      </w:pPr>
    </w:p>
    <w:p w14:paraId="58F8CA26" w14:textId="77777777" w:rsidR="00153978" w:rsidRDefault="00153978" w:rsidP="00A9567C">
      <w:pPr>
        <w:ind w:right="-30"/>
        <w:textAlignment w:val="baseline"/>
        <w:rPr>
          <w:rFonts w:eastAsia="Times New Roman"/>
          <w:color w:val="000000"/>
          <w:sz w:val="24"/>
        </w:rPr>
      </w:pPr>
    </w:p>
    <w:p w14:paraId="7C9C323F" w14:textId="77777777" w:rsidR="00153978" w:rsidRDefault="00153978" w:rsidP="00153978">
      <w:pPr>
        <w:spacing w:before="4" w:after="1392" w:line="1032" w:lineRule="exact"/>
        <w:ind w:left="709"/>
        <w:textAlignment w:val="baseline"/>
        <w:rPr>
          <w:rFonts w:ascii="Arial" w:eastAsia="Arial" w:hAnsi="Arial"/>
          <w:b/>
          <w:color w:val="000000"/>
          <w:spacing w:val="-16"/>
          <w:sz w:val="90"/>
        </w:rPr>
      </w:pPr>
      <w:r>
        <w:rPr>
          <w:rFonts w:ascii="Arial" w:eastAsia="Arial" w:hAnsi="Arial"/>
          <w:b/>
          <w:color w:val="000000"/>
          <w:spacing w:val="-16"/>
          <w:sz w:val="90"/>
        </w:rPr>
        <w:t>Child Protection (Placement Services)</w:t>
      </w:r>
    </w:p>
    <w:p w14:paraId="7058A079" w14:textId="77777777" w:rsidR="00153978" w:rsidRDefault="00153978" w:rsidP="00A9567C">
      <w:pPr>
        <w:ind w:right="-30"/>
        <w:textAlignment w:val="baseline"/>
        <w:rPr>
          <w:rFonts w:eastAsia="Times New Roman"/>
          <w:color w:val="000000"/>
          <w:sz w:val="24"/>
        </w:rPr>
      </w:pPr>
    </w:p>
    <w:p w14:paraId="158ECE64" w14:textId="77777777" w:rsidR="00153978" w:rsidRDefault="00153978" w:rsidP="00A9567C">
      <w:pPr>
        <w:ind w:right="-30"/>
        <w:textAlignment w:val="baseline"/>
        <w:rPr>
          <w:rFonts w:eastAsia="Times New Roman"/>
          <w:color w:val="000000"/>
          <w:sz w:val="24"/>
        </w:rPr>
      </w:pPr>
    </w:p>
    <w:p w14:paraId="1CB4E9A8" w14:textId="77777777" w:rsidR="00153978" w:rsidRDefault="00153978" w:rsidP="00A9567C">
      <w:pPr>
        <w:ind w:right="-30"/>
        <w:textAlignment w:val="baseline"/>
        <w:rPr>
          <w:rFonts w:eastAsia="Times New Roman"/>
          <w:color w:val="000000"/>
          <w:sz w:val="24"/>
        </w:rPr>
      </w:pPr>
    </w:p>
    <w:p w14:paraId="0C8B0BDA" w14:textId="77777777" w:rsidR="00153978" w:rsidRDefault="00153978" w:rsidP="00A9567C">
      <w:pPr>
        <w:ind w:right="-30"/>
        <w:textAlignment w:val="baseline"/>
        <w:rPr>
          <w:rFonts w:eastAsia="Times New Roman"/>
          <w:color w:val="000000"/>
          <w:sz w:val="24"/>
        </w:rPr>
      </w:pPr>
    </w:p>
    <w:p w14:paraId="3662D362" w14:textId="77777777" w:rsidR="00153978" w:rsidRDefault="00153978" w:rsidP="00A9567C">
      <w:pPr>
        <w:ind w:right="-30"/>
        <w:textAlignment w:val="baseline"/>
        <w:rPr>
          <w:rFonts w:eastAsia="Times New Roman"/>
          <w:color w:val="000000"/>
          <w:sz w:val="24"/>
        </w:rPr>
      </w:pPr>
    </w:p>
    <w:p w14:paraId="1EB3E92B" w14:textId="77777777" w:rsidR="00153978" w:rsidRDefault="00153978" w:rsidP="00A9567C">
      <w:pPr>
        <w:ind w:right="-30"/>
        <w:textAlignment w:val="baseline"/>
        <w:rPr>
          <w:rFonts w:eastAsia="Times New Roman"/>
          <w:color w:val="000000"/>
          <w:sz w:val="24"/>
        </w:rPr>
      </w:pPr>
    </w:p>
    <w:p w14:paraId="0F763F7D" w14:textId="77777777" w:rsidR="00153978" w:rsidRDefault="00153978" w:rsidP="00A9567C">
      <w:pPr>
        <w:ind w:right="-30"/>
        <w:textAlignment w:val="baseline"/>
        <w:rPr>
          <w:rFonts w:eastAsia="Times New Roman"/>
          <w:color w:val="000000"/>
          <w:sz w:val="24"/>
        </w:rPr>
      </w:pPr>
    </w:p>
    <w:p w14:paraId="3B3AA29D" w14:textId="6A2A1F72" w:rsidR="00696E79" w:rsidRDefault="009A2BF6" w:rsidP="00A9567C">
      <w:pPr>
        <w:ind w:right="-30"/>
        <w:textAlignment w:val="baseline"/>
        <w:rPr>
          <w:rFonts w:eastAsia="Times New Roman"/>
          <w:color w:val="000000"/>
          <w:sz w:val="24"/>
        </w:rPr>
      </w:pPr>
      <w:r>
        <w:pict w14:anchorId="3B3AA8EB">
          <v:shapetype id="_x0000_t202" coordsize="21600,21600" o:spt="202" path="m,l,21600r21600,l21600,xe">
            <v:stroke joinstyle="miter"/>
            <v:path gradientshapeok="t" o:connecttype="rect"/>
          </v:shapetype>
          <v:shape id="_x0000_s1044" type="#_x0000_t202" style="position:absolute;margin-left:532.3pt;margin-top:765.35pt;width:47.3pt;height:60.5pt;z-index:-251663872;mso-wrap-distance-left:0;mso-wrap-distance-right:0;mso-position-horizontal-relative:page;mso-position-vertical-relative:page" filled="f" stroked="f">
            <v:textbox inset="0,0,0,0">
              <w:txbxContent>
                <w:p w14:paraId="3B3AA909" w14:textId="77777777" w:rsidR="00696E79" w:rsidRDefault="00786ABF">
                  <w:pPr>
                    <w:textAlignment w:val="baseline"/>
                  </w:pPr>
                  <w:r>
                    <w:rPr>
                      <w:noProof/>
                    </w:rPr>
                    <w:drawing>
                      <wp:inline distT="0" distB="0" distL="0" distR="0" wp14:anchorId="3B3AA91D" wp14:editId="3B3AA91E">
                        <wp:extent cx="600710" cy="7683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600710" cy="768350"/>
                                </a:xfrm>
                                <a:prstGeom prst="rect">
                                  <a:avLst/>
                                </a:prstGeom>
                              </pic:spPr>
                            </pic:pic>
                          </a:graphicData>
                        </a:graphic>
                      </wp:inline>
                    </w:drawing>
                  </w:r>
                </w:p>
              </w:txbxContent>
            </v:textbox>
            <w10:wrap type="square" anchorx="page" anchory="page"/>
          </v:shape>
        </w:pict>
      </w:r>
      <w:r>
        <w:pict w14:anchorId="3B3AA8EC">
          <v:shape id="_x0000_s1043" type="#_x0000_t202" style="position:absolute;margin-left:538.75pt;margin-top:779.4pt;width:10.4pt;height:13.4pt;z-index:-251662848;mso-wrap-distance-left:0;mso-wrap-distance-right:0;mso-position-horizontal-relative:page;mso-position-vertical-relative:page" filled="f" stroked="f">
            <v:textbox inset="0,0,0,0">
              <w:txbxContent>
                <w:p w14:paraId="3B3AA90A" w14:textId="77777777" w:rsidR="00696E79" w:rsidRDefault="00786ABF">
                  <w:pPr>
                    <w:spacing w:before="26" w:line="240"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p>
    <w:p w14:paraId="1BAEEF5D" w14:textId="429CEC6C" w:rsidR="00696E79" w:rsidRDefault="00696E79" w:rsidP="00A9567C">
      <w:pPr>
        <w:ind w:right="-30"/>
      </w:pPr>
    </w:p>
    <w:p w14:paraId="1534AAE1" w14:textId="77777777" w:rsidR="00C87DF9" w:rsidRDefault="00C87DF9" w:rsidP="00C87DF9">
      <w:pPr>
        <w:spacing w:before="9" w:after="3013" w:line="674" w:lineRule="exact"/>
        <w:ind w:left="720"/>
        <w:textAlignment w:val="baseline"/>
        <w:rPr>
          <w:rFonts w:ascii="Arial" w:eastAsia="Arial" w:hAnsi="Arial"/>
          <w:color w:val="000000"/>
          <w:spacing w:val="-3"/>
          <w:sz w:val="60"/>
        </w:rPr>
      </w:pPr>
      <w:r>
        <w:rPr>
          <w:rFonts w:ascii="Arial" w:eastAsia="Arial" w:hAnsi="Arial"/>
          <w:color w:val="000000"/>
          <w:spacing w:val="-3"/>
          <w:sz w:val="60"/>
        </w:rPr>
        <w:t>Investment Specification</w:t>
      </w:r>
    </w:p>
    <w:p w14:paraId="0720ED1A" w14:textId="77777777" w:rsidR="00C87DF9" w:rsidRDefault="00C87DF9" w:rsidP="00C87DF9">
      <w:pPr>
        <w:spacing w:before="2" w:line="247" w:lineRule="exact"/>
        <w:ind w:left="720"/>
        <w:textAlignment w:val="baseline"/>
        <w:rPr>
          <w:rFonts w:ascii="Arial" w:eastAsia="Arial" w:hAnsi="Arial"/>
          <w:color w:val="000000"/>
        </w:rPr>
      </w:pPr>
    </w:p>
    <w:p w14:paraId="565DE152" w14:textId="264D862B" w:rsidR="00C87DF9" w:rsidRDefault="00C87DF9" w:rsidP="00C87DF9">
      <w:pPr>
        <w:spacing w:before="2" w:line="247" w:lineRule="exact"/>
        <w:ind w:left="720"/>
        <w:textAlignment w:val="baseline"/>
        <w:rPr>
          <w:rFonts w:ascii="Arial" w:eastAsia="Arial" w:hAnsi="Arial"/>
          <w:color w:val="000000"/>
        </w:rPr>
      </w:pPr>
      <w:r>
        <w:rPr>
          <w:rFonts w:ascii="Arial" w:eastAsia="Arial" w:hAnsi="Arial"/>
          <w:color w:val="000000"/>
        </w:rPr>
        <w:t>Version: 2.4</w:t>
      </w:r>
    </w:p>
    <w:p w14:paraId="6A99E233" w14:textId="77777777" w:rsidR="00C87DF9" w:rsidRDefault="00C87DF9" w:rsidP="00C87DF9">
      <w:pPr>
        <w:spacing w:before="257" w:after="3055" w:line="247" w:lineRule="exact"/>
        <w:ind w:left="720"/>
        <w:textAlignment w:val="baseline"/>
        <w:rPr>
          <w:rFonts w:ascii="Arial" w:eastAsia="Arial" w:hAnsi="Arial"/>
          <w:color w:val="000000"/>
          <w:spacing w:val="-1"/>
        </w:rPr>
      </w:pPr>
      <w:r>
        <w:rPr>
          <w:rFonts w:ascii="Arial" w:eastAsia="Arial" w:hAnsi="Arial"/>
          <w:color w:val="000000"/>
          <w:spacing w:val="-1"/>
        </w:rPr>
        <w:t>Date: Effective August 2025</w:t>
      </w:r>
    </w:p>
    <w:p w14:paraId="185756CA" w14:textId="77777777" w:rsidR="00ED1471" w:rsidRDefault="00ED1471" w:rsidP="00ED1471">
      <w:pPr>
        <w:ind w:left="720"/>
        <w:textAlignment w:val="baseline"/>
        <w:rPr>
          <w:rFonts w:ascii="Arial" w:eastAsia="Arial" w:hAnsi="Arial"/>
          <w:color w:val="000000"/>
          <w:spacing w:val="-1"/>
        </w:rPr>
      </w:pPr>
    </w:p>
    <w:p w14:paraId="4847076D" w14:textId="29BC6407" w:rsidR="00937120" w:rsidRPr="00937120" w:rsidRDefault="00937120" w:rsidP="00937120">
      <w:pPr>
        <w:pStyle w:val="TOC1"/>
      </w:pPr>
      <w:r w:rsidRPr="00937120">
        <w:t>Contents</w:t>
      </w:r>
    </w:p>
    <w:p w14:paraId="190B97FB" w14:textId="2C5EB4B3" w:rsidR="00937120" w:rsidRPr="00937120" w:rsidRDefault="00937120" w:rsidP="00937120">
      <w:pPr>
        <w:pStyle w:val="TOC1"/>
        <w:rPr>
          <w:rFonts w:eastAsiaTheme="minorEastAsia"/>
          <w:noProof/>
          <w:kern w:val="2"/>
          <w:sz w:val="22"/>
          <w:szCs w:val="22"/>
          <w:lang w:val="en-AU" w:eastAsia="en-AU"/>
          <w14:ligatures w14:val="standardContextual"/>
        </w:rPr>
      </w:pPr>
      <w:r w:rsidRPr="00937120">
        <w:rPr>
          <w:sz w:val="22"/>
          <w:szCs w:val="22"/>
        </w:rPr>
        <w:fldChar w:fldCharType="begin"/>
      </w:r>
      <w:r w:rsidRPr="00937120">
        <w:rPr>
          <w:sz w:val="22"/>
          <w:szCs w:val="22"/>
        </w:rPr>
        <w:instrText xml:space="preserve"> TOC \o "1-3" \h \z \u </w:instrText>
      </w:r>
      <w:r w:rsidRPr="00937120">
        <w:rPr>
          <w:sz w:val="22"/>
          <w:szCs w:val="22"/>
        </w:rPr>
        <w:fldChar w:fldCharType="separate"/>
      </w:r>
      <w:hyperlink w:anchor="_Toc206586698" w:history="1">
        <w:r w:rsidRPr="00937120">
          <w:rPr>
            <w:rStyle w:val="Hyperlink"/>
            <w:noProof/>
            <w:sz w:val="22"/>
            <w:szCs w:val="22"/>
          </w:rPr>
          <w:t>1.</w:t>
        </w:r>
        <w:r w:rsidRPr="00937120">
          <w:rPr>
            <w:rFonts w:eastAsiaTheme="minorEastAsia"/>
            <w:noProof/>
            <w:kern w:val="2"/>
            <w:sz w:val="22"/>
            <w:szCs w:val="22"/>
            <w:lang w:val="en-AU" w:eastAsia="en-AU"/>
            <w14:ligatures w14:val="standardContextual"/>
          </w:rPr>
          <w:tab/>
        </w:r>
        <w:r w:rsidRPr="00937120">
          <w:rPr>
            <w:rStyle w:val="Hyperlink"/>
            <w:noProof/>
            <w:sz w:val="22"/>
            <w:szCs w:val="22"/>
          </w:rPr>
          <w:t>Introduction</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_Toc206586698 \h </w:instrText>
        </w:r>
        <w:r w:rsidRPr="00937120">
          <w:rPr>
            <w:noProof/>
            <w:webHidden/>
            <w:sz w:val="22"/>
            <w:szCs w:val="22"/>
          </w:rPr>
        </w:r>
        <w:r w:rsidRPr="00937120">
          <w:rPr>
            <w:noProof/>
            <w:webHidden/>
            <w:sz w:val="22"/>
            <w:szCs w:val="22"/>
          </w:rPr>
          <w:fldChar w:fldCharType="separate"/>
        </w:r>
        <w:r w:rsidRPr="00937120">
          <w:rPr>
            <w:noProof/>
            <w:webHidden/>
            <w:sz w:val="22"/>
            <w:szCs w:val="22"/>
          </w:rPr>
          <w:t>4</w:t>
        </w:r>
        <w:r w:rsidRPr="00937120">
          <w:rPr>
            <w:noProof/>
            <w:webHidden/>
            <w:sz w:val="22"/>
            <w:szCs w:val="22"/>
          </w:rPr>
          <w:fldChar w:fldCharType="end"/>
        </w:r>
      </w:hyperlink>
    </w:p>
    <w:p w14:paraId="6CD23F1A" w14:textId="7FB4B332"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699" w:history="1">
        <w:r w:rsidRPr="00937120">
          <w:rPr>
            <w:rStyle w:val="Hyperlink"/>
            <w:rFonts w:ascii="Arial" w:hAnsi="Arial" w:cs="Arial"/>
            <w:noProof/>
          </w:rPr>
          <w:t>1.1.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Purpose of the Investment Specification</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_Toc206586699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4</w:t>
        </w:r>
        <w:r w:rsidRPr="00937120">
          <w:rPr>
            <w:rFonts w:ascii="Arial" w:hAnsi="Arial" w:cs="Arial"/>
            <w:noProof/>
            <w:webHidden/>
          </w:rPr>
          <w:fldChar w:fldCharType="end"/>
        </w:r>
      </w:hyperlink>
    </w:p>
    <w:p w14:paraId="58CBB281" w14:textId="17631C26"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00" w:history="1">
        <w:r w:rsidRPr="00937120">
          <w:rPr>
            <w:rStyle w:val="Hyperlink"/>
            <w:noProof/>
            <w:sz w:val="22"/>
            <w:szCs w:val="22"/>
          </w:rPr>
          <w:t>2.</w:t>
        </w:r>
        <w:r w:rsidRPr="00937120">
          <w:rPr>
            <w:rFonts w:eastAsiaTheme="minorEastAsia"/>
            <w:noProof/>
            <w:kern w:val="2"/>
            <w:sz w:val="22"/>
            <w:szCs w:val="22"/>
            <w:lang w:val="en-AU" w:eastAsia="en-AU"/>
            <w14:ligatures w14:val="standardContextual"/>
          </w:rPr>
          <w:tab/>
        </w:r>
        <w:r w:rsidRPr="00937120">
          <w:rPr>
            <w:rStyle w:val="Hyperlink"/>
            <w:noProof/>
            <w:sz w:val="22"/>
            <w:szCs w:val="22"/>
          </w:rPr>
          <w:t>Funding Intent</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_Toc206586700 \h </w:instrText>
        </w:r>
        <w:r w:rsidRPr="00937120">
          <w:rPr>
            <w:noProof/>
            <w:webHidden/>
            <w:sz w:val="22"/>
            <w:szCs w:val="22"/>
          </w:rPr>
        </w:r>
        <w:r w:rsidRPr="00937120">
          <w:rPr>
            <w:noProof/>
            <w:webHidden/>
            <w:sz w:val="22"/>
            <w:szCs w:val="22"/>
          </w:rPr>
          <w:fldChar w:fldCharType="separate"/>
        </w:r>
        <w:r w:rsidRPr="00937120">
          <w:rPr>
            <w:noProof/>
            <w:webHidden/>
            <w:sz w:val="22"/>
            <w:szCs w:val="22"/>
          </w:rPr>
          <w:t>4</w:t>
        </w:r>
        <w:r w:rsidRPr="00937120">
          <w:rPr>
            <w:noProof/>
            <w:webHidden/>
            <w:sz w:val="22"/>
            <w:szCs w:val="22"/>
          </w:rPr>
          <w:fldChar w:fldCharType="end"/>
        </w:r>
      </w:hyperlink>
    </w:p>
    <w:p w14:paraId="198BF03C" w14:textId="6016C659"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01" w:history="1">
        <w:r w:rsidRPr="00937120">
          <w:rPr>
            <w:rStyle w:val="Hyperlink"/>
            <w:rFonts w:ascii="Arial" w:hAnsi="Arial" w:cs="Arial"/>
            <w:noProof/>
          </w:rPr>
          <w:t>2.1.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Context</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_Toc206586701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5</w:t>
        </w:r>
        <w:r w:rsidRPr="00937120">
          <w:rPr>
            <w:rFonts w:ascii="Arial" w:hAnsi="Arial" w:cs="Arial"/>
            <w:noProof/>
            <w:webHidden/>
          </w:rPr>
          <w:fldChar w:fldCharType="end"/>
        </w:r>
      </w:hyperlink>
    </w:p>
    <w:p w14:paraId="288BDA75" w14:textId="2203D414"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02" w:history="1">
        <w:r w:rsidRPr="00937120">
          <w:rPr>
            <w:rStyle w:val="Hyperlink"/>
            <w:noProof/>
            <w:sz w:val="22"/>
            <w:szCs w:val="22"/>
          </w:rPr>
          <w:t>3.</w:t>
        </w:r>
        <w:r w:rsidRPr="00937120">
          <w:rPr>
            <w:rFonts w:eastAsiaTheme="minorEastAsia"/>
            <w:noProof/>
            <w:kern w:val="2"/>
            <w:sz w:val="22"/>
            <w:szCs w:val="22"/>
            <w:lang w:val="en-AU" w:eastAsia="en-AU"/>
            <w14:ligatures w14:val="standardContextual"/>
          </w:rPr>
          <w:tab/>
        </w:r>
        <w:r w:rsidRPr="00937120">
          <w:rPr>
            <w:rStyle w:val="Hyperlink"/>
            <w:noProof/>
            <w:sz w:val="22"/>
            <w:szCs w:val="22"/>
          </w:rPr>
          <w:t>Investment Logic</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_Toc206586702 \h </w:instrText>
        </w:r>
        <w:r w:rsidRPr="00937120">
          <w:rPr>
            <w:noProof/>
            <w:webHidden/>
            <w:sz w:val="22"/>
            <w:szCs w:val="22"/>
          </w:rPr>
        </w:r>
        <w:r w:rsidRPr="00937120">
          <w:rPr>
            <w:noProof/>
            <w:webHidden/>
            <w:sz w:val="22"/>
            <w:szCs w:val="22"/>
          </w:rPr>
          <w:fldChar w:fldCharType="separate"/>
        </w:r>
        <w:r w:rsidRPr="00937120">
          <w:rPr>
            <w:noProof/>
            <w:webHidden/>
            <w:sz w:val="22"/>
            <w:szCs w:val="22"/>
          </w:rPr>
          <w:t>7</w:t>
        </w:r>
        <w:r w:rsidRPr="00937120">
          <w:rPr>
            <w:noProof/>
            <w:webHidden/>
            <w:sz w:val="22"/>
            <w:szCs w:val="22"/>
          </w:rPr>
          <w:fldChar w:fldCharType="end"/>
        </w:r>
      </w:hyperlink>
    </w:p>
    <w:p w14:paraId="184877DF" w14:textId="4FF35E3A"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03" w:history="1">
        <w:r w:rsidRPr="00937120">
          <w:rPr>
            <w:rStyle w:val="Hyperlink"/>
            <w:noProof/>
            <w:sz w:val="22"/>
            <w:szCs w:val="22"/>
          </w:rPr>
          <w:t>4.</w:t>
        </w:r>
        <w:r w:rsidRPr="00937120">
          <w:rPr>
            <w:rFonts w:eastAsiaTheme="minorEastAsia"/>
            <w:noProof/>
            <w:kern w:val="2"/>
            <w:sz w:val="22"/>
            <w:szCs w:val="22"/>
            <w:lang w:val="en-AU" w:eastAsia="en-AU"/>
            <w14:ligatures w14:val="standardContextual"/>
          </w:rPr>
          <w:tab/>
        </w:r>
        <w:r w:rsidRPr="00937120">
          <w:rPr>
            <w:rStyle w:val="Hyperlink"/>
            <w:noProof/>
            <w:sz w:val="22"/>
            <w:szCs w:val="22"/>
          </w:rPr>
          <w:t>Service Delivery Overview</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_Toc206586703 \h </w:instrText>
        </w:r>
        <w:r w:rsidRPr="00937120">
          <w:rPr>
            <w:noProof/>
            <w:webHidden/>
            <w:sz w:val="22"/>
            <w:szCs w:val="22"/>
          </w:rPr>
        </w:r>
        <w:r w:rsidRPr="00937120">
          <w:rPr>
            <w:noProof/>
            <w:webHidden/>
            <w:sz w:val="22"/>
            <w:szCs w:val="22"/>
          </w:rPr>
          <w:fldChar w:fldCharType="separate"/>
        </w:r>
        <w:r w:rsidRPr="00937120">
          <w:rPr>
            <w:noProof/>
            <w:webHidden/>
            <w:sz w:val="22"/>
            <w:szCs w:val="22"/>
          </w:rPr>
          <w:t>7</w:t>
        </w:r>
        <w:r w:rsidRPr="00937120">
          <w:rPr>
            <w:noProof/>
            <w:webHidden/>
            <w:sz w:val="22"/>
            <w:szCs w:val="22"/>
          </w:rPr>
          <w:fldChar w:fldCharType="end"/>
        </w:r>
      </w:hyperlink>
    </w:p>
    <w:p w14:paraId="2F2B76C9" w14:textId="3B89F672"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04" w:history="1">
        <w:r w:rsidRPr="00937120">
          <w:rPr>
            <w:rStyle w:val="Hyperlink"/>
            <w:rFonts w:ascii="Arial" w:hAnsi="Arial" w:cs="Arial"/>
            <w:noProof/>
          </w:rPr>
          <w:t>4.1.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Description of service type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_Toc206586704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8</w:t>
        </w:r>
        <w:r w:rsidRPr="00937120">
          <w:rPr>
            <w:rFonts w:ascii="Arial" w:hAnsi="Arial" w:cs="Arial"/>
            <w:noProof/>
            <w:webHidden/>
          </w:rPr>
          <w:fldChar w:fldCharType="end"/>
        </w:r>
      </w:hyperlink>
    </w:p>
    <w:p w14:paraId="3178CF84" w14:textId="39EEC0FF"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05" w:history="1">
        <w:r w:rsidRPr="00937120">
          <w:rPr>
            <w:rStyle w:val="Hyperlink"/>
            <w:noProof/>
            <w:sz w:val="22"/>
            <w:szCs w:val="22"/>
          </w:rPr>
          <w:t>5.</w:t>
        </w:r>
        <w:r w:rsidRPr="00937120">
          <w:rPr>
            <w:rFonts w:eastAsiaTheme="minorEastAsia"/>
            <w:noProof/>
            <w:kern w:val="2"/>
            <w:sz w:val="22"/>
            <w:szCs w:val="22"/>
            <w:lang w:val="en-AU" w:eastAsia="en-AU"/>
            <w14:ligatures w14:val="standardContextual"/>
          </w:rPr>
          <w:tab/>
        </w:r>
        <w:r w:rsidRPr="00937120">
          <w:rPr>
            <w:rStyle w:val="Hyperlink"/>
            <w:noProof/>
            <w:sz w:val="22"/>
            <w:szCs w:val="22"/>
          </w:rPr>
          <w:t>Service Delivery Requirements for All Services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_Toc206586705 \h </w:instrText>
        </w:r>
        <w:r w:rsidRPr="00937120">
          <w:rPr>
            <w:noProof/>
            <w:webHidden/>
            <w:sz w:val="22"/>
            <w:szCs w:val="22"/>
          </w:rPr>
        </w:r>
        <w:r w:rsidRPr="00937120">
          <w:rPr>
            <w:noProof/>
            <w:webHidden/>
            <w:sz w:val="22"/>
            <w:szCs w:val="22"/>
          </w:rPr>
          <w:fldChar w:fldCharType="separate"/>
        </w:r>
        <w:r w:rsidRPr="00937120">
          <w:rPr>
            <w:noProof/>
            <w:webHidden/>
            <w:sz w:val="22"/>
            <w:szCs w:val="22"/>
          </w:rPr>
          <w:t>8</w:t>
        </w:r>
        <w:r w:rsidRPr="00937120">
          <w:rPr>
            <w:noProof/>
            <w:webHidden/>
            <w:sz w:val="22"/>
            <w:szCs w:val="22"/>
          </w:rPr>
          <w:fldChar w:fldCharType="end"/>
        </w:r>
      </w:hyperlink>
    </w:p>
    <w:p w14:paraId="02BDD446" w14:textId="36686CFF"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06" w:history="1">
        <w:r w:rsidRPr="00937120">
          <w:rPr>
            <w:rStyle w:val="Hyperlink"/>
            <w:rFonts w:ascii="Arial" w:hAnsi="Arial" w:cs="Arial"/>
            <w:noProof/>
          </w:rPr>
          <w:t>5.1.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General information for all services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_Toc206586706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8</w:t>
        </w:r>
        <w:r w:rsidRPr="00937120">
          <w:rPr>
            <w:rFonts w:ascii="Arial" w:hAnsi="Arial" w:cs="Arial"/>
            <w:noProof/>
            <w:webHidden/>
          </w:rPr>
          <w:fldChar w:fldCharType="end"/>
        </w:r>
      </w:hyperlink>
    </w:p>
    <w:p w14:paraId="47852253" w14:textId="4F8A7D54"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07" w:history="1">
        <w:r w:rsidRPr="00937120">
          <w:rPr>
            <w:rStyle w:val="Hyperlink"/>
            <w:rFonts w:ascii="Arial" w:hAnsi="Arial" w:cs="Arial"/>
            <w:noProof/>
          </w:rPr>
          <w:t>5.1.1.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for all services — Output delivery</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_Toc206586707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9</w:t>
        </w:r>
        <w:r w:rsidRPr="00937120">
          <w:rPr>
            <w:rFonts w:ascii="Arial" w:hAnsi="Arial" w:cs="Arial"/>
            <w:noProof/>
            <w:webHidden/>
          </w:rPr>
          <w:fldChar w:fldCharType="end"/>
        </w:r>
      </w:hyperlink>
    </w:p>
    <w:p w14:paraId="59829A07" w14:textId="091AF4A3"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08" w:history="1">
        <w:r w:rsidRPr="00937120">
          <w:rPr>
            <w:rStyle w:val="Hyperlink"/>
            <w:rFonts w:ascii="Arial" w:hAnsi="Arial" w:cs="Arial"/>
            <w:noProof/>
          </w:rPr>
          <w:t>5.1.2.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for all services — Placement Services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_Toc206586708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9</w:t>
        </w:r>
        <w:r w:rsidRPr="00937120">
          <w:rPr>
            <w:rFonts w:ascii="Arial" w:hAnsi="Arial" w:cs="Arial"/>
            <w:noProof/>
            <w:webHidden/>
          </w:rPr>
          <w:fldChar w:fldCharType="end"/>
        </w:r>
      </w:hyperlink>
    </w:p>
    <w:p w14:paraId="025BE127" w14:textId="5800255C"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09" w:history="1">
        <w:r w:rsidRPr="00937120">
          <w:rPr>
            <w:rStyle w:val="Hyperlink"/>
            <w:rFonts w:ascii="Arial" w:hAnsi="Arial" w:cs="Arial"/>
            <w:noProof/>
          </w:rPr>
          <w:t>5.1.3.</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 for all services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_Toc206586709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10</w:t>
        </w:r>
        <w:r w:rsidRPr="00937120">
          <w:rPr>
            <w:rFonts w:ascii="Arial" w:hAnsi="Arial" w:cs="Arial"/>
            <w:noProof/>
            <w:webHidden/>
          </w:rPr>
          <w:fldChar w:fldCharType="end"/>
        </w:r>
      </w:hyperlink>
    </w:p>
    <w:p w14:paraId="19D94A25" w14:textId="78BD0604"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10" w:history="1">
        <w:r w:rsidRPr="00937120">
          <w:rPr>
            <w:rStyle w:val="Hyperlink"/>
            <w:noProof/>
            <w:sz w:val="22"/>
            <w:szCs w:val="22"/>
          </w:rPr>
          <w:t>6.</w:t>
        </w:r>
        <w:r w:rsidRPr="00937120">
          <w:rPr>
            <w:rFonts w:eastAsiaTheme="minorEastAsia"/>
            <w:noProof/>
            <w:kern w:val="2"/>
            <w:sz w:val="22"/>
            <w:szCs w:val="22"/>
            <w:lang w:val="en-AU" w:eastAsia="en-AU"/>
            <w14:ligatures w14:val="standardContextual"/>
          </w:rPr>
          <w:tab/>
        </w:r>
        <w:r w:rsidRPr="00937120">
          <w:rPr>
            <w:rStyle w:val="Hyperlink"/>
            <w:noProof/>
            <w:sz w:val="22"/>
            <w:szCs w:val="22"/>
          </w:rPr>
          <w:t>Service Delivery Requirements for All Service Users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_Toc206586710 \h </w:instrText>
        </w:r>
        <w:r w:rsidRPr="00937120">
          <w:rPr>
            <w:noProof/>
            <w:webHidden/>
            <w:sz w:val="22"/>
            <w:szCs w:val="22"/>
          </w:rPr>
        </w:r>
        <w:r w:rsidRPr="00937120">
          <w:rPr>
            <w:noProof/>
            <w:webHidden/>
            <w:sz w:val="22"/>
            <w:szCs w:val="22"/>
          </w:rPr>
          <w:fldChar w:fldCharType="separate"/>
        </w:r>
        <w:r w:rsidRPr="00937120">
          <w:rPr>
            <w:noProof/>
            <w:webHidden/>
            <w:sz w:val="22"/>
            <w:szCs w:val="22"/>
          </w:rPr>
          <w:t>11</w:t>
        </w:r>
        <w:r w:rsidRPr="00937120">
          <w:rPr>
            <w:noProof/>
            <w:webHidden/>
            <w:sz w:val="22"/>
            <w:szCs w:val="22"/>
          </w:rPr>
          <w:fldChar w:fldCharType="end"/>
        </w:r>
      </w:hyperlink>
    </w:p>
    <w:p w14:paraId="3FFE3108" w14:textId="5F38EA21"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1" w:history="1">
        <w:r w:rsidRPr="00937120">
          <w:rPr>
            <w:rStyle w:val="Hyperlink"/>
            <w:rFonts w:ascii="Arial" w:hAnsi="Arial" w:cs="Arial"/>
            <w:noProof/>
          </w:rPr>
          <w:t>6.1.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Service User Definition</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_Toc206586711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11</w:t>
        </w:r>
        <w:r w:rsidRPr="00937120">
          <w:rPr>
            <w:rFonts w:ascii="Arial" w:hAnsi="Arial" w:cs="Arial"/>
            <w:noProof/>
            <w:webHidden/>
          </w:rPr>
          <w:fldChar w:fldCharType="end"/>
        </w:r>
      </w:hyperlink>
    </w:p>
    <w:p w14:paraId="15ABC43E" w14:textId="4CF3F460"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2" w:history="1">
        <w:r w:rsidRPr="00937120">
          <w:rPr>
            <w:rStyle w:val="Hyperlink"/>
            <w:rFonts w:ascii="Arial" w:hAnsi="Arial" w:cs="Arial"/>
            <w:noProof/>
          </w:rPr>
          <w:t>6.1.1.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all Service Users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_Toc206586712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11</w:t>
        </w:r>
        <w:r w:rsidRPr="00937120">
          <w:rPr>
            <w:rFonts w:ascii="Arial" w:hAnsi="Arial" w:cs="Arial"/>
            <w:noProof/>
            <w:webHidden/>
          </w:rPr>
          <w:fldChar w:fldCharType="end"/>
        </w:r>
      </w:hyperlink>
    </w:p>
    <w:p w14:paraId="79944B2C" w14:textId="1827AC8E"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3" w:history="1">
        <w:r w:rsidRPr="00937120">
          <w:rPr>
            <w:rStyle w:val="Hyperlink"/>
            <w:rFonts w:ascii="Arial" w:hAnsi="Arial" w:cs="Arial"/>
            <w:noProof/>
          </w:rPr>
          <w:t>6.1.2.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 — all Service Users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_Toc206586713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12</w:t>
        </w:r>
        <w:r w:rsidRPr="00937120">
          <w:rPr>
            <w:rFonts w:ascii="Arial" w:hAnsi="Arial" w:cs="Arial"/>
            <w:noProof/>
            <w:webHidden/>
          </w:rPr>
          <w:fldChar w:fldCharType="end"/>
        </w:r>
      </w:hyperlink>
    </w:p>
    <w:p w14:paraId="4914D038" w14:textId="62EC3462"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14" w:history="1">
        <w:r w:rsidRPr="00937120">
          <w:rPr>
            <w:rStyle w:val="Hyperlink"/>
            <w:noProof/>
            <w:sz w:val="22"/>
            <w:szCs w:val="22"/>
          </w:rPr>
          <w:t>7.</w:t>
        </w:r>
        <w:r w:rsidRPr="00937120">
          <w:rPr>
            <w:rFonts w:eastAsiaTheme="minorEastAsia"/>
            <w:noProof/>
            <w:kern w:val="2"/>
            <w:sz w:val="22"/>
            <w:szCs w:val="22"/>
            <w:lang w:val="en-AU" w:eastAsia="en-AU"/>
            <w14:ligatures w14:val="standardContextual"/>
          </w:rPr>
          <w:tab/>
        </w:r>
        <w:r w:rsidRPr="00937120">
          <w:rPr>
            <w:rStyle w:val="Hyperlink"/>
            <w:noProof/>
            <w:sz w:val="22"/>
            <w:szCs w:val="22"/>
          </w:rPr>
          <w:t>Service Delivery Requirements for Specific Service Users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_Toc206586714 \h </w:instrText>
        </w:r>
        <w:r w:rsidRPr="00937120">
          <w:rPr>
            <w:noProof/>
            <w:webHidden/>
            <w:sz w:val="22"/>
            <w:szCs w:val="22"/>
          </w:rPr>
        </w:r>
        <w:r w:rsidRPr="00937120">
          <w:rPr>
            <w:noProof/>
            <w:webHidden/>
            <w:sz w:val="22"/>
            <w:szCs w:val="22"/>
          </w:rPr>
          <w:fldChar w:fldCharType="separate"/>
        </w:r>
        <w:r w:rsidRPr="00937120">
          <w:rPr>
            <w:noProof/>
            <w:webHidden/>
            <w:sz w:val="22"/>
            <w:szCs w:val="22"/>
          </w:rPr>
          <w:t>13</w:t>
        </w:r>
        <w:r w:rsidRPr="00937120">
          <w:rPr>
            <w:noProof/>
            <w:webHidden/>
            <w:sz w:val="22"/>
            <w:szCs w:val="22"/>
          </w:rPr>
          <w:fldChar w:fldCharType="end"/>
        </w:r>
      </w:hyperlink>
    </w:p>
    <w:p w14:paraId="3E84CA49" w14:textId="5C572654"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5" w:history="1">
        <w:r w:rsidRPr="00937120">
          <w:rPr>
            <w:rStyle w:val="Hyperlink"/>
            <w:rFonts w:ascii="Arial" w:hAnsi="Arial" w:cs="Arial"/>
            <w:noProof/>
          </w:rPr>
          <w:t>7.1.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Children and young people — aged under 18 years requiring family-based care, who have been assessed as having a complex or extreme level of support needs (U2260)</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_Toc206586715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13</w:t>
        </w:r>
        <w:r w:rsidRPr="00937120">
          <w:rPr>
            <w:rFonts w:ascii="Arial" w:hAnsi="Arial" w:cs="Arial"/>
            <w:noProof/>
            <w:webHidden/>
          </w:rPr>
          <w:fldChar w:fldCharType="end"/>
        </w:r>
      </w:hyperlink>
    </w:p>
    <w:p w14:paraId="0751397A" w14:textId="774875E2"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6" w:history="1">
        <w:r w:rsidRPr="00937120">
          <w:rPr>
            <w:rStyle w:val="Hyperlink"/>
            <w:rFonts w:ascii="Arial" w:hAnsi="Arial" w:cs="Arial"/>
            <w:noProof/>
          </w:rPr>
          <w:t>7.1.1.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_Toc206586716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13</w:t>
        </w:r>
        <w:r w:rsidRPr="00937120">
          <w:rPr>
            <w:rFonts w:ascii="Arial" w:hAnsi="Arial" w:cs="Arial"/>
            <w:noProof/>
            <w:webHidden/>
          </w:rPr>
          <w:fldChar w:fldCharType="end"/>
        </w:r>
      </w:hyperlink>
    </w:p>
    <w:p w14:paraId="5216A076" w14:textId="5C1070A9"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7" w:history="1">
        <w:r w:rsidRPr="00937120">
          <w:rPr>
            <w:rStyle w:val="Hyperlink"/>
            <w:rFonts w:ascii="Arial" w:hAnsi="Arial" w:cs="Arial"/>
            <w:noProof/>
          </w:rPr>
          <w:t>7.1.2.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_Toc206586717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13</w:t>
        </w:r>
        <w:r w:rsidRPr="00937120">
          <w:rPr>
            <w:rFonts w:ascii="Arial" w:hAnsi="Arial" w:cs="Arial"/>
            <w:noProof/>
            <w:webHidden/>
          </w:rPr>
          <w:fldChar w:fldCharType="end"/>
        </w:r>
      </w:hyperlink>
    </w:p>
    <w:p w14:paraId="4916AFF9" w14:textId="13C0D067"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8" w:history="1">
        <w:r w:rsidRPr="00937120">
          <w:rPr>
            <w:rStyle w:val="Hyperlink"/>
            <w:rFonts w:ascii="Arial" w:hAnsi="Arial" w:cs="Arial"/>
            <w:noProof/>
          </w:rPr>
          <w:t>7.2.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Children and young people — aged under 18 years requiring family-based care, who have been assessed as having a moderate or high level of support needs (U2270)</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_Toc206586718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13</w:t>
        </w:r>
        <w:r w:rsidRPr="00937120">
          <w:rPr>
            <w:rFonts w:ascii="Arial" w:hAnsi="Arial" w:cs="Arial"/>
            <w:noProof/>
            <w:webHidden/>
          </w:rPr>
          <w:fldChar w:fldCharType="end"/>
        </w:r>
      </w:hyperlink>
    </w:p>
    <w:p w14:paraId="0669CCE3" w14:textId="5358B7AC"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19" w:history="1">
        <w:r w:rsidRPr="00937120">
          <w:rPr>
            <w:rStyle w:val="Hyperlink"/>
            <w:rFonts w:ascii="Arial" w:hAnsi="Arial" w:cs="Arial"/>
            <w:noProof/>
          </w:rPr>
          <w:t>7.2.1.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_Toc206586719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14</w:t>
        </w:r>
        <w:r w:rsidRPr="00937120">
          <w:rPr>
            <w:rFonts w:ascii="Arial" w:hAnsi="Arial" w:cs="Arial"/>
            <w:noProof/>
            <w:webHidden/>
          </w:rPr>
          <w:fldChar w:fldCharType="end"/>
        </w:r>
      </w:hyperlink>
    </w:p>
    <w:p w14:paraId="23E5C362" w14:textId="17BE06EA"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0" w:history="1">
        <w:r w:rsidRPr="00937120">
          <w:rPr>
            <w:rStyle w:val="Hyperlink"/>
            <w:rFonts w:ascii="Arial" w:hAnsi="Arial" w:cs="Arial"/>
            <w:noProof/>
          </w:rPr>
          <w:t>7.2.2.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_Toc206586720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14</w:t>
        </w:r>
        <w:r w:rsidRPr="00937120">
          <w:rPr>
            <w:rFonts w:ascii="Arial" w:hAnsi="Arial" w:cs="Arial"/>
            <w:noProof/>
            <w:webHidden/>
          </w:rPr>
          <w:fldChar w:fldCharType="end"/>
        </w:r>
      </w:hyperlink>
    </w:p>
    <w:p w14:paraId="408552CE" w14:textId="3E4BA9A5"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1" w:history="1">
        <w:r w:rsidRPr="00937120">
          <w:rPr>
            <w:rStyle w:val="Hyperlink"/>
            <w:rFonts w:ascii="Arial" w:hAnsi="Arial" w:cs="Arial"/>
            <w:noProof/>
          </w:rPr>
          <w:t>7.3.</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Children and young people — aged under 18 years requiring non-family-based care in Aboriginal and Torres Strait Islander communities, who have been assessed as having a moderate or high level of support needs (U2273)</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_Toc206586721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14</w:t>
        </w:r>
        <w:r w:rsidRPr="00937120">
          <w:rPr>
            <w:rFonts w:ascii="Arial" w:hAnsi="Arial" w:cs="Arial"/>
            <w:noProof/>
            <w:webHidden/>
          </w:rPr>
          <w:fldChar w:fldCharType="end"/>
        </w:r>
      </w:hyperlink>
    </w:p>
    <w:p w14:paraId="55C67842" w14:textId="5EA8A15C"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2" w:history="1">
        <w:r w:rsidRPr="00937120">
          <w:rPr>
            <w:rStyle w:val="Hyperlink"/>
            <w:rFonts w:ascii="Arial" w:hAnsi="Arial" w:cs="Arial"/>
            <w:noProof/>
          </w:rPr>
          <w:t>7.3.1.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_Toc206586722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14</w:t>
        </w:r>
        <w:r w:rsidRPr="00937120">
          <w:rPr>
            <w:rFonts w:ascii="Arial" w:hAnsi="Arial" w:cs="Arial"/>
            <w:noProof/>
            <w:webHidden/>
          </w:rPr>
          <w:fldChar w:fldCharType="end"/>
        </w:r>
      </w:hyperlink>
    </w:p>
    <w:p w14:paraId="3A006A7F" w14:textId="1BFC2FAB"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3" w:history="1">
        <w:r w:rsidRPr="00937120">
          <w:rPr>
            <w:rStyle w:val="Hyperlink"/>
            <w:rFonts w:ascii="Arial" w:hAnsi="Arial" w:cs="Arial"/>
            <w:noProof/>
          </w:rPr>
          <w:t>7.3.2.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_Toc206586723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14</w:t>
        </w:r>
        <w:r w:rsidRPr="00937120">
          <w:rPr>
            <w:rFonts w:ascii="Arial" w:hAnsi="Arial" w:cs="Arial"/>
            <w:noProof/>
            <w:webHidden/>
          </w:rPr>
          <w:fldChar w:fldCharType="end"/>
        </w:r>
      </w:hyperlink>
    </w:p>
    <w:p w14:paraId="3D0260E7" w14:textId="4B8ACED1"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4" w:history="1">
        <w:r w:rsidRPr="00937120">
          <w:rPr>
            <w:rStyle w:val="Hyperlink"/>
            <w:rFonts w:ascii="Arial" w:hAnsi="Arial" w:cs="Arial"/>
            <w:noProof/>
          </w:rPr>
          <w:t>7.4.</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Young people — aged 15 to under 18 years requiring non-family-based care, who have been assessed as having a moderate, high or complex level of support needs and are in the process of transitioning to independent living (U2289)</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_Toc206586724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14</w:t>
        </w:r>
        <w:r w:rsidRPr="00937120">
          <w:rPr>
            <w:rFonts w:ascii="Arial" w:hAnsi="Arial" w:cs="Arial"/>
            <w:noProof/>
            <w:webHidden/>
          </w:rPr>
          <w:fldChar w:fldCharType="end"/>
        </w:r>
      </w:hyperlink>
    </w:p>
    <w:p w14:paraId="1F4C64CC" w14:textId="1E9840CB"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5" w:history="1">
        <w:r w:rsidRPr="00937120">
          <w:rPr>
            <w:rStyle w:val="Hyperlink"/>
            <w:rFonts w:ascii="Arial" w:hAnsi="Arial" w:cs="Arial"/>
            <w:noProof/>
          </w:rPr>
          <w:t>7.4.1.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_Toc206586725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15</w:t>
        </w:r>
        <w:r w:rsidRPr="00937120">
          <w:rPr>
            <w:rFonts w:ascii="Arial" w:hAnsi="Arial" w:cs="Arial"/>
            <w:noProof/>
            <w:webHidden/>
          </w:rPr>
          <w:fldChar w:fldCharType="end"/>
        </w:r>
      </w:hyperlink>
    </w:p>
    <w:p w14:paraId="50C3A8A5" w14:textId="1865C9AB"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6" w:history="1">
        <w:r w:rsidRPr="00937120">
          <w:rPr>
            <w:rStyle w:val="Hyperlink"/>
            <w:rFonts w:ascii="Arial" w:hAnsi="Arial" w:cs="Arial"/>
            <w:noProof/>
          </w:rPr>
          <w:t>7.4.2.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_Toc206586726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15</w:t>
        </w:r>
        <w:r w:rsidRPr="00937120">
          <w:rPr>
            <w:rFonts w:ascii="Arial" w:hAnsi="Arial" w:cs="Arial"/>
            <w:noProof/>
            <w:webHidden/>
          </w:rPr>
          <w:fldChar w:fldCharType="end"/>
        </w:r>
      </w:hyperlink>
    </w:p>
    <w:p w14:paraId="7D29A72B" w14:textId="1C24211E"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7" w:history="1">
        <w:r w:rsidRPr="00937120">
          <w:rPr>
            <w:rStyle w:val="Hyperlink"/>
            <w:rFonts w:ascii="Arial" w:hAnsi="Arial" w:cs="Arial"/>
            <w:noProof/>
          </w:rPr>
          <w:t>7.5.</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Young people — aged 12 to under 16 years requiring intensive non-family-based care in a therapeutic living environment, who have been assessed as having a complex or extreme level of support needs (U2296)</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_Toc206586727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15</w:t>
        </w:r>
        <w:r w:rsidRPr="00937120">
          <w:rPr>
            <w:rFonts w:ascii="Arial" w:hAnsi="Arial" w:cs="Arial"/>
            <w:noProof/>
            <w:webHidden/>
          </w:rPr>
          <w:fldChar w:fldCharType="end"/>
        </w:r>
      </w:hyperlink>
    </w:p>
    <w:p w14:paraId="41FF05AC" w14:textId="23A4CDC2" w:rsidR="00937120" w:rsidRDefault="00937120" w:rsidP="00937120">
      <w:pPr>
        <w:pStyle w:val="TOC2"/>
        <w:tabs>
          <w:tab w:val="left" w:pos="960"/>
          <w:tab w:val="right" w:leader="dot" w:pos="9631"/>
        </w:tabs>
        <w:spacing w:before="60" w:after="60"/>
        <w:rPr>
          <w:rFonts w:ascii="Arial" w:hAnsi="Arial" w:cs="Arial"/>
          <w:noProof/>
          <w:webHidden/>
        </w:rPr>
      </w:pPr>
      <w:hyperlink w:anchor="_Toc206586728" w:history="1">
        <w:r w:rsidRPr="00937120">
          <w:rPr>
            <w:rStyle w:val="Hyperlink"/>
            <w:rFonts w:ascii="Arial" w:hAnsi="Arial" w:cs="Arial"/>
            <w:noProof/>
          </w:rPr>
          <w:t>7.5.1.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_Toc206586728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15</w:t>
        </w:r>
        <w:r w:rsidRPr="00937120">
          <w:rPr>
            <w:rFonts w:ascii="Arial" w:hAnsi="Arial" w:cs="Arial"/>
            <w:noProof/>
            <w:webHidden/>
          </w:rPr>
          <w:fldChar w:fldCharType="end"/>
        </w:r>
      </w:hyperlink>
    </w:p>
    <w:p w14:paraId="7E162349" w14:textId="77777777" w:rsidR="00811378" w:rsidRPr="00811378" w:rsidRDefault="00811378" w:rsidP="00811378">
      <w:pPr>
        <w:jc w:val="right"/>
        <w:rPr>
          <w:lang w:val="en-AU" w:eastAsia="en-AU"/>
        </w:rPr>
      </w:pPr>
    </w:p>
    <w:p w14:paraId="6F89646F" w14:textId="29C721E9"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29" w:history="1">
        <w:r w:rsidRPr="00937120">
          <w:rPr>
            <w:rStyle w:val="Hyperlink"/>
            <w:rFonts w:ascii="Arial" w:hAnsi="Arial" w:cs="Arial"/>
            <w:noProof/>
          </w:rPr>
          <w:t>7.5.2.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_Toc206586729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15</w:t>
        </w:r>
        <w:r w:rsidRPr="00937120">
          <w:rPr>
            <w:rFonts w:ascii="Arial" w:hAnsi="Arial" w:cs="Arial"/>
            <w:noProof/>
            <w:webHidden/>
          </w:rPr>
          <w:fldChar w:fldCharType="end"/>
        </w:r>
      </w:hyperlink>
    </w:p>
    <w:p w14:paraId="04DEE512" w14:textId="30082F74"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0" w:history="1">
        <w:r w:rsidRPr="00937120">
          <w:rPr>
            <w:rStyle w:val="Hyperlink"/>
            <w:rFonts w:ascii="Arial" w:hAnsi="Arial" w:cs="Arial"/>
            <w:noProof/>
          </w:rPr>
          <w:t>7.6.</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Young People — aged 12 to under 18 years requiring non-family-based care, who have been assessed as having moderate, high, complex or extreme levels of support needs (U2307)</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_Toc206586730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16</w:t>
        </w:r>
        <w:r w:rsidRPr="00937120">
          <w:rPr>
            <w:rFonts w:ascii="Arial" w:hAnsi="Arial" w:cs="Arial"/>
            <w:noProof/>
            <w:webHidden/>
          </w:rPr>
          <w:fldChar w:fldCharType="end"/>
        </w:r>
      </w:hyperlink>
    </w:p>
    <w:p w14:paraId="7606A8FF" w14:textId="1C10174A"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1" w:history="1">
        <w:r w:rsidRPr="00937120">
          <w:rPr>
            <w:rStyle w:val="Hyperlink"/>
            <w:rFonts w:ascii="Arial" w:hAnsi="Arial" w:cs="Arial"/>
            <w:noProof/>
          </w:rPr>
          <w:t>7.6.1.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_Toc206586731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16</w:t>
        </w:r>
        <w:r w:rsidRPr="00937120">
          <w:rPr>
            <w:rFonts w:ascii="Arial" w:hAnsi="Arial" w:cs="Arial"/>
            <w:noProof/>
            <w:webHidden/>
          </w:rPr>
          <w:fldChar w:fldCharType="end"/>
        </w:r>
      </w:hyperlink>
    </w:p>
    <w:p w14:paraId="788E2715" w14:textId="36F58E18"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2" w:history="1">
        <w:r w:rsidRPr="00937120">
          <w:rPr>
            <w:rStyle w:val="Hyperlink"/>
            <w:rFonts w:ascii="Arial" w:hAnsi="Arial" w:cs="Arial"/>
            <w:noProof/>
          </w:rPr>
          <w:t>7.6.2.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_Toc206586732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16</w:t>
        </w:r>
        <w:r w:rsidRPr="00937120">
          <w:rPr>
            <w:rFonts w:ascii="Arial" w:hAnsi="Arial" w:cs="Arial"/>
            <w:noProof/>
            <w:webHidden/>
          </w:rPr>
          <w:fldChar w:fldCharType="end"/>
        </w:r>
      </w:hyperlink>
    </w:p>
    <w:p w14:paraId="007E58ED" w14:textId="22C07B08"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33" w:history="1">
        <w:r w:rsidRPr="00937120">
          <w:rPr>
            <w:rStyle w:val="Hyperlink"/>
            <w:noProof/>
            <w:sz w:val="22"/>
            <w:szCs w:val="22"/>
          </w:rPr>
          <w:t>8.</w:t>
        </w:r>
        <w:r w:rsidRPr="00937120">
          <w:rPr>
            <w:rFonts w:eastAsiaTheme="minorEastAsia"/>
            <w:noProof/>
            <w:kern w:val="2"/>
            <w:sz w:val="22"/>
            <w:szCs w:val="22"/>
            <w:lang w:val="en-AU" w:eastAsia="en-AU"/>
            <w14:ligatures w14:val="standardContextual"/>
          </w:rPr>
          <w:tab/>
        </w:r>
        <w:r w:rsidRPr="00937120">
          <w:rPr>
            <w:rStyle w:val="Hyperlink"/>
            <w:noProof/>
            <w:sz w:val="22"/>
            <w:szCs w:val="22"/>
          </w:rPr>
          <w:t>Service Delivery Requirements for Specific Service Types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_Toc206586733 \h </w:instrText>
        </w:r>
        <w:r w:rsidRPr="00937120">
          <w:rPr>
            <w:noProof/>
            <w:webHidden/>
            <w:sz w:val="22"/>
            <w:szCs w:val="22"/>
          </w:rPr>
        </w:r>
        <w:r w:rsidRPr="00937120">
          <w:rPr>
            <w:noProof/>
            <w:webHidden/>
            <w:sz w:val="22"/>
            <w:szCs w:val="22"/>
          </w:rPr>
          <w:fldChar w:fldCharType="separate"/>
        </w:r>
        <w:r w:rsidRPr="00937120">
          <w:rPr>
            <w:noProof/>
            <w:webHidden/>
            <w:sz w:val="22"/>
            <w:szCs w:val="22"/>
          </w:rPr>
          <w:t>16</w:t>
        </w:r>
        <w:r w:rsidRPr="00937120">
          <w:rPr>
            <w:noProof/>
            <w:webHidden/>
            <w:sz w:val="22"/>
            <w:szCs w:val="22"/>
          </w:rPr>
          <w:fldChar w:fldCharType="end"/>
        </w:r>
      </w:hyperlink>
    </w:p>
    <w:p w14:paraId="0A263F29" w14:textId="4333422A"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4" w:history="1">
        <w:r w:rsidRPr="00937120">
          <w:rPr>
            <w:rStyle w:val="Hyperlink"/>
            <w:rFonts w:ascii="Arial" w:hAnsi="Arial" w:cs="Arial"/>
            <w:noProof/>
          </w:rPr>
          <w:t>8.1.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Placement Services — Foster and Kinship Care (T204)</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_Toc206586734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16</w:t>
        </w:r>
        <w:r w:rsidRPr="00937120">
          <w:rPr>
            <w:rFonts w:ascii="Arial" w:hAnsi="Arial" w:cs="Arial"/>
            <w:noProof/>
            <w:webHidden/>
          </w:rPr>
          <w:fldChar w:fldCharType="end"/>
        </w:r>
      </w:hyperlink>
    </w:p>
    <w:p w14:paraId="7851D12C" w14:textId="20848619"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5" w:history="1">
        <w:r w:rsidRPr="00937120">
          <w:rPr>
            <w:rStyle w:val="Hyperlink"/>
            <w:rFonts w:ascii="Arial" w:hAnsi="Arial" w:cs="Arial"/>
            <w:noProof/>
          </w:rPr>
          <w:t>8.1.1.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Foster and Kinship Care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_Toc206586735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17</w:t>
        </w:r>
        <w:r w:rsidRPr="00937120">
          <w:rPr>
            <w:rFonts w:ascii="Arial" w:hAnsi="Arial" w:cs="Arial"/>
            <w:noProof/>
            <w:webHidden/>
          </w:rPr>
          <w:fldChar w:fldCharType="end"/>
        </w:r>
      </w:hyperlink>
    </w:p>
    <w:p w14:paraId="75D2830C" w14:textId="45BCDB17"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6" w:history="1">
        <w:r w:rsidRPr="00937120">
          <w:rPr>
            <w:rStyle w:val="Hyperlink"/>
            <w:rFonts w:ascii="Arial" w:hAnsi="Arial" w:cs="Arial"/>
            <w:noProof/>
          </w:rPr>
          <w:t>8.1.2.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 — Foster and Kinship Care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_Toc206586736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18</w:t>
        </w:r>
        <w:r w:rsidRPr="00937120">
          <w:rPr>
            <w:rFonts w:ascii="Arial" w:hAnsi="Arial" w:cs="Arial"/>
            <w:noProof/>
            <w:webHidden/>
          </w:rPr>
          <w:fldChar w:fldCharType="end"/>
        </w:r>
      </w:hyperlink>
    </w:p>
    <w:p w14:paraId="27FA67E9" w14:textId="36462ADA"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7" w:history="1">
        <w:r w:rsidRPr="00937120">
          <w:rPr>
            <w:rStyle w:val="Hyperlink"/>
            <w:rFonts w:ascii="Arial" w:hAnsi="Arial" w:cs="Arial"/>
            <w:noProof/>
          </w:rPr>
          <w:t>8.2.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Placement Services — Intensive Foster Care (T205)</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_Toc206586737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19</w:t>
        </w:r>
        <w:r w:rsidRPr="00937120">
          <w:rPr>
            <w:rFonts w:ascii="Arial" w:hAnsi="Arial" w:cs="Arial"/>
            <w:noProof/>
            <w:webHidden/>
          </w:rPr>
          <w:fldChar w:fldCharType="end"/>
        </w:r>
      </w:hyperlink>
    </w:p>
    <w:p w14:paraId="4C71158F" w14:textId="315E243E"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8" w:history="1">
        <w:r w:rsidRPr="00937120">
          <w:rPr>
            <w:rStyle w:val="Hyperlink"/>
            <w:rFonts w:ascii="Arial" w:hAnsi="Arial" w:cs="Arial"/>
            <w:noProof/>
          </w:rPr>
          <w:t>8.2.1.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Intensive Foster Care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_Toc206586738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19</w:t>
        </w:r>
        <w:r w:rsidRPr="00937120">
          <w:rPr>
            <w:rFonts w:ascii="Arial" w:hAnsi="Arial" w:cs="Arial"/>
            <w:noProof/>
            <w:webHidden/>
          </w:rPr>
          <w:fldChar w:fldCharType="end"/>
        </w:r>
      </w:hyperlink>
    </w:p>
    <w:p w14:paraId="2954E678" w14:textId="53F2794A"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39" w:history="1">
        <w:r w:rsidRPr="00937120">
          <w:rPr>
            <w:rStyle w:val="Hyperlink"/>
            <w:rFonts w:ascii="Arial" w:hAnsi="Arial" w:cs="Arial"/>
            <w:noProof/>
          </w:rPr>
          <w:t>8.2.2.</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Considerations — Intensive Foster Care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_Toc206586739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21</w:t>
        </w:r>
        <w:r w:rsidRPr="00937120">
          <w:rPr>
            <w:rFonts w:ascii="Arial" w:hAnsi="Arial" w:cs="Arial"/>
            <w:noProof/>
            <w:webHidden/>
          </w:rPr>
          <w:fldChar w:fldCharType="end"/>
        </w:r>
      </w:hyperlink>
    </w:p>
    <w:p w14:paraId="391A4311" w14:textId="6C2AC71C"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0" w:history="1">
        <w:r w:rsidRPr="00937120">
          <w:rPr>
            <w:rStyle w:val="Hyperlink"/>
            <w:rFonts w:ascii="Arial" w:hAnsi="Arial" w:cs="Arial"/>
            <w:noProof/>
          </w:rPr>
          <w:t>8.2.3.</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Placement Services — Residential Care (T206)</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_Toc206586740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21</w:t>
        </w:r>
        <w:r w:rsidRPr="00937120">
          <w:rPr>
            <w:rFonts w:ascii="Arial" w:hAnsi="Arial" w:cs="Arial"/>
            <w:noProof/>
            <w:webHidden/>
          </w:rPr>
          <w:fldChar w:fldCharType="end"/>
        </w:r>
      </w:hyperlink>
    </w:p>
    <w:p w14:paraId="3F8BA2DD" w14:textId="247402FD"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1" w:history="1">
        <w:r w:rsidRPr="00937120">
          <w:rPr>
            <w:rStyle w:val="Hyperlink"/>
            <w:rFonts w:ascii="Arial" w:hAnsi="Arial" w:cs="Arial"/>
            <w:noProof/>
          </w:rPr>
          <w:t>8.2.4.</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Residential Care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_Toc206586741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21</w:t>
        </w:r>
        <w:r w:rsidRPr="00937120">
          <w:rPr>
            <w:rFonts w:ascii="Arial" w:hAnsi="Arial" w:cs="Arial"/>
            <w:noProof/>
            <w:webHidden/>
          </w:rPr>
          <w:fldChar w:fldCharType="end"/>
        </w:r>
      </w:hyperlink>
    </w:p>
    <w:p w14:paraId="6AF3E142" w14:textId="32ACECBE"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2" w:history="1">
        <w:r w:rsidRPr="00937120">
          <w:rPr>
            <w:rStyle w:val="Hyperlink"/>
            <w:rFonts w:ascii="Arial" w:hAnsi="Arial" w:cs="Arial"/>
            <w:noProof/>
          </w:rPr>
          <w:t>8.3.</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Placement Services — Safe Houses (T207)</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_Toc206586742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22</w:t>
        </w:r>
        <w:r w:rsidRPr="00937120">
          <w:rPr>
            <w:rFonts w:ascii="Arial" w:hAnsi="Arial" w:cs="Arial"/>
            <w:noProof/>
            <w:webHidden/>
          </w:rPr>
          <w:fldChar w:fldCharType="end"/>
        </w:r>
      </w:hyperlink>
    </w:p>
    <w:p w14:paraId="29158D2D" w14:textId="711048F8"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3" w:history="1">
        <w:r w:rsidRPr="00937120">
          <w:rPr>
            <w:rStyle w:val="Hyperlink"/>
            <w:rFonts w:ascii="Arial" w:hAnsi="Arial" w:cs="Arial"/>
            <w:noProof/>
          </w:rPr>
          <w:t>8.3.1.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Safe Houses</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_Toc206586743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23</w:t>
        </w:r>
        <w:r w:rsidRPr="00937120">
          <w:rPr>
            <w:rFonts w:ascii="Arial" w:hAnsi="Arial" w:cs="Arial"/>
            <w:noProof/>
            <w:webHidden/>
          </w:rPr>
          <w:fldChar w:fldCharType="end"/>
        </w:r>
      </w:hyperlink>
    </w:p>
    <w:p w14:paraId="3AD5B5EA" w14:textId="6CF48F3E"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4" w:history="1">
        <w:r w:rsidRPr="00937120">
          <w:rPr>
            <w:rStyle w:val="Hyperlink"/>
            <w:rFonts w:ascii="Arial" w:hAnsi="Arial" w:cs="Arial"/>
            <w:noProof/>
          </w:rPr>
          <w:t>8.4.</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Placement Services — Supported Independent Living (T208)</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_Toc206586744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23</w:t>
        </w:r>
        <w:r w:rsidRPr="00937120">
          <w:rPr>
            <w:rFonts w:ascii="Arial" w:hAnsi="Arial" w:cs="Arial"/>
            <w:noProof/>
            <w:webHidden/>
          </w:rPr>
          <w:fldChar w:fldCharType="end"/>
        </w:r>
      </w:hyperlink>
    </w:p>
    <w:p w14:paraId="33B09F2F" w14:textId="2D78850A"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5" w:history="1">
        <w:r w:rsidRPr="00937120">
          <w:rPr>
            <w:rStyle w:val="Hyperlink"/>
            <w:rFonts w:ascii="Arial" w:hAnsi="Arial" w:cs="Arial"/>
            <w:noProof/>
          </w:rPr>
          <w:t>8.4.1.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Supported Independent Living</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_Toc206586745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24</w:t>
        </w:r>
        <w:r w:rsidRPr="00937120">
          <w:rPr>
            <w:rFonts w:ascii="Arial" w:hAnsi="Arial" w:cs="Arial"/>
            <w:noProof/>
            <w:webHidden/>
          </w:rPr>
          <w:fldChar w:fldCharType="end"/>
        </w:r>
      </w:hyperlink>
    </w:p>
    <w:p w14:paraId="19D7AB5D" w14:textId="0C9B719C"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6" w:history="1">
        <w:r w:rsidRPr="00937120">
          <w:rPr>
            <w:rStyle w:val="Hyperlink"/>
            <w:rFonts w:ascii="Arial" w:hAnsi="Arial" w:cs="Arial"/>
            <w:noProof/>
          </w:rPr>
          <w:t>8.5.</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Placement Services — Therapeutic Residential Care (T209)</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_Toc206586746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24</w:t>
        </w:r>
        <w:r w:rsidRPr="00937120">
          <w:rPr>
            <w:rFonts w:ascii="Arial" w:hAnsi="Arial" w:cs="Arial"/>
            <w:noProof/>
            <w:webHidden/>
          </w:rPr>
          <w:fldChar w:fldCharType="end"/>
        </w:r>
      </w:hyperlink>
    </w:p>
    <w:p w14:paraId="01D5C7BC" w14:textId="2D4EA657" w:rsidR="00937120" w:rsidRPr="00937120" w:rsidRDefault="00937120" w:rsidP="00937120">
      <w:pPr>
        <w:pStyle w:val="TOC2"/>
        <w:tabs>
          <w:tab w:val="left" w:pos="960"/>
          <w:tab w:val="right" w:leader="dot" w:pos="9631"/>
        </w:tabs>
        <w:spacing w:before="60" w:after="60"/>
        <w:rPr>
          <w:rFonts w:ascii="Arial" w:eastAsiaTheme="minorEastAsia" w:hAnsi="Arial" w:cs="Arial"/>
          <w:noProof/>
          <w:kern w:val="2"/>
          <w:lang w:val="en-AU" w:eastAsia="en-AU"/>
          <w14:ligatures w14:val="standardContextual"/>
        </w:rPr>
      </w:pPr>
      <w:hyperlink w:anchor="_Toc206586747" w:history="1">
        <w:r w:rsidRPr="00937120">
          <w:rPr>
            <w:rStyle w:val="Hyperlink"/>
            <w:rFonts w:ascii="Arial" w:hAnsi="Arial" w:cs="Arial"/>
            <w:noProof/>
          </w:rPr>
          <w:t>8.5.1.</w:t>
        </w:r>
        <w:r w:rsidRPr="00937120">
          <w:rPr>
            <w:rFonts w:ascii="Arial" w:eastAsiaTheme="minorEastAsia" w:hAnsi="Arial" w:cs="Arial"/>
            <w:noProof/>
            <w:kern w:val="2"/>
            <w:lang w:val="en-AU" w:eastAsia="en-AU"/>
            <w14:ligatures w14:val="standardContextual"/>
          </w:rPr>
          <w:tab/>
        </w:r>
        <w:r w:rsidRPr="00937120">
          <w:rPr>
            <w:rStyle w:val="Hyperlink"/>
            <w:rFonts w:ascii="Arial" w:hAnsi="Arial" w:cs="Arial"/>
            <w:noProof/>
          </w:rPr>
          <w:t>Requirements — Therapeutic Residential Care</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_Toc206586747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25</w:t>
        </w:r>
        <w:r w:rsidRPr="00937120">
          <w:rPr>
            <w:rFonts w:ascii="Arial" w:hAnsi="Arial" w:cs="Arial"/>
            <w:noProof/>
            <w:webHidden/>
          </w:rPr>
          <w:fldChar w:fldCharType="end"/>
        </w:r>
      </w:hyperlink>
    </w:p>
    <w:p w14:paraId="015C2C93" w14:textId="79EBBB73"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48" w:history="1">
        <w:r w:rsidRPr="00937120">
          <w:rPr>
            <w:rStyle w:val="Hyperlink"/>
            <w:noProof/>
            <w:sz w:val="22"/>
            <w:szCs w:val="22"/>
          </w:rPr>
          <w:t>9.</w:t>
        </w:r>
        <w:r w:rsidRPr="00937120">
          <w:rPr>
            <w:rFonts w:eastAsiaTheme="minorEastAsia"/>
            <w:noProof/>
            <w:kern w:val="2"/>
            <w:sz w:val="22"/>
            <w:szCs w:val="22"/>
            <w:lang w:val="en-AU" w:eastAsia="en-AU"/>
            <w14:ligatures w14:val="standardContextual"/>
          </w:rPr>
          <w:tab/>
        </w:r>
        <w:r w:rsidRPr="00937120">
          <w:rPr>
            <w:rStyle w:val="Hyperlink"/>
            <w:noProof/>
            <w:sz w:val="22"/>
            <w:szCs w:val="22"/>
          </w:rPr>
          <w:t>Service modes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_Toc206586748 \h </w:instrText>
        </w:r>
        <w:r w:rsidRPr="00937120">
          <w:rPr>
            <w:noProof/>
            <w:webHidden/>
            <w:sz w:val="22"/>
            <w:szCs w:val="22"/>
          </w:rPr>
        </w:r>
        <w:r w:rsidRPr="00937120">
          <w:rPr>
            <w:noProof/>
            <w:webHidden/>
            <w:sz w:val="22"/>
            <w:szCs w:val="22"/>
          </w:rPr>
          <w:fldChar w:fldCharType="separate"/>
        </w:r>
        <w:r w:rsidRPr="00937120">
          <w:rPr>
            <w:noProof/>
            <w:webHidden/>
            <w:sz w:val="22"/>
            <w:szCs w:val="22"/>
          </w:rPr>
          <w:t>26</w:t>
        </w:r>
        <w:r w:rsidRPr="00937120">
          <w:rPr>
            <w:noProof/>
            <w:webHidden/>
            <w:sz w:val="22"/>
            <w:szCs w:val="22"/>
          </w:rPr>
          <w:fldChar w:fldCharType="end"/>
        </w:r>
      </w:hyperlink>
    </w:p>
    <w:p w14:paraId="4826BC80" w14:textId="7FAFE82A"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49" w:history="1">
        <w:r w:rsidRPr="00937120">
          <w:rPr>
            <w:rStyle w:val="Hyperlink"/>
            <w:noProof/>
            <w:sz w:val="22"/>
            <w:szCs w:val="22"/>
          </w:rPr>
          <w:t>10.</w:t>
        </w:r>
        <w:r w:rsidRPr="00937120">
          <w:rPr>
            <w:rFonts w:eastAsiaTheme="minorEastAsia"/>
            <w:noProof/>
            <w:kern w:val="2"/>
            <w:sz w:val="22"/>
            <w:szCs w:val="22"/>
            <w:lang w:val="en-AU" w:eastAsia="en-AU"/>
            <w14:ligatures w14:val="standardContextual"/>
          </w:rPr>
          <w:tab/>
        </w:r>
        <w:r w:rsidRPr="00937120">
          <w:rPr>
            <w:rStyle w:val="Hyperlink"/>
            <w:noProof/>
            <w:sz w:val="22"/>
            <w:szCs w:val="22"/>
          </w:rPr>
          <w:t>Deliverables and Performance Measures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_Toc206586749 \h </w:instrText>
        </w:r>
        <w:r w:rsidRPr="00937120">
          <w:rPr>
            <w:noProof/>
            <w:webHidden/>
            <w:sz w:val="22"/>
            <w:szCs w:val="22"/>
          </w:rPr>
        </w:r>
        <w:r w:rsidRPr="00937120">
          <w:rPr>
            <w:noProof/>
            <w:webHidden/>
            <w:sz w:val="22"/>
            <w:szCs w:val="22"/>
          </w:rPr>
          <w:fldChar w:fldCharType="separate"/>
        </w:r>
        <w:r w:rsidRPr="00937120">
          <w:rPr>
            <w:noProof/>
            <w:webHidden/>
            <w:sz w:val="22"/>
            <w:szCs w:val="22"/>
          </w:rPr>
          <w:t>27</w:t>
        </w:r>
        <w:r w:rsidRPr="00937120">
          <w:rPr>
            <w:noProof/>
            <w:webHidden/>
            <w:sz w:val="22"/>
            <w:szCs w:val="22"/>
          </w:rPr>
          <w:fldChar w:fldCharType="end"/>
        </w:r>
      </w:hyperlink>
    </w:p>
    <w:p w14:paraId="111A54B6" w14:textId="2F1FD014"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50" w:history="1">
        <w:r w:rsidRPr="00937120">
          <w:rPr>
            <w:rStyle w:val="Hyperlink"/>
            <w:noProof/>
            <w:sz w:val="22"/>
            <w:szCs w:val="22"/>
          </w:rPr>
          <w:t>11.</w:t>
        </w:r>
        <w:r w:rsidRPr="00937120">
          <w:rPr>
            <w:rFonts w:eastAsiaTheme="minorEastAsia"/>
            <w:noProof/>
            <w:kern w:val="2"/>
            <w:sz w:val="22"/>
            <w:szCs w:val="22"/>
            <w:lang w:val="en-AU" w:eastAsia="en-AU"/>
            <w14:ligatures w14:val="standardContextual"/>
          </w:rPr>
          <w:tab/>
        </w:r>
        <w:r w:rsidRPr="00937120">
          <w:rPr>
            <w:rStyle w:val="Hyperlink"/>
            <w:noProof/>
            <w:sz w:val="22"/>
            <w:szCs w:val="22"/>
          </w:rPr>
          <w:t>Contact Information</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_Toc206586750 \h </w:instrText>
        </w:r>
        <w:r w:rsidRPr="00937120">
          <w:rPr>
            <w:noProof/>
            <w:webHidden/>
            <w:sz w:val="22"/>
            <w:szCs w:val="22"/>
          </w:rPr>
        </w:r>
        <w:r w:rsidRPr="00937120">
          <w:rPr>
            <w:noProof/>
            <w:webHidden/>
            <w:sz w:val="22"/>
            <w:szCs w:val="22"/>
          </w:rPr>
          <w:fldChar w:fldCharType="separate"/>
        </w:r>
        <w:r w:rsidRPr="00937120">
          <w:rPr>
            <w:noProof/>
            <w:webHidden/>
            <w:sz w:val="22"/>
            <w:szCs w:val="22"/>
          </w:rPr>
          <w:t>40</w:t>
        </w:r>
        <w:r w:rsidRPr="00937120">
          <w:rPr>
            <w:noProof/>
            <w:webHidden/>
            <w:sz w:val="22"/>
            <w:szCs w:val="22"/>
          </w:rPr>
          <w:fldChar w:fldCharType="end"/>
        </w:r>
      </w:hyperlink>
    </w:p>
    <w:p w14:paraId="3A308529" w14:textId="1860617C" w:rsidR="00937120" w:rsidRPr="00937120" w:rsidRDefault="00937120" w:rsidP="00937120">
      <w:pPr>
        <w:pStyle w:val="TOC1"/>
        <w:rPr>
          <w:rFonts w:eastAsiaTheme="minorEastAsia"/>
          <w:noProof/>
          <w:kern w:val="2"/>
          <w:sz w:val="22"/>
          <w:szCs w:val="22"/>
          <w:lang w:val="en-AU" w:eastAsia="en-AU"/>
          <w14:ligatures w14:val="standardContextual"/>
        </w:rPr>
      </w:pPr>
      <w:hyperlink w:anchor="_Toc206586751" w:history="1">
        <w:r w:rsidRPr="00937120">
          <w:rPr>
            <w:rStyle w:val="Hyperlink"/>
            <w:noProof/>
            <w:sz w:val="22"/>
            <w:szCs w:val="22"/>
          </w:rPr>
          <w:t>12.</w:t>
        </w:r>
        <w:r w:rsidRPr="00937120">
          <w:rPr>
            <w:rFonts w:eastAsiaTheme="minorEastAsia"/>
            <w:noProof/>
            <w:kern w:val="2"/>
            <w:sz w:val="22"/>
            <w:szCs w:val="22"/>
            <w:lang w:val="en-AU" w:eastAsia="en-AU"/>
            <w14:ligatures w14:val="standardContextual"/>
          </w:rPr>
          <w:tab/>
        </w:r>
        <w:r w:rsidRPr="00937120">
          <w:rPr>
            <w:rStyle w:val="Hyperlink"/>
            <w:noProof/>
            <w:sz w:val="22"/>
            <w:szCs w:val="22"/>
          </w:rPr>
          <w:t>Other funding and supporting documents</w:t>
        </w:r>
        <w:r w:rsidRPr="00937120">
          <w:rPr>
            <w:noProof/>
            <w:webHidden/>
            <w:sz w:val="22"/>
            <w:szCs w:val="22"/>
          </w:rPr>
          <w:tab/>
        </w:r>
        <w:r w:rsidRPr="00937120">
          <w:rPr>
            <w:noProof/>
            <w:webHidden/>
            <w:sz w:val="22"/>
            <w:szCs w:val="22"/>
          </w:rPr>
          <w:fldChar w:fldCharType="begin"/>
        </w:r>
        <w:r w:rsidRPr="00937120">
          <w:rPr>
            <w:noProof/>
            <w:webHidden/>
            <w:sz w:val="22"/>
            <w:szCs w:val="22"/>
          </w:rPr>
          <w:instrText xml:space="preserve"> PAGEREF _Toc206586751 \h </w:instrText>
        </w:r>
        <w:r w:rsidRPr="00937120">
          <w:rPr>
            <w:noProof/>
            <w:webHidden/>
            <w:sz w:val="22"/>
            <w:szCs w:val="22"/>
          </w:rPr>
        </w:r>
        <w:r w:rsidRPr="00937120">
          <w:rPr>
            <w:noProof/>
            <w:webHidden/>
            <w:sz w:val="22"/>
            <w:szCs w:val="22"/>
          </w:rPr>
          <w:fldChar w:fldCharType="separate"/>
        </w:r>
        <w:r w:rsidRPr="00937120">
          <w:rPr>
            <w:noProof/>
            <w:webHidden/>
            <w:sz w:val="22"/>
            <w:szCs w:val="22"/>
          </w:rPr>
          <w:t>40</w:t>
        </w:r>
        <w:r w:rsidRPr="00937120">
          <w:rPr>
            <w:noProof/>
            <w:webHidden/>
            <w:sz w:val="22"/>
            <w:szCs w:val="22"/>
          </w:rPr>
          <w:fldChar w:fldCharType="end"/>
        </w:r>
      </w:hyperlink>
    </w:p>
    <w:p w14:paraId="727154D3" w14:textId="4BFA7AF6" w:rsidR="00937120" w:rsidRPr="00937120" w:rsidRDefault="00937120" w:rsidP="00937120">
      <w:pPr>
        <w:pStyle w:val="TOC2"/>
        <w:tabs>
          <w:tab w:val="right" w:leader="dot" w:pos="9631"/>
        </w:tabs>
        <w:spacing w:before="60" w:after="60"/>
        <w:rPr>
          <w:rFonts w:ascii="Arial" w:eastAsiaTheme="minorEastAsia" w:hAnsi="Arial" w:cs="Arial"/>
          <w:noProof/>
          <w:kern w:val="2"/>
          <w:lang w:val="en-AU" w:eastAsia="en-AU"/>
          <w14:ligatures w14:val="standardContextual"/>
        </w:rPr>
      </w:pPr>
      <w:hyperlink w:anchor="_Toc206586752" w:history="1">
        <w:r w:rsidRPr="00937120">
          <w:rPr>
            <w:rStyle w:val="Hyperlink"/>
            <w:rFonts w:ascii="Arial" w:hAnsi="Arial" w:cs="Arial"/>
            <w:noProof/>
          </w:rPr>
          <w:t>IS70 Report Template – Flexible Support</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_Toc206586752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41</w:t>
        </w:r>
        <w:r w:rsidRPr="00937120">
          <w:rPr>
            <w:rFonts w:ascii="Arial" w:hAnsi="Arial" w:cs="Arial"/>
            <w:noProof/>
            <w:webHidden/>
          </w:rPr>
          <w:fldChar w:fldCharType="end"/>
        </w:r>
      </w:hyperlink>
    </w:p>
    <w:p w14:paraId="00D0282E" w14:textId="2F409CD2" w:rsidR="00937120" w:rsidRPr="00937120" w:rsidRDefault="00937120" w:rsidP="00937120">
      <w:pPr>
        <w:pStyle w:val="TOC2"/>
        <w:tabs>
          <w:tab w:val="right" w:leader="dot" w:pos="9631"/>
        </w:tabs>
        <w:spacing w:before="60" w:after="60"/>
        <w:rPr>
          <w:rFonts w:ascii="Arial" w:eastAsiaTheme="minorEastAsia" w:hAnsi="Arial" w:cs="Arial"/>
          <w:noProof/>
          <w:kern w:val="2"/>
          <w:lang w:val="en-AU" w:eastAsia="en-AU"/>
          <w14:ligatures w14:val="standardContextual"/>
        </w:rPr>
      </w:pPr>
      <w:hyperlink w:anchor="_Toc206586753" w:history="1">
        <w:r w:rsidRPr="00937120">
          <w:rPr>
            <w:rStyle w:val="Hyperlink"/>
            <w:rFonts w:ascii="Arial" w:hAnsi="Arial" w:cs="Arial"/>
            <w:noProof/>
          </w:rPr>
          <w:t>IS70 Report Template – Multi-purpose additional output data collection</w:t>
        </w:r>
        <w:r w:rsidRPr="00937120">
          <w:rPr>
            <w:rFonts w:ascii="Arial" w:hAnsi="Arial" w:cs="Arial"/>
            <w:noProof/>
            <w:webHidden/>
          </w:rPr>
          <w:tab/>
        </w:r>
        <w:r w:rsidRPr="00937120">
          <w:rPr>
            <w:rFonts w:ascii="Arial" w:hAnsi="Arial" w:cs="Arial"/>
            <w:noProof/>
            <w:webHidden/>
          </w:rPr>
          <w:fldChar w:fldCharType="begin"/>
        </w:r>
        <w:r w:rsidRPr="00937120">
          <w:rPr>
            <w:rFonts w:ascii="Arial" w:hAnsi="Arial" w:cs="Arial"/>
            <w:noProof/>
            <w:webHidden/>
          </w:rPr>
          <w:instrText xml:space="preserve"> PAGEREF _Toc206586753 \h </w:instrText>
        </w:r>
        <w:r w:rsidRPr="00937120">
          <w:rPr>
            <w:rFonts w:ascii="Arial" w:hAnsi="Arial" w:cs="Arial"/>
            <w:noProof/>
            <w:webHidden/>
          </w:rPr>
        </w:r>
        <w:r w:rsidRPr="00937120">
          <w:rPr>
            <w:rFonts w:ascii="Arial" w:hAnsi="Arial" w:cs="Arial"/>
            <w:noProof/>
            <w:webHidden/>
          </w:rPr>
          <w:fldChar w:fldCharType="separate"/>
        </w:r>
        <w:r w:rsidRPr="00937120">
          <w:rPr>
            <w:rFonts w:ascii="Arial" w:hAnsi="Arial" w:cs="Arial"/>
            <w:noProof/>
            <w:webHidden/>
          </w:rPr>
          <w:t>42</w:t>
        </w:r>
        <w:r w:rsidRPr="00937120">
          <w:rPr>
            <w:rFonts w:ascii="Arial" w:hAnsi="Arial" w:cs="Arial"/>
            <w:noProof/>
            <w:webHidden/>
          </w:rPr>
          <w:fldChar w:fldCharType="end"/>
        </w:r>
      </w:hyperlink>
    </w:p>
    <w:p w14:paraId="6C6277FC" w14:textId="0F04E629" w:rsidR="00C87DF9" w:rsidRDefault="00937120" w:rsidP="00937120">
      <w:pPr>
        <w:ind w:left="720"/>
        <w:textAlignment w:val="baseline"/>
      </w:pPr>
      <w:r w:rsidRPr="00937120">
        <w:rPr>
          <w:rFonts w:ascii="Arial" w:eastAsia="Arial" w:hAnsi="Arial" w:cs="Arial"/>
          <w:color w:val="000000"/>
          <w:spacing w:val="-1"/>
        </w:rPr>
        <w:fldChar w:fldCharType="end"/>
      </w:r>
    </w:p>
    <w:p w14:paraId="3B3AA29E" w14:textId="77777777" w:rsidR="00C87DF9" w:rsidRDefault="00C87DF9" w:rsidP="00937120">
      <w:pPr>
        <w:ind w:right="-30"/>
        <w:sectPr w:rsidR="00C87DF9" w:rsidSect="00EF00A2">
          <w:headerReference w:type="default" r:id="rId11"/>
          <w:footerReference w:type="default" r:id="rId12"/>
          <w:headerReference w:type="first" r:id="rId13"/>
          <w:pgSz w:w="11909" w:h="16843"/>
          <w:pgMar w:top="1588" w:right="1134" w:bottom="851" w:left="1134" w:header="720" w:footer="720" w:gutter="0"/>
          <w:cols w:space="720"/>
          <w:titlePg/>
          <w:docGrid w:linePitch="299"/>
        </w:sectPr>
      </w:pPr>
    </w:p>
    <w:p w14:paraId="3C3A0F7C" w14:textId="2010D6D2" w:rsidR="00D81B25" w:rsidRDefault="00D81B25">
      <w:pPr>
        <w:rPr>
          <w:rFonts w:ascii="Calibri" w:eastAsia="Calibri" w:hAnsi="Calibri"/>
          <w:b/>
          <w:color w:val="000000"/>
          <w:sz w:val="19"/>
        </w:rPr>
      </w:pPr>
    </w:p>
    <w:p w14:paraId="3B3AA2D9" w14:textId="7E12787D" w:rsidR="00EF00A2" w:rsidRDefault="00EF00A2" w:rsidP="006A0DE1">
      <w:pPr>
        <w:tabs>
          <w:tab w:val="left" w:leader="dot" w:pos="9576"/>
        </w:tabs>
        <w:spacing w:before="181" w:after="1496" w:line="238" w:lineRule="exact"/>
        <w:ind w:left="144" w:right="-30"/>
        <w:textAlignment w:val="baseline"/>
        <w:sectPr w:rsidR="00EF00A2" w:rsidSect="00EF00A2">
          <w:pgSz w:w="11909" w:h="16843"/>
          <w:pgMar w:top="1588" w:right="1134" w:bottom="851" w:left="1134" w:header="720" w:footer="720" w:gutter="0"/>
          <w:cols w:space="720"/>
        </w:sectPr>
      </w:pPr>
    </w:p>
    <w:p w14:paraId="3B3AA2DC" w14:textId="77777777" w:rsidR="00696E79" w:rsidRPr="00ED1471" w:rsidRDefault="00786ABF" w:rsidP="00BE167D">
      <w:pPr>
        <w:pStyle w:val="Heading1"/>
        <w:numPr>
          <w:ilvl w:val="0"/>
          <w:numId w:val="23"/>
        </w:numPr>
        <w:spacing w:before="0"/>
        <w:ind w:left="1276" w:hanging="709"/>
        <w:rPr>
          <w:rFonts w:eastAsia="Arial"/>
          <w:b/>
          <w:bCs/>
          <w:color w:val="auto"/>
          <w:sz w:val="40"/>
          <w:szCs w:val="40"/>
        </w:rPr>
      </w:pPr>
      <w:bookmarkStart w:id="0" w:name="_Toc206586698"/>
      <w:r w:rsidRPr="00ED1471">
        <w:rPr>
          <w:rFonts w:eastAsia="Arial"/>
          <w:b/>
          <w:bCs/>
          <w:color w:val="auto"/>
          <w:sz w:val="40"/>
          <w:szCs w:val="40"/>
        </w:rPr>
        <w:t>Introduction</w:t>
      </w:r>
      <w:bookmarkEnd w:id="0"/>
    </w:p>
    <w:p w14:paraId="3B3AA2DD" w14:textId="2445AD60" w:rsidR="00696E79" w:rsidRPr="00561F5E" w:rsidRDefault="00786ABF" w:rsidP="00A9567C">
      <w:pPr>
        <w:spacing w:before="225" w:line="230" w:lineRule="exact"/>
        <w:ind w:left="576" w:right="-30"/>
        <w:jc w:val="both"/>
        <w:textAlignment w:val="baseline"/>
        <w:rPr>
          <w:rFonts w:ascii="Arial" w:eastAsia="Arial" w:hAnsi="Arial"/>
          <w:color w:val="000000"/>
        </w:rPr>
      </w:pPr>
      <w:r w:rsidRPr="00561F5E">
        <w:rPr>
          <w:rFonts w:ascii="Arial" w:eastAsia="Arial" w:hAnsi="Arial"/>
          <w:color w:val="000000"/>
        </w:rPr>
        <w:t xml:space="preserve">In line with the strategic intent of the Department of </w:t>
      </w:r>
      <w:r w:rsidR="00955A9A" w:rsidRPr="00561F5E">
        <w:rPr>
          <w:rFonts w:ascii="Arial" w:eastAsia="Arial" w:hAnsi="Arial"/>
          <w:color w:val="000000"/>
        </w:rPr>
        <w:t>Families, Seniors, Disability Services and Child Safety</w:t>
      </w:r>
      <w:r w:rsidRPr="00561F5E">
        <w:rPr>
          <w:rFonts w:ascii="Arial" w:eastAsia="Arial" w:hAnsi="Arial"/>
          <w:color w:val="000000"/>
        </w:rPr>
        <w:t xml:space="preserve"> (the department), Child Protection (Placement Services) has been designated as a funding area for the purpose of guiding investment in non-government </w:t>
      </w:r>
      <w:proofErr w:type="spellStart"/>
      <w:r w:rsidRPr="00561F5E">
        <w:rPr>
          <w:rFonts w:ascii="Arial" w:eastAsia="Arial" w:hAnsi="Arial"/>
          <w:color w:val="000000"/>
        </w:rPr>
        <w:t>organisations</w:t>
      </w:r>
      <w:proofErr w:type="spellEnd"/>
      <w:r w:rsidRPr="00561F5E">
        <w:rPr>
          <w:rFonts w:ascii="Arial" w:eastAsia="Arial" w:hAnsi="Arial"/>
          <w:color w:val="000000"/>
        </w:rPr>
        <w:t>.</w:t>
      </w:r>
    </w:p>
    <w:p w14:paraId="19208404" w14:textId="77777777" w:rsidR="00D714B8" w:rsidRDefault="00D714B8" w:rsidP="00A9567C">
      <w:pPr>
        <w:spacing w:before="225" w:line="230" w:lineRule="exact"/>
        <w:ind w:left="576" w:right="-30"/>
        <w:textAlignment w:val="baseline"/>
        <w:rPr>
          <w:rFonts w:ascii="Arial" w:eastAsia="Arial" w:hAnsi="Arial"/>
          <w:color w:val="000000"/>
          <w:sz w:val="20"/>
        </w:rPr>
      </w:pPr>
    </w:p>
    <w:p w14:paraId="5042C258" w14:textId="289EC23A" w:rsidR="00D714B8" w:rsidRPr="00ED1471" w:rsidRDefault="00D714B8" w:rsidP="00ED1471">
      <w:pPr>
        <w:pStyle w:val="Heading2"/>
        <w:numPr>
          <w:ilvl w:val="1"/>
          <w:numId w:val="24"/>
        </w:numPr>
        <w:ind w:left="1276" w:hanging="709"/>
      </w:pPr>
      <w:bookmarkStart w:id="1" w:name="_Toc206586699"/>
      <w:r w:rsidRPr="00ED1471">
        <w:t>Purpose of the Investment Specification</w:t>
      </w:r>
      <w:bookmarkEnd w:id="1"/>
    </w:p>
    <w:p w14:paraId="3B3AA2DF" w14:textId="77777777" w:rsidR="00696E79" w:rsidRPr="00561F5E" w:rsidRDefault="00786ABF" w:rsidP="00A9567C">
      <w:pPr>
        <w:spacing w:before="111" w:line="230" w:lineRule="exact"/>
        <w:ind w:left="576" w:right="-30"/>
        <w:jc w:val="both"/>
        <w:textAlignment w:val="baseline"/>
        <w:rPr>
          <w:rFonts w:ascii="Arial" w:eastAsia="Arial" w:hAnsi="Arial"/>
          <w:color w:val="000000"/>
        </w:rPr>
      </w:pPr>
      <w:r w:rsidRPr="00561F5E">
        <w:rPr>
          <w:rFonts w:ascii="Arial" w:eastAsia="Arial" w:hAnsi="Arial"/>
          <w:color w:val="000000"/>
        </w:rPr>
        <w:t>The purpose of this investment specification is to describe the intent of funding, the Service Users and identified issues, the service types, and associated service delivery requirements for services funded under the Child Protection (Placement Services) funding area.</w:t>
      </w:r>
    </w:p>
    <w:p w14:paraId="3B3AA2E0" w14:textId="77777777" w:rsidR="00696E79" w:rsidRPr="00561F5E" w:rsidRDefault="00786ABF" w:rsidP="00A9567C">
      <w:pPr>
        <w:spacing w:before="237" w:line="230" w:lineRule="exact"/>
        <w:ind w:left="576" w:right="-30"/>
        <w:jc w:val="both"/>
        <w:textAlignment w:val="baseline"/>
        <w:rPr>
          <w:rFonts w:ascii="Arial" w:eastAsia="Arial" w:hAnsi="Arial"/>
          <w:color w:val="000000"/>
        </w:rPr>
      </w:pPr>
      <w:r w:rsidRPr="00561F5E">
        <w:rPr>
          <w:rFonts w:ascii="Arial" w:eastAsia="Arial" w:hAnsi="Arial"/>
          <w:color w:val="000000"/>
        </w:rPr>
        <w:t>This investment specification is a guide for service delivery for the Child Protection (Placement Services) funding area, where all service types contribute to outcomes. Investment specifications allow for flexibility, responsiveness and innovation in service delivery and enable the right services to be delivered to the right people at the right time.</w:t>
      </w:r>
    </w:p>
    <w:p w14:paraId="3B3AA2E1" w14:textId="77777777" w:rsidR="00696E79" w:rsidRPr="00561F5E" w:rsidRDefault="00786ABF" w:rsidP="00A9567C">
      <w:pPr>
        <w:spacing w:before="241" w:line="230" w:lineRule="exact"/>
        <w:ind w:left="576" w:right="-30"/>
        <w:jc w:val="both"/>
        <w:textAlignment w:val="baseline"/>
        <w:rPr>
          <w:rFonts w:ascii="Arial" w:eastAsia="Arial" w:hAnsi="Arial"/>
          <w:color w:val="000000"/>
        </w:rPr>
      </w:pPr>
      <w:r w:rsidRPr="00561F5E">
        <w:rPr>
          <w:rFonts w:ascii="Arial" w:eastAsia="Arial" w:hAnsi="Arial"/>
          <w:color w:val="000000"/>
        </w:rPr>
        <w:t>Investment specifications form part of the department’s hierarchy of funding documents. Refer to Section 12 for more information and links to other associated documents found on the department’s website.</w:t>
      </w:r>
    </w:p>
    <w:p w14:paraId="3B3AA2E2" w14:textId="77777777" w:rsidR="00696E79" w:rsidRPr="00D714B8" w:rsidRDefault="00786ABF" w:rsidP="00A9567C">
      <w:pPr>
        <w:spacing w:before="273" w:after="384" w:line="234" w:lineRule="exact"/>
        <w:ind w:left="576" w:right="-30"/>
        <w:textAlignment w:val="baseline"/>
        <w:rPr>
          <w:rFonts w:ascii="Arial" w:eastAsia="Arial" w:hAnsi="Arial"/>
          <w:b/>
          <w:bCs/>
          <w:i/>
          <w:color w:val="000000"/>
          <w:sz w:val="20"/>
        </w:rPr>
      </w:pPr>
      <w:r w:rsidRPr="00D714B8">
        <w:rPr>
          <w:rFonts w:ascii="Arial" w:eastAsia="Arial" w:hAnsi="Arial"/>
          <w:b/>
          <w:bCs/>
          <w:i/>
          <w:color w:val="000000"/>
          <w:sz w:val="20"/>
        </w:rPr>
        <w:t xml:space="preserve">Figure 1 </w:t>
      </w:r>
      <w:r w:rsidRPr="00D714B8">
        <w:rPr>
          <w:rFonts w:ascii="Arial" w:eastAsia="Arial" w:hAnsi="Arial"/>
          <w:b/>
          <w:bCs/>
          <w:i/>
          <w:color w:val="000000"/>
          <w:sz w:val="21"/>
        </w:rPr>
        <w:t xml:space="preserve">– </w:t>
      </w:r>
      <w:r w:rsidRPr="00D714B8">
        <w:rPr>
          <w:rFonts w:ascii="Arial" w:eastAsia="Arial" w:hAnsi="Arial"/>
          <w:b/>
          <w:bCs/>
          <w:i/>
          <w:color w:val="000000"/>
          <w:sz w:val="20"/>
        </w:rPr>
        <w:t>Funding document hierarchy</w:t>
      </w:r>
    </w:p>
    <w:p w14:paraId="3B3AA2E3" w14:textId="77777777" w:rsidR="00696E79" w:rsidRDefault="00786ABF" w:rsidP="00A9567C">
      <w:pPr>
        <w:spacing w:after="305"/>
        <w:ind w:left="2799" w:right="-30"/>
        <w:textAlignment w:val="baseline"/>
      </w:pPr>
      <w:r>
        <w:rPr>
          <w:noProof/>
        </w:rPr>
        <w:drawing>
          <wp:inline distT="0" distB="0" distL="0" distR="0" wp14:anchorId="3B3AA8ED" wp14:editId="3B3AA8EE">
            <wp:extent cx="3279140" cy="17951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3279140" cy="1795145"/>
                    </a:xfrm>
                    <a:prstGeom prst="rect">
                      <a:avLst/>
                    </a:prstGeom>
                  </pic:spPr>
                </pic:pic>
              </a:graphicData>
            </a:graphic>
          </wp:inline>
        </w:drawing>
      </w:r>
    </w:p>
    <w:p w14:paraId="3B3AA2E5" w14:textId="615DED85" w:rsidR="00696E79" w:rsidRPr="00561F5E" w:rsidRDefault="00786ABF" w:rsidP="00561F5E">
      <w:pPr>
        <w:ind w:left="578" w:right="-28"/>
        <w:jc w:val="both"/>
        <w:textAlignment w:val="baseline"/>
        <w:rPr>
          <w:rFonts w:ascii="Arial" w:eastAsia="Arial" w:hAnsi="Arial"/>
          <w:color w:val="000000"/>
          <w:spacing w:val="-3"/>
        </w:rPr>
      </w:pPr>
      <w:r w:rsidRPr="00561F5E">
        <w:rPr>
          <w:rFonts w:ascii="Arial" w:eastAsia="Arial" w:hAnsi="Arial"/>
          <w:color w:val="000000"/>
        </w:rPr>
        <w:t>The department’s funding documents underpin the business relationship between the department and the</w:t>
      </w:r>
      <w:r w:rsidR="00D714B8" w:rsidRPr="00561F5E">
        <w:rPr>
          <w:rFonts w:ascii="Arial" w:eastAsia="Arial" w:hAnsi="Arial"/>
          <w:color w:val="000000"/>
        </w:rPr>
        <w:t xml:space="preserve"> </w:t>
      </w:r>
      <w:r w:rsidRPr="00561F5E">
        <w:rPr>
          <w:rFonts w:ascii="Arial" w:eastAsia="Arial" w:hAnsi="Arial"/>
          <w:color w:val="000000"/>
          <w:spacing w:val="-3"/>
        </w:rPr>
        <w:t xml:space="preserve">funding </w:t>
      </w:r>
      <w:r w:rsidRPr="00561F5E">
        <w:rPr>
          <w:rFonts w:ascii="Arial" w:eastAsia="Arial" w:hAnsi="Arial"/>
          <w:color w:val="000000"/>
        </w:rPr>
        <w:t>recipient</w:t>
      </w:r>
      <w:r w:rsidRPr="00561F5E">
        <w:rPr>
          <w:rFonts w:ascii="Arial" w:eastAsia="Arial" w:hAnsi="Arial"/>
          <w:color w:val="000000"/>
          <w:spacing w:val="-3"/>
        </w:rPr>
        <w:t>. The investment specification should therefore be read in conjunction with the procurement invitation document (new funding) and Service Agreement for organisations currently funded to deliver a service.</w:t>
      </w:r>
    </w:p>
    <w:p w14:paraId="3B3AA2E6" w14:textId="549F0A34" w:rsidR="00696E79" w:rsidRPr="00ED1471" w:rsidRDefault="00786ABF" w:rsidP="00ED1471">
      <w:pPr>
        <w:pStyle w:val="Heading1"/>
        <w:numPr>
          <w:ilvl w:val="0"/>
          <w:numId w:val="23"/>
        </w:numPr>
        <w:ind w:left="1276" w:hanging="709"/>
        <w:rPr>
          <w:rFonts w:eastAsia="Arial"/>
          <w:b/>
          <w:bCs/>
          <w:color w:val="auto"/>
          <w:sz w:val="40"/>
          <w:szCs w:val="40"/>
        </w:rPr>
      </w:pPr>
      <w:bookmarkStart w:id="2" w:name="_Toc206586700"/>
      <w:r w:rsidRPr="00ED1471">
        <w:rPr>
          <w:rFonts w:eastAsia="Arial"/>
          <w:b/>
          <w:bCs/>
          <w:color w:val="auto"/>
          <w:sz w:val="40"/>
          <w:szCs w:val="40"/>
        </w:rPr>
        <w:t xml:space="preserve">Funding </w:t>
      </w:r>
      <w:r w:rsidR="00EF7E0A" w:rsidRPr="00ED1471">
        <w:rPr>
          <w:rFonts w:eastAsia="Arial"/>
          <w:b/>
          <w:bCs/>
          <w:color w:val="auto"/>
          <w:sz w:val="40"/>
          <w:szCs w:val="40"/>
        </w:rPr>
        <w:t>I</w:t>
      </w:r>
      <w:r w:rsidRPr="00ED1471">
        <w:rPr>
          <w:rFonts w:eastAsia="Arial"/>
          <w:b/>
          <w:bCs/>
          <w:color w:val="auto"/>
          <w:sz w:val="40"/>
          <w:szCs w:val="40"/>
        </w:rPr>
        <w:t>ntent</w:t>
      </w:r>
      <w:bookmarkEnd w:id="2"/>
    </w:p>
    <w:p w14:paraId="3B3AA2E7" w14:textId="0B4234FA" w:rsidR="00696E79" w:rsidRPr="00561F5E" w:rsidRDefault="00786ABF" w:rsidP="00A9567C">
      <w:pPr>
        <w:spacing w:before="237" w:line="230" w:lineRule="exact"/>
        <w:ind w:left="576" w:right="-30"/>
        <w:jc w:val="both"/>
        <w:textAlignment w:val="baseline"/>
        <w:rPr>
          <w:rFonts w:ascii="Arial" w:eastAsia="Arial" w:hAnsi="Arial"/>
          <w:color w:val="000000"/>
          <w:spacing w:val="-2"/>
        </w:rPr>
      </w:pPr>
      <w:r w:rsidRPr="00561F5E">
        <w:rPr>
          <w:rFonts w:ascii="Arial" w:eastAsia="Arial" w:hAnsi="Arial"/>
          <w:color w:val="000000"/>
          <w:spacing w:val="-2"/>
        </w:rPr>
        <w:t>Child protection service delivery funded by the department through non-government organisations (NGOs) or other government agencies is ultimately and solely for the purpose of achieving the principles of the</w:t>
      </w:r>
      <w:r w:rsidR="006135A4" w:rsidRPr="00561F5E">
        <w:rPr>
          <w:rFonts w:ascii="Arial" w:eastAsia="Arial" w:hAnsi="Arial"/>
          <w:color w:val="000000"/>
          <w:spacing w:val="-2"/>
        </w:rPr>
        <w:t xml:space="preserve"> </w:t>
      </w:r>
      <w:hyperlink r:id="rId15" w:history="1">
        <w:r w:rsidR="006135A4" w:rsidRPr="00561F5E">
          <w:rPr>
            <w:rStyle w:val="Hyperlink"/>
            <w:rFonts w:ascii="Arial" w:eastAsia="Arial" w:hAnsi="Arial"/>
            <w:spacing w:val="-2"/>
          </w:rPr>
          <w:t>Child Protection Act 1999 - Queensland Legislation - Queensland Government</w:t>
        </w:r>
      </w:hyperlink>
      <w:hyperlink r:id="rId16">
        <w:r w:rsidRPr="00561F5E">
          <w:rPr>
            <w:rFonts w:ascii="Arial" w:eastAsia="Arial" w:hAnsi="Arial"/>
            <w:color w:val="0000FF"/>
            <w:spacing w:val="-2"/>
            <w:u w:val="single"/>
          </w:rPr>
          <w:t xml:space="preserve"> </w:t>
        </w:r>
      </w:hyperlink>
      <w:r w:rsidRPr="00561F5E">
        <w:rPr>
          <w:rFonts w:ascii="Arial" w:eastAsia="Arial" w:hAnsi="Arial"/>
          <w:color w:val="000000"/>
          <w:spacing w:val="-2"/>
        </w:rPr>
        <w:t>(the Act)</w:t>
      </w:r>
      <w:r w:rsidRPr="00561F5E">
        <w:rPr>
          <w:rFonts w:ascii="Arial" w:eastAsia="Arial" w:hAnsi="Arial"/>
          <w:i/>
          <w:color w:val="000000"/>
          <w:spacing w:val="-2"/>
        </w:rPr>
        <w:t xml:space="preserve">, </w:t>
      </w:r>
      <w:r w:rsidRPr="00561F5E">
        <w:rPr>
          <w:rFonts w:ascii="Arial" w:eastAsia="Arial" w:hAnsi="Arial"/>
          <w:color w:val="000000"/>
          <w:spacing w:val="-2"/>
        </w:rPr>
        <w:t>and individual case- plans for Service Users subject to a statutory</w:t>
      </w:r>
    </w:p>
    <w:p w14:paraId="3B3AA2E8" w14:textId="77777777" w:rsidR="00696E79" w:rsidRPr="00561F5E" w:rsidRDefault="00786ABF" w:rsidP="00A9567C">
      <w:pPr>
        <w:spacing w:line="226" w:lineRule="exact"/>
        <w:ind w:left="576" w:right="-30"/>
        <w:jc w:val="both"/>
        <w:textAlignment w:val="baseline"/>
        <w:rPr>
          <w:rFonts w:ascii="Arial" w:eastAsia="Arial" w:hAnsi="Arial"/>
          <w:color w:val="000000"/>
          <w:spacing w:val="-1"/>
        </w:rPr>
      </w:pPr>
      <w:r w:rsidRPr="00561F5E">
        <w:rPr>
          <w:rFonts w:ascii="Arial" w:eastAsia="Arial" w:hAnsi="Arial"/>
          <w:color w:val="000000"/>
          <w:spacing w:val="-1"/>
        </w:rPr>
        <w:t>intervention.</w:t>
      </w:r>
    </w:p>
    <w:p w14:paraId="3B3AA2E9" w14:textId="77777777" w:rsidR="00696E79" w:rsidRPr="00561F5E" w:rsidRDefault="00786ABF" w:rsidP="00A9567C">
      <w:pPr>
        <w:spacing w:before="120" w:line="230" w:lineRule="exact"/>
        <w:ind w:left="576" w:right="-30"/>
        <w:jc w:val="both"/>
        <w:textAlignment w:val="baseline"/>
        <w:rPr>
          <w:rFonts w:ascii="Arial" w:eastAsia="Arial" w:hAnsi="Arial"/>
          <w:color w:val="000000"/>
        </w:rPr>
      </w:pPr>
      <w:r w:rsidRPr="00561F5E">
        <w:rPr>
          <w:rFonts w:ascii="Arial" w:eastAsia="Arial" w:hAnsi="Arial"/>
          <w:color w:val="000000"/>
        </w:rPr>
        <w:t>Part 2 of the Act outlines the ‘Purpose, principles and administration of Act’, including (the below is not an exhaustive list):</w:t>
      </w:r>
    </w:p>
    <w:p w14:paraId="3B3AA2EA" w14:textId="77777777" w:rsidR="00696E79" w:rsidRPr="00561F5E" w:rsidRDefault="00786ABF" w:rsidP="00A9567C">
      <w:pPr>
        <w:numPr>
          <w:ilvl w:val="0"/>
          <w:numId w:val="5"/>
        </w:numPr>
        <w:tabs>
          <w:tab w:val="clear" w:pos="432"/>
          <w:tab w:val="left" w:pos="1008"/>
        </w:tabs>
        <w:spacing w:before="68" w:line="230" w:lineRule="exact"/>
        <w:ind w:left="1008" w:right="-30" w:hanging="432"/>
        <w:jc w:val="both"/>
        <w:textAlignment w:val="baseline"/>
        <w:rPr>
          <w:rFonts w:ascii="Arial" w:eastAsia="Arial" w:hAnsi="Arial"/>
          <w:b/>
          <w:color w:val="000000"/>
        </w:rPr>
      </w:pPr>
      <w:r w:rsidRPr="00561F5E">
        <w:rPr>
          <w:rFonts w:ascii="Arial" w:eastAsia="Arial" w:hAnsi="Arial"/>
          <w:b/>
          <w:color w:val="000000"/>
        </w:rPr>
        <w:t xml:space="preserve">(5A) Paramount Principle </w:t>
      </w:r>
      <w:r w:rsidRPr="00561F5E">
        <w:rPr>
          <w:rFonts w:ascii="Arial" w:eastAsia="Arial" w:hAnsi="Arial"/>
          <w:color w:val="000000"/>
        </w:rPr>
        <w:t>The main principle for administering this Act is that the safety, wellbeing and best interests of a child, both through childhood and for the rest of the child’s life, are paramount</w:t>
      </w:r>
    </w:p>
    <w:p w14:paraId="3B3AA2EB" w14:textId="77777777" w:rsidR="00696E79" w:rsidRPr="00561F5E" w:rsidRDefault="00786ABF" w:rsidP="00A9567C">
      <w:pPr>
        <w:numPr>
          <w:ilvl w:val="0"/>
          <w:numId w:val="5"/>
        </w:numPr>
        <w:tabs>
          <w:tab w:val="clear" w:pos="432"/>
          <w:tab w:val="left" w:pos="1008"/>
        </w:tabs>
        <w:spacing w:before="73" w:line="230" w:lineRule="exact"/>
        <w:ind w:left="1008" w:right="-30" w:hanging="432"/>
        <w:jc w:val="both"/>
        <w:textAlignment w:val="baseline"/>
        <w:rPr>
          <w:rFonts w:ascii="Arial" w:eastAsia="Arial" w:hAnsi="Arial"/>
          <w:b/>
          <w:color w:val="000000"/>
        </w:rPr>
      </w:pPr>
      <w:r w:rsidRPr="00561F5E">
        <w:rPr>
          <w:rFonts w:ascii="Arial" w:eastAsia="Arial" w:hAnsi="Arial"/>
          <w:b/>
          <w:color w:val="000000"/>
        </w:rPr>
        <w:lastRenderedPageBreak/>
        <w:t xml:space="preserve">(5B(a-m)) Other general principles </w:t>
      </w:r>
      <w:r w:rsidRPr="00561F5E">
        <w:rPr>
          <w:rFonts w:ascii="Arial" w:eastAsia="Arial" w:hAnsi="Arial"/>
          <w:color w:val="000000"/>
        </w:rPr>
        <w:t>inclusive of all general principles for ensuring the safety, wellbeing and best interests of the child</w:t>
      </w:r>
    </w:p>
    <w:p w14:paraId="3B3AA2EC" w14:textId="77777777" w:rsidR="00696E79" w:rsidRPr="00561F5E" w:rsidRDefault="00786ABF" w:rsidP="00A9567C">
      <w:pPr>
        <w:numPr>
          <w:ilvl w:val="0"/>
          <w:numId w:val="5"/>
        </w:numPr>
        <w:tabs>
          <w:tab w:val="clear" w:pos="432"/>
          <w:tab w:val="left" w:pos="1008"/>
        </w:tabs>
        <w:spacing w:before="74" w:line="230" w:lineRule="exact"/>
        <w:ind w:left="1008" w:right="-30" w:hanging="432"/>
        <w:jc w:val="both"/>
        <w:textAlignment w:val="baseline"/>
        <w:rPr>
          <w:rFonts w:ascii="Arial" w:eastAsia="Arial" w:hAnsi="Arial"/>
          <w:b/>
          <w:color w:val="000000"/>
          <w:spacing w:val="-3"/>
        </w:rPr>
      </w:pPr>
      <w:r w:rsidRPr="00561F5E">
        <w:rPr>
          <w:rFonts w:ascii="Arial" w:eastAsia="Arial" w:hAnsi="Arial"/>
          <w:b/>
          <w:color w:val="000000"/>
          <w:spacing w:val="-3"/>
        </w:rPr>
        <w:t xml:space="preserve">(5BA) Principles for achieving permanency for a child </w:t>
      </w:r>
      <w:r w:rsidRPr="00561F5E">
        <w:rPr>
          <w:rFonts w:ascii="Arial" w:eastAsia="Arial" w:hAnsi="Arial"/>
          <w:color w:val="000000"/>
          <w:spacing w:val="-3"/>
        </w:rPr>
        <w:t>with the first preference for the child to be cared for by the child’s family, the second preference for the child to be cared for under the guardianship of a person who is a member of the child’s family, other than a parent of the child, or another suitable person, and the third preference is for the child to be cared for under the guardianship of the chief executive.</w:t>
      </w:r>
    </w:p>
    <w:p w14:paraId="3B3AA2F0" w14:textId="77777777" w:rsidR="00696E79" w:rsidRPr="00561F5E" w:rsidRDefault="00786ABF" w:rsidP="00A9567C">
      <w:pPr>
        <w:numPr>
          <w:ilvl w:val="0"/>
          <w:numId w:val="5"/>
        </w:numPr>
        <w:tabs>
          <w:tab w:val="clear" w:pos="432"/>
          <w:tab w:val="left" w:pos="1008"/>
        </w:tabs>
        <w:spacing w:before="74" w:line="230" w:lineRule="exact"/>
        <w:ind w:left="1008" w:right="-30" w:hanging="432"/>
        <w:jc w:val="both"/>
        <w:textAlignment w:val="baseline"/>
        <w:rPr>
          <w:rFonts w:ascii="Arial" w:eastAsia="Arial" w:hAnsi="Arial"/>
          <w:b/>
          <w:color w:val="000000"/>
        </w:rPr>
      </w:pPr>
      <w:r w:rsidRPr="00561F5E">
        <w:rPr>
          <w:rFonts w:ascii="Arial" w:eastAsia="Arial" w:hAnsi="Arial"/>
          <w:b/>
          <w:color w:val="000000"/>
        </w:rPr>
        <w:t xml:space="preserve">(5C) </w:t>
      </w:r>
      <w:r w:rsidRPr="00561F5E">
        <w:rPr>
          <w:rFonts w:ascii="Arial" w:eastAsia="Arial" w:hAnsi="Arial"/>
          <w:color w:val="000000"/>
        </w:rPr>
        <w:t xml:space="preserve">Active </w:t>
      </w:r>
      <w:r w:rsidRPr="00561F5E">
        <w:rPr>
          <w:rFonts w:ascii="Arial" w:eastAsia="Arial" w:hAnsi="Arial"/>
          <w:color w:val="000000"/>
          <w:spacing w:val="-3"/>
        </w:rPr>
        <w:t>effort</w:t>
      </w:r>
      <w:r w:rsidRPr="00561F5E">
        <w:rPr>
          <w:rFonts w:ascii="Arial" w:eastAsia="Arial" w:hAnsi="Arial"/>
          <w:color w:val="000000"/>
        </w:rPr>
        <w:t xml:space="preserve"> in the application of the </w:t>
      </w:r>
      <w:r w:rsidRPr="00561F5E">
        <w:rPr>
          <w:rFonts w:ascii="Arial" w:eastAsia="Arial" w:hAnsi="Arial"/>
          <w:b/>
          <w:color w:val="000000"/>
        </w:rPr>
        <w:t xml:space="preserve">Additional principles for Aboriginal and Torres Strait Islander children </w:t>
      </w:r>
      <w:r w:rsidRPr="00561F5E">
        <w:rPr>
          <w:rFonts w:ascii="Arial" w:eastAsia="Arial" w:hAnsi="Arial"/>
          <w:color w:val="000000"/>
        </w:rPr>
        <w:t>including principles of:</w:t>
      </w:r>
    </w:p>
    <w:p w14:paraId="3B3AA2F1" w14:textId="77777777" w:rsidR="00696E79" w:rsidRPr="00561F5E" w:rsidRDefault="00786ABF" w:rsidP="00A9567C">
      <w:pPr>
        <w:numPr>
          <w:ilvl w:val="0"/>
          <w:numId w:val="6"/>
        </w:numPr>
        <w:tabs>
          <w:tab w:val="clear" w:pos="360"/>
          <w:tab w:val="left" w:pos="1080"/>
          <w:tab w:val="left" w:pos="1418"/>
        </w:tabs>
        <w:spacing w:before="63" w:line="225" w:lineRule="exact"/>
        <w:ind w:left="993" w:right="-30"/>
        <w:jc w:val="both"/>
        <w:textAlignment w:val="baseline"/>
        <w:rPr>
          <w:rFonts w:ascii="Arial" w:eastAsia="Arial" w:hAnsi="Arial"/>
          <w:color w:val="000000"/>
        </w:rPr>
      </w:pPr>
      <w:r w:rsidRPr="00561F5E">
        <w:rPr>
          <w:rFonts w:ascii="Arial" w:eastAsia="Arial" w:hAnsi="Arial"/>
          <w:color w:val="000000"/>
        </w:rPr>
        <w:t xml:space="preserve">(a) Aboriginal and Torres Strait Islander people have the right to </w:t>
      </w:r>
      <w:proofErr w:type="gramStart"/>
      <w:r w:rsidRPr="00561F5E">
        <w:rPr>
          <w:rFonts w:ascii="Arial" w:eastAsia="Arial" w:hAnsi="Arial"/>
          <w:color w:val="000000"/>
        </w:rPr>
        <w:t>self-determination;</w:t>
      </w:r>
      <w:proofErr w:type="gramEnd"/>
    </w:p>
    <w:p w14:paraId="3B3AA2F2" w14:textId="77777777" w:rsidR="00696E79" w:rsidRPr="00561F5E" w:rsidRDefault="00786ABF" w:rsidP="00A9567C">
      <w:pPr>
        <w:spacing w:before="63" w:line="230" w:lineRule="exact"/>
        <w:ind w:left="1701" w:right="-30" w:hanging="283"/>
        <w:jc w:val="both"/>
        <w:textAlignment w:val="baseline"/>
        <w:rPr>
          <w:rFonts w:ascii="Arial" w:eastAsia="Arial" w:hAnsi="Arial"/>
          <w:color w:val="000000"/>
        </w:rPr>
      </w:pPr>
      <w:r w:rsidRPr="00561F5E">
        <w:rPr>
          <w:rFonts w:ascii="Arial" w:eastAsia="Arial" w:hAnsi="Arial"/>
          <w:color w:val="000000"/>
        </w:rPr>
        <w:t xml:space="preserve">(b) the long-term effect of a decision on the child’s identity and connection with the child’s family and community must be </w:t>
      </w:r>
      <w:proofErr w:type="gramStart"/>
      <w:r w:rsidRPr="00561F5E">
        <w:rPr>
          <w:rFonts w:ascii="Arial" w:eastAsia="Arial" w:hAnsi="Arial"/>
          <w:color w:val="000000"/>
        </w:rPr>
        <w:t>taken into account</w:t>
      </w:r>
      <w:proofErr w:type="gramEnd"/>
      <w:r w:rsidRPr="00561F5E">
        <w:rPr>
          <w:rFonts w:ascii="Arial" w:eastAsia="Arial" w:hAnsi="Arial"/>
          <w:color w:val="000000"/>
        </w:rPr>
        <w:t>.</w:t>
      </w:r>
    </w:p>
    <w:p w14:paraId="3B3AA2F3" w14:textId="77777777" w:rsidR="00696E79" w:rsidRPr="00561F5E" w:rsidRDefault="00786ABF" w:rsidP="00A9567C">
      <w:pPr>
        <w:numPr>
          <w:ilvl w:val="0"/>
          <w:numId w:val="6"/>
        </w:numPr>
        <w:tabs>
          <w:tab w:val="clear" w:pos="360"/>
        </w:tabs>
        <w:spacing w:before="68" w:line="225" w:lineRule="exact"/>
        <w:ind w:left="993" w:right="-30"/>
        <w:jc w:val="both"/>
        <w:textAlignment w:val="baseline"/>
        <w:rPr>
          <w:rFonts w:ascii="Arial" w:eastAsia="Arial" w:hAnsi="Arial"/>
          <w:b/>
          <w:i/>
          <w:color w:val="000000"/>
          <w:spacing w:val="-1"/>
        </w:rPr>
      </w:pPr>
      <w:r w:rsidRPr="00561F5E">
        <w:rPr>
          <w:rFonts w:ascii="Arial" w:eastAsia="Arial" w:hAnsi="Arial"/>
          <w:b/>
          <w:i/>
          <w:color w:val="000000"/>
          <w:spacing w:val="-1"/>
        </w:rPr>
        <w:t xml:space="preserve">child placement principles </w:t>
      </w:r>
      <w:r w:rsidRPr="00561F5E">
        <w:rPr>
          <w:rFonts w:ascii="Arial" w:eastAsia="Arial" w:hAnsi="Arial"/>
          <w:color w:val="000000"/>
          <w:spacing w:val="-1"/>
        </w:rPr>
        <w:t>that also apply:</w:t>
      </w:r>
    </w:p>
    <w:p w14:paraId="3B3AA2F4" w14:textId="77777777" w:rsidR="00696E79" w:rsidRPr="00561F5E" w:rsidRDefault="00786ABF" w:rsidP="00A9567C">
      <w:pPr>
        <w:numPr>
          <w:ilvl w:val="0"/>
          <w:numId w:val="7"/>
        </w:numPr>
        <w:tabs>
          <w:tab w:val="clear" w:pos="432"/>
        </w:tabs>
        <w:spacing w:before="63" w:line="230" w:lineRule="exact"/>
        <w:ind w:left="1843" w:right="-30" w:hanging="432"/>
        <w:jc w:val="both"/>
        <w:textAlignment w:val="baseline"/>
        <w:rPr>
          <w:rFonts w:ascii="Arial" w:eastAsia="Arial" w:hAnsi="Arial"/>
          <w:color w:val="000000"/>
        </w:rPr>
      </w:pPr>
      <w:proofErr w:type="gramStart"/>
      <w:r w:rsidRPr="00561F5E">
        <w:rPr>
          <w:rFonts w:ascii="Arial" w:eastAsia="Arial" w:hAnsi="Arial"/>
          <w:color w:val="000000"/>
        </w:rPr>
        <w:t>Prevention;</w:t>
      </w:r>
      <w:proofErr w:type="gramEnd"/>
      <w:r w:rsidRPr="00561F5E">
        <w:rPr>
          <w:rFonts w:ascii="Arial" w:eastAsia="Arial" w:hAnsi="Arial"/>
          <w:color w:val="000000"/>
        </w:rPr>
        <w:t xml:space="preserve"> that a child has the right to be brought up within the child’s own family and community;</w:t>
      </w:r>
    </w:p>
    <w:p w14:paraId="3B3AA2F5" w14:textId="77777777" w:rsidR="00696E79" w:rsidRPr="00561F5E" w:rsidRDefault="00786ABF" w:rsidP="00A9567C">
      <w:pPr>
        <w:numPr>
          <w:ilvl w:val="0"/>
          <w:numId w:val="7"/>
        </w:numPr>
        <w:tabs>
          <w:tab w:val="clear" w:pos="432"/>
        </w:tabs>
        <w:spacing w:before="67" w:line="226" w:lineRule="exact"/>
        <w:ind w:left="1843" w:right="-30" w:hanging="425"/>
        <w:jc w:val="both"/>
        <w:textAlignment w:val="baseline"/>
        <w:rPr>
          <w:rFonts w:ascii="Arial" w:eastAsia="Arial" w:hAnsi="Arial"/>
          <w:color w:val="000000"/>
          <w:spacing w:val="-1"/>
        </w:rPr>
      </w:pPr>
      <w:proofErr w:type="gramStart"/>
      <w:r w:rsidRPr="00561F5E">
        <w:rPr>
          <w:rFonts w:ascii="Arial" w:eastAsia="Arial" w:hAnsi="Arial"/>
          <w:color w:val="000000"/>
          <w:spacing w:val="-1"/>
        </w:rPr>
        <w:t>Partnership;</w:t>
      </w:r>
      <w:proofErr w:type="gramEnd"/>
      <w:r w:rsidRPr="00561F5E">
        <w:rPr>
          <w:rFonts w:ascii="Arial" w:eastAsia="Arial" w:hAnsi="Arial"/>
          <w:color w:val="000000"/>
          <w:spacing w:val="-1"/>
        </w:rPr>
        <w:t xml:space="preserve"> that Aboriginal or Torres Strait Islander persons have the right to participate in significant decisions under this Act about Aboriginal or Torres Strait Islander children;</w:t>
      </w:r>
    </w:p>
    <w:p w14:paraId="3B3AA2F6" w14:textId="77777777" w:rsidR="00696E79" w:rsidRPr="00561F5E" w:rsidRDefault="00786ABF" w:rsidP="00A9567C">
      <w:pPr>
        <w:numPr>
          <w:ilvl w:val="0"/>
          <w:numId w:val="7"/>
        </w:numPr>
        <w:tabs>
          <w:tab w:val="clear" w:pos="432"/>
        </w:tabs>
        <w:spacing w:before="59" w:line="231" w:lineRule="exact"/>
        <w:ind w:left="1843" w:right="-30" w:hanging="432"/>
        <w:jc w:val="both"/>
        <w:textAlignment w:val="baseline"/>
        <w:rPr>
          <w:rFonts w:ascii="Arial" w:eastAsia="Arial" w:hAnsi="Arial"/>
          <w:color w:val="000000"/>
        </w:rPr>
      </w:pPr>
      <w:proofErr w:type="gramStart"/>
      <w:r w:rsidRPr="00561F5E">
        <w:rPr>
          <w:rFonts w:ascii="Arial" w:eastAsia="Arial" w:hAnsi="Arial"/>
          <w:color w:val="000000"/>
        </w:rPr>
        <w:t>Placement;</w:t>
      </w:r>
      <w:proofErr w:type="gramEnd"/>
      <w:r w:rsidRPr="00561F5E">
        <w:rPr>
          <w:rFonts w:ascii="Arial" w:eastAsia="Arial" w:hAnsi="Arial"/>
          <w:color w:val="000000"/>
        </w:rPr>
        <w:t xml:space="preserve"> that, if a child is to be placed in care, the child has a right to be placed with a member of the child’s family group;</w:t>
      </w:r>
    </w:p>
    <w:p w14:paraId="3B3AA2F7" w14:textId="77777777" w:rsidR="00696E79" w:rsidRPr="00561F5E" w:rsidRDefault="00786ABF" w:rsidP="00A9567C">
      <w:pPr>
        <w:numPr>
          <w:ilvl w:val="0"/>
          <w:numId w:val="7"/>
        </w:numPr>
        <w:tabs>
          <w:tab w:val="clear" w:pos="432"/>
        </w:tabs>
        <w:spacing w:before="65" w:line="230" w:lineRule="exact"/>
        <w:ind w:left="1843" w:right="-30" w:hanging="432"/>
        <w:jc w:val="both"/>
        <w:textAlignment w:val="baseline"/>
        <w:rPr>
          <w:rFonts w:ascii="Arial" w:eastAsia="Arial" w:hAnsi="Arial"/>
          <w:color w:val="000000"/>
        </w:rPr>
      </w:pPr>
      <w:proofErr w:type="gramStart"/>
      <w:r w:rsidRPr="00561F5E">
        <w:rPr>
          <w:rFonts w:ascii="Arial" w:eastAsia="Arial" w:hAnsi="Arial"/>
          <w:color w:val="000000"/>
        </w:rPr>
        <w:t>Participation;</w:t>
      </w:r>
      <w:proofErr w:type="gramEnd"/>
      <w:r w:rsidRPr="00561F5E">
        <w:rPr>
          <w:rFonts w:ascii="Arial" w:eastAsia="Arial" w:hAnsi="Arial"/>
          <w:color w:val="000000"/>
        </w:rPr>
        <w:t xml:space="preserve"> that a child and the child’s parents and family members have a right to participate, and be enabled to participate, in an administrative or judicial process for making a significant decision about the child;</w:t>
      </w:r>
    </w:p>
    <w:p w14:paraId="3B3AA2F8" w14:textId="77777777" w:rsidR="00696E79" w:rsidRPr="00561F5E" w:rsidRDefault="00786ABF" w:rsidP="00A9567C">
      <w:pPr>
        <w:numPr>
          <w:ilvl w:val="0"/>
          <w:numId w:val="7"/>
        </w:numPr>
        <w:tabs>
          <w:tab w:val="clear" w:pos="432"/>
        </w:tabs>
        <w:spacing w:before="65" w:line="228" w:lineRule="exact"/>
        <w:ind w:left="1843" w:right="-30" w:hanging="432"/>
        <w:jc w:val="both"/>
        <w:textAlignment w:val="baseline"/>
        <w:rPr>
          <w:rFonts w:ascii="Arial" w:eastAsia="Arial" w:hAnsi="Arial"/>
          <w:color w:val="000000"/>
        </w:rPr>
      </w:pPr>
      <w:proofErr w:type="gramStart"/>
      <w:r w:rsidRPr="00561F5E">
        <w:rPr>
          <w:rFonts w:ascii="Arial" w:eastAsia="Arial" w:hAnsi="Arial"/>
          <w:color w:val="000000"/>
        </w:rPr>
        <w:t>Connection;</w:t>
      </w:r>
      <w:proofErr w:type="gramEnd"/>
      <w:r w:rsidRPr="00561F5E">
        <w:rPr>
          <w:rFonts w:ascii="Arial" w:eastAsia="Arial" w:hAnsi="Arial"/>
          <w:color w:val="000000"/>
        </w:rPr>
        <w:t xml:space="preserve"> that a child has a right to be supported to develop and maintain a connection with the child’s family, community, culture, traditions and language, particularly when the child is in the care of a person who is not an Aboriginal or Torres Strait Islander person.</w:t>
      </w:r>
    </w:p>
    <w:p w14:paraId="3B3AA2F9" w14:textId="77777777" w:rsidR="00696E79" w:rsidRPr="00561F5E" w:rsidRDefault="00786ABF" w:rsidP="00A9567C">
      <w:pPr>
        <w:numPr>
          <w:ilvl w:val="0"/>
          <w:numId w:val="5"/>
        </w:numPr>
        <w:tabs>
          <w:tab w:val="clear" w:pos="432"/>
          <w:tab w:val="left" w:pos="1008"/>
        </w:tabs>
        <w:spacing w:before="74" w:line="230" w:lineRule="exact"/>
        <w:ind w:left="1008" w:right="-30" w:hanging="432"/>
        <w:jc w:val="both"/>
        <w:textAlignment w:val="baseline"/>
        <w:rPr>
          <w:rFonts w:ascii="Arial" w:eastAsia="Arial" w:hAnsi="Arial"/>
          <w:b/>
          <w:color w:val="000000"/>
        </w:rPr>
      </w:pPr>
      <w:r w:rsidRPr="00561F5E">
        <w:rPr>
          <w:rFonts w:ascii="Arial" w:eastAsia="Arial" w:hAnsi="Arial"/>
          <w:b/>
          <w:color w:val="000000"/>
        </w:rPr>
        <w:t xml:space="preserve">(5E) Obtaining child’s views </w:t>
      </w:r>
      <w:r w:rsidRPr="00561F5E">
        <w:rPr>
          <w:rFonts w:ascii="Arial" w:eastAsia="Arial" w:hAnsi="Arial"/>
          <w:color w:val="000000"/>
          <w:spacing w:val="-3"/>
        </w:rPr>
        <w:t>whereby</w:t>
      </w:r>
      <w:r w:rsidRPr="00561F5E">
        <w:rPr>
          <w:rFonts w:ascii="Arial" w:eastAsia="Arial" w:hAnsi="Arial"/>
          <w:color w:val="000000"/>
        </w:rPr>
        <w:t xml:space="preserve"> a child subject to the Act has an opportunity to express their views.</w:t>
      </w:r>
    </w:p>
    <w:p w14:paraId="3B3AA2FA" w14:textId="77777777" w:rsidR="00696E79" w:rsidRPr="00561F5E" w:rsidRDefault="00786ABF" w:rsidP="00A9567C">
      <w:pPr>
        <w:spacing w:before="241" w:line="230" w:lineRule="exact"/>
        <w:ind w:left="576" w:right="-30"/>
        <w:jc w:val="both"/>
        <w:textAlignment w:val="baseline"/>
        <w:rPr>
          <w:rFonts w:ascii="Arial" w:eastAsia="Arial" w:hAnsi="Arial"/>
          <w:color w:val="000000"/>
        </w:rPr>
      </w:pPr>
      <w:r w:rsidRPr="00561F5E">
        <w:rPr>
          <w:rFonts w:ascii="Arial" w:eastAsia="Arial" w:hAnsi="Arial"/>
          <w:color w:val="000000"/>
        </w:rPr>
        <w:t>In line with the department’s investment approach to improve the line of sight from investment through to outcomes, children and young people in and/or leaving care placement services have improved:</w:t>
      </w:r>
    </w:p>
    <w:p w14:paraId="3B3AA2FB" w14:textId="77777777" w:rsidR="00696E79" w:rsidRPr="00561F5E" w:rsidRDefault="00786ABF" w:rsidP="00A9567C">
      <w:pPr>
        <w:numPr>
          <w:ilvl w:val="0"/>
          <w:numId w:val="5"/>
        </w:numPr>
        <w:spacing w:before="58" w:line="245" w:lineRule="exact"/>
        <w:ind w:left="993" w:right="-30" w:hanging="360"/>
        <w:textAlignment w:val="baseline"/>
        <w:rPr>
          <w:rFonts w:ascii="Arial" w:eastAsia="Arial" w:hAnsi="Arial"/>
          <w:color w:val="000000"/>
        </w:rPr>
      </w:pPr>
      <w:r w:rsidRPr="00561F5E">
        <w:rPr>
          <w:rFonts w:ascii="Arial" w:eastAsia="Arial" w:hAnsi="Arial"/>
          <w:color w:val="000000"/>
        </w:rPr>
        <w:t>personal safety</w:t>
      </w:r>
    </w:p>
    <w:p w14:paraId="3B3AA2FC" w14:textId="77777777" w:rsidR="00696E79" w:rsidRPr="00561F5E" w:rsidRDefault="00786ABF" w:rsidP="00A9567C">
      <w:pPr>
        <w:numPr>
          <w:ilvl w:val="0"/>
          <w:numId w:val="5"/>
        </w:numPr>
        <w:spacing w:before="52" w:line="245" w:lineRule="exact"/>
        <w:ind w:left="993" w:right="-30" w:hanging="360"/>
        <w:textAlignment w:val="baseline"/>
        <w:rPr>
          <w:rFonts w:ascii="Arial" w:eastAsia="Arial" w:hAnsi="Arial"/>
          <w:color w:val="000000"/>
        </w:rPr>
      </w:pPr>
      <w:r w:rsidRPr="00561F5E">
        <w:rPr>
          <w:rFonts w:ascii="Arial" w:eastAsia="Arial" w:hAnsi="Arial"/>
          <w:color w:val="000000"/>
        </w:rPr>
        <w:t>quality of life</w:t>
      </w:r>
    </w:p>
    <w:p w14:paraId="3B3AA2FD" w14:textId="77777777" w:rsidR="00696E79" w:rsidRPr="00561F5E" w:rsidRDefault="00786ABF" w:rsidP="00A9567C">
      <w:pPr>
        <w:numPr>
          <w:ilvl w:val="0"/>
          <w:numId w:val="5"/>
        </w:numPr>
        <w:spacing w:before="62" w:line="245" w:lineRule="exact"/>
        <w:ind w:left="993" w:right="-30" w:hanging="360"/>
        <w:textAlignment w:val="baseline"/>
        <w:rPr>
          <w:rFonts w:ascii="Arial" w:eastAsia="Arial" w:hAnsi="Arial"/>
          <w:color w:val="000000"/>
        </w:rPr>
      </w:pPr>
      <w:r w:rsidRPr="00561F5E">
        <w:rPr>
          <w:rFonts w:ascii="Arial" w:eastAsia="Arial" w:hAnsi="Arial"/>
          <w:color w:val="000000"/>
        </w:rPr>
        <w:t>family and carer relationships</w:t>
      </w:r>
    </w:p>
    <w:p w14:paraId="3B3AA2FE" w14:textId="77777777" w:rsidR="00696E79" w:rsidRPr="00561F5E" w:rsidRDefault="00786ABF" w:rsidP="00A9567C">
      <w:pPr>
        <w:numPr>
          <w:ilvl w:val="0"/>
          <w:numId w:val="5"/>
        </w:numPr>
        <w:spacing w:before="58" w:line="245" w:lineRule="exact"/>
        <w:ind w:left="993" w:right="-30" w:hanging="360"/>
        <w:textAlignment w:val="baseline"/>
        <w:rPr>
          <w:rFonts w:ascii="Arial" w:eastAsia="Arial" w:hAnsi="Arial"/>
          <w:color w:val="000000"/>
        </w:rPr>
      </w:pPr>
      <w:r w:rsidRPr="00561F5E">
        <w:rPr>
          <w:rFonts w:ascii="Arial" w:eastAsia="Arial" w:hAnsi="Arial"/>
          <w:color w:val="000000"/>
        </w:rPr>
        <w:t>reunification opportunities</w:t>
      </w:r>
    </w:p>
    <w:p w14:paraId="3B3AA2FF" w14:textId="77777777" w:rsidR="00696E79" w:rsidRPr="00561F5E" w:rsidRDefault="00786ABF" w:rsidP="00A9567C">
      <w:pPr>
        <w:numPr>
          <w:ilvl w:val="0"/>
          <w:numId w:val="5"/>
        </w:numPr>
        <w:spacing w:before="52" w:line="245" w:lineRule="exact"/>
        <w:ind w:left="993" w:right="-30" w:hanging="360"/>
        <w:textAlignment w:val="baseline"/>
        <w:rPr>
          <w:rFonts w:ascii="Arial" w:eastAsia="Arial" w:hAnsi="Arial"/>
          <w:color w:val="000000"/>
        </w:rPr>
      </w:pPr>
      <w:r w:rsidRPr="00561F5E">
        <w:rPr>
          <w:rFonts w:ascii="Arial" w:eastAsia="Arial" w:hAnsi="Arial"/>
          <w:color w:val="000000"/>
        </w:rPr>
        <w:t>cultural identity and connections</w:t>
      </w:r>
    </w:p>
    <w:p w14:paraId="3B3AA300" w14:textId="77777777" w:rsidR="00696E79" w:rsidRPr="00561F5E" w:rsidRDefault="00786ABF" w:rsidP="00A9567C">
      <w:pPr>
        <w:numPr>
          <w:ilvl w:val="0"/>
          <w:numId w:val="5"/>
        </w:numPr>
        <w:spacing w:before="63" w:line="245" w:lineRule="exact"/>
        <w:ind w:left="993" w:right="-30" w:hanging="360"/>
        <w:textAlignment w:val="baseline"/>
        <w:rPr>
          <w:rFonts w:ascii="Arial" w:eastAsia="Arial" w:hAnsi="Arial"/>
          <w:color w:val="000000"/>
        </w:rPr>
      </w:pPr>
      <w:r w:rsidRPr="00561F5E">
        <w:rPr>
          <w:rFonts w:ascii="Arial" w:eastAsia="Arial" w:hAnsi="Arial"/>
          <w:color w:val="000000"/>
        </w:rPr>
        <w:t>social and community connections</w:t>
      </w:r>
    </w:p>
    <w:p w14:paraId="3B3AA301" w14:textId="77777777" w:rsidR="00696E79" w:rsidRPr="00561F5E" w:rsidRDefault="00786ABF" w:rsidP="00A9567C">
      <w:pPr>
        <w:numPr>
          <w:ilvl w:val="0"/>
          <w:numId w:val="5"/>
        </w:numPr>
        <w:spacing w:before="52" w:line="245" w:lineRule="exact"/>
        <w:ind w:left="993" w:right="-30" w:hanging="360"/>
        <w:textAlignment w:val="baseline"/>
        <w:rPr>
          <w:rFonts w:ascii="Arial" w:eastAsia="Arial" w:hAnsi="Arial"/>
          <w:color w:val="000000"/>
        </w:rPr>
      </w:pPr>
      <w:r w:rsidRPr="00561F5E">
        <w:rPr>
          <w:rFonts w:ascii="Arial" w:eastAsia="Arial" w:hAnsi="Arial"/>
          <w:color w:val="000000"/>
        </w:rPr>
        <w:t>life skills</w:t>
      </w:r>
    </w:p>
    <w:p w14:paraId="3B3AA302" w14:textId="77777777" w:rsidR="00696E79" w:rsidRPr="00561F5E" w:rsidRDefault="00786ABF" w:rsidP="00A9567C">
      <w:pPr>
        <w:numPr>
          <w:ilvl w:val="0"/>
          <w:numId w:val="5"/>
        </w:numPr>
        <w:spacing w:before="58" w:line="245" w:lineRule="exact"/>
        <w:ind w:left="993" w:right="-30" w:hanging="360"/>
        <w:textAlignment w:val="baseline"/>
        <w:rPr>
          <w:rFonts w:ascii="Arial" w:eastAsia="Arial" w:hAnsi="Arial"/>
          <w:color w:val="000000"/>
        </w:rPr>
      </w:pPr>
      <w:r w:rsidRPr="00561F5E">
        <w:rPr>
          <w:rFonts w:ascii="Arial" w:eastAsia="Arial" w:hAnsi="Arial"/>
          <w:color w:val="000000"/>
        </w:rPr>
        <w:t>stable and secure living arrangements</w:t>
      </w:r>
    </w:p>
    <w:p w14:paraId="3B3AA303" w14:textId="77777777" w:rsidR="00696E79" w:rsidRPr="00561F5E" w:rsidRDefault="00786ABF" w:rsidP="00A9567C">
      <w:pPr>
        <w:numPr>
          <w:ilvl w:val="0"/>
          <w:numId w:val="5"/>
        </w:numPr>
        <w:spacing w:before="57" w:line="245" w:lineRule="exact"/>
        <w:ind w:left="993" w:right="-30" w:hanging="360"/>
        <w:textAlignment w:val="baseline"/>
        <w:rPr>
          <w:rFonts w:ascii="Arial" w:eastAsia="Arial" w:hAnsi="Arial"/>
          <w:color w:val="000000"/>
        </w:rPr>
      </w:pPr>
      <w:r w:rsidRPr="00561F5E">
        <w:rPr>
          <w:rFonts w:ascii="Arial" w:eastAsia="Arial" w:hAnsi="Arial"/>
          <w:color w:val="000000"/>
        </w:rPr>
        <w:t>education and employment opportunities</w:t>
      </w:r>
    </w:p>
    <w:p w14:paraId="3B3AA304" w14:textId="77777777" w:rsidR="00696E79" w:rsidRPr="00561F5E" w:rsidRDefault="00786ABF" w:rsidP="00A9567C">
      <w:pPr>
        <w:numPr>
          <w:ilvl w:val="0"/>
          <w:numId w:val="5"/>
        </w:numPr>
        <w:spacing w:before="53" w:line="245" w:lineRule="exact"/>
        <w:ind w:left="993" w:right="-30" w:hanging="360"/>
        <w:textAlignment w:val="baseline"/>
        <w:rPr>
          <w:rFonts w:ascii="Arial" w:eastAsia="Arial" w:hAnsi="Arial"/>
          <w:color w:val="000000"/>
        </w:rPr>
      </w:pPr>
      <w:r w:rsidRPr="00561F5E">
        <w:rPr>
          <w:rFonts w:ascii="Arial" w:eastAsia="Arial" w:hAnsi="Arial"/>
          <w:color w:val="000000"/>
        </w:rPr>
        <w:t>access to services</w:t>
      </w:r>
    </w:p>
    <w:p w14:paraId="3B3AA305" w14:textId="77777777" w:rsidR="00696E79" w:rsidRPr="00561F5E" w:rsidRDefault="00786ABF" w:rsidP="00A9567C">
      <w:pPr>
        <w:numPr>
          <w:ilvl w:val="0"/>
          <w:numId w:val="5"/>
        </w:numPr>
        <w:spacing w:before="57" w:line="245" w:lineRule="exact"/>
        <w:ind w:left="993" w:right="-30" w:hanging="360"/>
        <w:textAlignment w:val="baseline"/>
        <w:rPr>
          <w:rFonts w:ascii="Arial" w:eastAsia="Arial" w:hAnsi="Arial"/>
          <w:color w:val="000000"/>
        </w:rPr>
      </w:pPr>
      <w:r w:rsidRPr="00561F5E">
        <w:rPr>
          <w:rFonts w:ascii="Arial" w:eastAsia="Arial" w:hAnsi="Arial"/>
          <w:color w:val="000000"/>
        </w:rPr>
        <w:t>prospects and reduced involvement with the justice system.</w:t>
      </w:r>
    </w:p>
    <w:p w14:paraId="3B3AA306" w14:textId="77777777" w:rsidR="00696E79" w:rsidRPr="00561F5E" w:rsidRDefault="00786ABF" w:rsidP="00A9567C">
      <w:pPr>
        <w:spacing w:before="241" w:line="230" w:lineRule="exact"/>
        <w:ind w:left="576" w:right="-30"/>
        <w:jc w:val="both"/>
        <w:textAlignment w:val="baseline"/>
        <w:rPr>
          <w:rFonts w:ascii="Arial" w:eastAsia="Arial" w:hAnsi="Arial"/>
          <w:color w:val="000000"/>
        </w:rPr>
      </w:pPr>
      <w:r w:rsidRPr="00561F5E">
        <w:rPr>
          <w:rFonts w:ascii="Arial" w:eastAsia="Arial" w:hAnsi="Arial"/>
          <w:color w:val="000000"/>
        </w:rPr>
        <w:t>Investment under the Child Protection (Placement Services) funding area contributes to outcome measures aligned across the department’s investment specifications.</w:t>
      </w:r>
    </w:p>
    <w:p w14:paraId="3AA6CBF8" w14:textId="77777777" w:rsidR="00A50AEC" w:rsidRDefault="00A50AEC" w:rsidP="00A9567C">
      <w:pPr>
        <w:ind w:left="578" w:right="-30"/>
        <w:jc w:val="both"/>
        <w:textAlignment w:val="baseline"/>
        <w:rPr>
          <w:rFonts w:ascii="Arial" w:eastAsia="Arial" w:hAnsi="Arial"/>
          <w:color w:val="000000"/>
          <w:sz w:val="20"/>
        </w:rPr>
      </w:pPr>
    </w:p>
    <w:p w14:paraId="3B3AA307" w14:textId="345F2906" w:rsidR="00696E79" w:rsidRPr="00ED1471" w:rsidRDefault="00786ABF" w:rsidP="00ED1471">
      <w:pPr>
        <w:pStyle w:val="Heading2"/>
        <w:numPr>
          <w:ilvl w:val="1"/>
          <w:numId w:val="23"/>
        </w:numPr>
        <w:ind w:left="1418" w:hanging="857"/>
      </w:pPr>
      <w:bookmarkStart w:id="3" w:name="_Toc206586701"/>
      <w:r w:rsidRPr="00ED1471">
        <w:t>Context</w:t>
      </w:r>
      <w:bookmarkEnd w:id="3"/>
    </w:p>
    <w:p w14:paraId="3B3AA308" w14:textId="77777777" w:rsidR="00696E79" w:rsidRPr="00561F5E" w:rsidRDefault="00786ABF" w:rsidP="00A9567C">
      <w:pPr>
        <w:spacing w:before="120"/>
        <w:ind w:left="578" w:right="-30"/>
        <w:jc w:val="both"/>
        <w:textAlignment w:val="baseline"/>
        <w:rPr>
          <w:rFonts w:ascii="Arial" w:eastAsia="Arial" w:hAnsi="Arial"/>
          <w:color w:val="000000"/>
        </w:rPr>
      </w:pPr>
      <w:r w:rsidRPr="00561F5E">
        <w:rPr>
          <w:rFonts w:ascii="Arial" w:eastAsia="Arial" w:hAnsi="Arial"/>
          <w:color w:val="000000"/>
        </w:rPr>
        <w:t>The child protection system in Queensland has been shaped by the government’s response to the Child Protection Commission of Inquiry’s report,</w:t>
      </w:r>
      <w:hyperlink r:id="rId17">
        <w:r w:rsidRPr="00B87417">
          <w:rPr>
            <w:rFonts w:ascii="Arial" w:eastAsia="Arial" w:hAnsi="Arial"/>
            <w:iCs/>
            <w:color w:val="0000FF"/>
          </w:rPr>
          <w:t xml:space="preserve"> </w:t>
        </w:r>
        <w:r w:rsidRPr="00561F5E">
          <w:rPr>
            <w:rFonts w:ascii="Arial" w:eastAsia="Arial" w:hAnsi="Arial"/>
            <w:i/>
            <w:color w:val="0000FF"/>
            <w:u w:val="single"/>
          </w:rPr>
          <w:t>Taking Respons</w:t>
        </w:r>
        <w:r w:rsidRPr="00561F5E">
          <w:rPr>
            <w:rFonts w:ascii="Arial" w:eastAsia="Arial" w:hAnsi="Arial"/>
            <w:i/>
            <w:color w:val="0000FF"/>
            <w:u w:val="single"/>
          </w:rPr>
          <w:t>i</w:t>
        </w:r>
        <w:r w:rsidRPr="00561F5E">
          <w:rPr>
            <w:rFonts w:ascii="Arial" w:eastAsia="Arial" w:hAnsi="Arial"/>
            <w:i/>
            <w:color w:val="0000FF"/>
            <w:u w:val="single"/>
          </w:rPr>
          <w:t>bility: A Roadmap for Queensland Child</w:t>
        </w:r>
      </w:hyperlink>
      <w:r w:rsidRPr="00561F5E">
        <w:rPr>
          <w:rFonts w:ascii="Arial" w:eastAsia="Arial" w:hAnsi="Arial"/>
          <w:i/>
          <w:color w:val="0000FF"/>
          <w:u w:val="single"/>
        </w:rPr>
        <w:t xml:space="preserve"> </w:t>
      </w:r>
      <w:hyperlink r:id="rId18">
        <w:r w:rsidRPr="00561F5E">
          <w:rPr>
            <w:rFonts w:ascii="Arial" w:eastAsia="Arial" w:hAnsi="Arial"/>
            <w:i/>
            <w:color w:val="0000FF"/>
            <w:u w:val="single"/>
          </w:rPr>
          <w:t xml:space="preserve"> Protection</w:t>
        </w:r>
      </w:hyperlink>
      <w:hyperlink r:id="rId19">
        <w:r w:rsidRPr="00561F5E">
          <w:rPr>
            <w:rFonts w:ascii="Arial" w:eastAsia="Arial" w:hAnsi="Arial"/>
            <w:color w:val="0000FF"/>
            <w:u w:val="single"/>
          </w:rPr>
          <w:t>.</w:t>
        </w:r>
      </w:hyperlink>
      <w:r w:rsidRPr="00561F5E">
        <w:rPr>
          <w:rFonts w:ascii="Arial" w:eastAsia="Arial" w:hAnsi="Arial"/>
          <w:color w:val="0000FF"/>
          <w:u w:val="single"/>
        </w:rPr>
        <w:t xml:space="preserve"> </w:t>
      </w:r>
    </w:p>
    <w:p w14:paraId="3B3AA309" w14:textId="3F527FC9" w:rsidR="00696E79" w:rsidRPr="00A53942" w:rsidRDefault="00786ABF" w:rsidP="00A9567C">
      <w:pPr>
        <w:spacing w:before="241" w:line="230" w:lineRule="exact"/>
        <w:ind w:left="576" w:right="-30"/>
        <w:jc w:val="both"/>
        <w:textAlignment w:val="baseline"/>
        <w:rPr>
          <w:rFonts w:ascii="Arial" w:eastAsia="Arial" w:hAnsi="Arial"/>
          <w:color w:val="000000"/>
        </w:rPr>
      </w:pPr>
      <w:r w:rsidRPr="00A53942">
        <w:rPr>
          <w:rFonts w:ascii="Arial" w:eastAsia="Arial" w:hAnsi="Arial"/>
          <w:color w:val="000000"/>
        </w:rPr>
        <w:lastRenderedPageBreak/>
        <w:t>The</w:t>
      </w:r>
      <w:r w:rsidR="00461597" w:rsidRPr="00A53942">
        <w:rPr>
          <w:rFonts w:ascii="Arial" w:eastAsia="Arial" w:hAnsi="Arial"/>
          <w:color w:val="000000"/>
        </w:rPr>
        <w:t xml:space="preserve"> </w:t>
      </w:r>
      <w:hyperlink r:id="rId20" w:history="1">
        <w:r w:rsidR="00461597" w:rsidRPr="00A53942">
          <w:rPr>
            <w:rStyle w:val="Hyperlink"/>
            <w:rFonts w:ascii="Arial" w:eastAsia="Arial" w:hAnsi="Arial"/>
          </w:rPr>
          <w:t xml:space="preserve">Queensland Government response </w:t>
        </w:r>
        <w:r w:rsidR="00461597" w:rsidRPr="00A53942">
          <w:rPr>
            <w:rStyle w:val="Hyperlink"/>
            <w:rFonts w:ascii="Arial" w:eastAsia="Arial" w:hAnsi="Arial"/>
          </w:rPr>
          <w:t>t</w:t>
        </w:r>
        <w:r w:rsidR="00461597" w:rsidRPr="00A53942">
          <w:rPr>
            <w:rStyle w:val="Hyperlink"/>
            <w:rFonts w:ascii="Arial" w:eastAsia="Arial" w:hAnsi="Arial"/>
          </w:rPr>
          <w:t>o the Queensland Child Protection Commission of Inquiry final report</w:t>
        </w:r>
      </w:hyperlink>
      <w:r w:rsidRPr="00A53942">
        <w:rPr>
          <w:rFonts w:ascii="Arial" w:eastAsia="Arial" w:hAnsi="Arial"/>
          <w:iCs/>
          <w:color w:val="0000FF"/>
        </w:rPr>
        <w:t xml:space="preserve"> </w:t>
      </w:r>
      <w:r w:rsidRPr="00A53942">
        <w:rPr>
          <w:rFonts w:ascii="Arial" w:eastAsia="Arial" w:hAnsi="Arial"/>
          <w:color w:val="000000"/>
        </w:rPr>
        <w:t>provided a response to each of the report recommendations including a number of recommendations which have impacted directly or indirectly on care placement services.</w:t>
      </w:r>
    </w:p>
    <w:p w14:paraId="3B3AA30D" w14:textId="628DA819" w:rsidR="00696E79" w:rsidRPr="00A53942" w:rsidRDefault="00461597" w:rsidP="00A9567C">
      <w:pPr>
        <w:spacing w:before="241" w:line="230" w:lineRule="exact"/>
        <w:ind w:left="576" w:right="-30"/>
        <w:jc w:val="both"/>
        <w:textAlignment w:val="baseline"/>
        <w:rPr>
          <w:rFonts w:ascii="Arial" w:eastAsia="Arial" w:hAnsi="Arial"/>
          <w:color w:val="000000"/>
        </w:rPr>
      </w:pPr>
      <w:hyperlink r:id="rId21" w:history="1">
        <w:r w:rsidRPr="00A53942">
          <w:rPr>
            <w:rStyle w:val="Hyperlink"/>
            <w:rFonts w:ascii="Arial" w:hAnsi="Arial" w:cs="Arial"/>
          </w:rPr>
          <w:t>Our Way: A generational strategy for Aboriginal and Torres Str</w:t>
        </w:r>
        <w:r w:rsidRPr="00A53942">
          <w:rPr>
            <w:rStyle w:val="Hyperlink"/>
            <w:rFonts w:ascii="Arial" w:hAnsi="Arial" w:cs="Arial"/>
          </w:rPr>
          <w:t>a</w:t>
        </w:r>
        <w:r w:rsidRPr="00A53942">
          <w:rPr>
            <w:rStyle w:val="Hyperlink"/>
            <w:rFonts w:ascii="Arial" w:hAnsi="Arial" w:cs="Arial"/>
          </w:rPr>
          <w:t>it Islander children and families</w:t>
        </w:r>
      </w:hyperlink>
      <w:r w:rsidR="00786ABF" w:rsidRPr="00A53942">
        <w:rPr>
          <w:rFonts w:ascii="Arial" w:eastAsia="Arial" w:hAnsi="Arial"/>
          <w:i/>
          <w:color w:val="0000FF"/>
          <w:u w:val="single"/>
        </w:rPr>
        <w:t xml:space="preserve"> </w:t>
      </w:r>
      <w:r w:rsidR="00786ABF" w:rsidRPr="00A53942">
        <w:rPr>
          <w:rFonts w:ascii="Arial" w:eastAsia="Arial" w:hAnsi="Arial"/>
          <w:color w:val="000000"/>
        </w:rPr>
        <w:t xml:space="preserve">represents a partnership between the Queensland Government and Family Matters Queensland to fundamentally change the way child and family services respond to Aboriginal and Torres Strait Islander children and their </w:t>
      </w:r>
      <w:proofErr w:type="gramStart"/>
      <w:r w:rsidR="00786ABF" w:rsidRPr="00A53942">
        <w:rPr>
          <w:rFonts w:ascii="Arial" w:eastAsia="Arial" w:hAnsi="Arial"/>
          <w:color w:val="000000"/>
        </w:rPr>
        <w:t>families</w:t>
      </w:r>
      <w:proofErr w:type="gramEnd"/>
      <w:r w:rsidR="00786ABF" w:rsidRPr="00A53942">
        <w:rPr>
          <w:rFonts w:ascii="Arial" w:eastAsia="Arial" w:hAnsi="Arial"/>
          <w:color w:val="000000"/>
        </w:rPr>
        <w:t xml:space="preserve"> experiencing vulnerability. Our Way is built on a joint commitment to eliminate the disproportionate representation of Aboriginal and Torres Strait Islander children in the child protection system by 2037 and close the gap in life outcomes for Aboriginal and Torres Strait Islander children and families. Our Way is supported by seven, three-year action plans which articulate the path to ensuring achievement of the Family Matters building blocks:</w:t>
      </w:r>
      <w:r w:rsidR="00B87417">
        <w:rPr>
          <w:rFonts w:ascii="Arial" w:eastAsia="Arial" w:hAnsi="Arial"/>
          <w:color w:val="000000"/>
        </w:rPr>
        <w:t xml:space="preserve"> </w:t>
      </w:r>
      <w:r w:rsidR="00786ABF" w:rsidRPr="00A53942">
        <w:rPr>
          <w:rFonts w:ascii="Arial" w:eastAsia="Arial" w:hAnsi="Arial"/>
          <w:color w:val="000000"/>
        </w:rPr>
        <w:t>all families enjoy access to quality, culturally safe universal and targeted services necessary for Aboriginal and Torres Strait Islander children to thrive</w:t>
      </w:r>
    </w:p>
    <w:p w14:paraId="3B3AA30E" w14:textId="77777777" w:rsidR="00696E79" w:rsidRPr="00A53942" w:rsidRDefault="00786ABF" w:rsidP="00A9567C">
      <w:pPr>
        <w:numPr>
          <w:ilvl w:val="0"/>
          <w:numId w:val="5"/>
        </w:numPr>
        <w:tabs>
          <w:tab w:val="clear" w:pos="432"/>
          <w:tab w:val="left" w:pos="1008"/>
        </w:tabs>
        <w:spacing w:before="68" w:line="230" w:lineRule="exact"/>
        <w:ind w:left="1008" w:right="-30" w:hanging="432"/>
        <w:jc w:val="both"/>
        <w:textAlignment w:val="baseline"/>
        <w:rPr>
          <w:rFonts w:ascii="Arial" w:eastAsia="Arial" w:hAnsi="Arial"/>
          <w:color w:val="000000"/>
        </w:rPr>
      </w:pPr>
      <w:r w:rsidRPr="00A53942">
        <w:rPr>
          <w:rFonts w:ascii="Arial" w:eastAsia="Arial" w:hAnsi="Arial"/>
          <w:color w:val="000000"/>
        </w:rPr>
        <w:t>Aboriginal and Torres Strait Islander peoples and organisations participate in and have control over decisions that affect their children</w:t>
      </w:r>
    </w:p>
    <w:p w14:paraId="3B3AA30F" w14:textId="77777777" w:rsidR="00696E79" w:rsidRPr="00A53942" w:rsidRDefault="00786ABF" w:rsidP="00A9567C">
      <w:pPr>
        <w:numPr>
          <w:ilvl w:val="0"/>
          <w:numId w:val="5"/>
        </w:numPr>
        <w:tabs>
          <w:tab w:val="clear" w:pos="432"/>
          <w:tab w:val="left" w:pos="1008"/>
        </w:tabs>
        <w:spacing w:before="72" w:line="230" w:lineRule="exact"/>
        <w:ind w:left="1008" w:right="-30" w:hanging="432"/>
        <w:jc w:val="both"/>
        <w:textAlignment w:val="baseline"/>
        <w:rPr>
          <w:rFonts w:ascii="Arial" w:eastAsia="Arial" w:hAnsi="Arial"/>
          <w:color w:val="000000"/>
        </w:rPr>
      </w:pPr>
      <w:r w:rsidRPr="00A53942">
        <w:rPr>
          <w:rFonts w:ascii="Arial" w:eastAsia="Arial" w:hAnsi="Arial"/>
          <w:color w:val="000000"/>
        </w:rPr>
        <w:t>law, policy and practice in child and family welfare are culturally safe and responsive</w:t>
      </w:r>
    </w:p>
    <w:p w14:paraId="3B3AA310" w14:textId="77777777" w:rsidR="00696E79" w:rsidRPr="00A53942" w:rsidRDefault="00786ABF" w:rsidP="00A9567C">
      <w:pPr>
        <w:numPr>
          <w:ilvl w:val="0"/>
          <w:numId w:val="5"/>
        </w:numPr>
        <w:tabs>
          <w:tab w:val="clear" w:pos="432"/>
          <w:tab w:val="left" w:pos="1008"/>
        </w:tabs>
        <w:spacing w:before="68" w:line="230" w:lineRule="exact"/>
        <w:ind w:left="1008" w:right="-30" w:hanging="432"/>
        <w:jc w:val="both"/>
        <w:textAlignment w:val="baseline"/>
        <w:rPr>
          <w:rFonts w:ascii="Arial" w:eastAsia="Arial" w:hAnsi="Arial"/>
          <w:color w:val="000000"/>
        </w:rPr>
      </w:pPr>
      <w:r w:rsidRPr="00A53942">
        <w:rPr>
          <w:rFonts w:ascii="Arial" w:eastAsia="Arial" w:hAnsi="Arial"/>
          <w:color w:val="000000"/>
        </w:rPr>
        <w:t>Governments and community services are accountable to Aboriginal and Torres Strait Islander peoples.</w:t>
      </w:r>
    </w:p>
    <w:p w14:paraId="3B3AA311" w14:textId="77777777" w:rsidR="00696E79" w:rsidRPr="00A53942" w:rsidRDefault="00786ABF" w:rsidP="00A9567C">
      <w:pPr>
        <w:spacing w:before="231" w:line="230" w:lineRule="exact"/>
        <w:ind w:left="576" w:right="-30"/>
        <w:jc w:val="both"/>
        <w:textAlignment w:val="baseline"/>
        <w:rPr>
          <w:rFonts w:ascii="Arial" w:eastAsia="Arial" w:hAnsi="Arial"/>
          <w:color w:val="000000"/>
        </w:rPr>
      </w:pPr>
      <w:r w:rsidRPr="00A53942">
        <w:rPr>
          <w:rFonts w:ascii="Arial" w:eastAsia="Arial" w:hAnsi="Arial"/>
          <w:color w:val="000000"/>
        </w:rPr>
        <w:t>Decisions relating to the design, investment and delivery of services to Aboriginal and Torres Strait Islander children and families are fundamental to the achievement of these outcomes.</w:t>
      </w:r>
    </w:p>
    <w:p w14:paraId="3B3AA312" w14:textId="77777777" w:rsidR="00696E79" w:rsidRPr="00A53942" w:rsidRDefault="00786ABF" w:rsidP="00A9567C">
      <w:pPr>
        <w:spacing w:before="230" w:line="230" w:lineRule="exact"/>
        <w:ind w:left="576" w:right="-30"/>
        <w:jc w:val="both"/>
        <w:textAlignment w:val="baseline"/>
        <w:rPr>
          <w:rFonts w:ascii="Arial" w:eastAsia="Arial" w:hAnsi="Arial"/>
          <w:color w:val="000000"/>
        </w:rPr>
      </w:pPr>
      <w:r w:rsidRPr="00A53942">
        <w:rPr>
          <w:rFonts w:ascii="Arial" w:eastAsia="Arial" w:hAnsi="Arial"/>
          <w:color w:val="000000"/>
        </w:rPr>
        <w:t xml:space="preserve">In 2018, the Act </w:t>
      </w:r>
      <w:r w:rsidRPr="00A53942">
        <w:rPr>
          <w:rFonts w:ascii="Arial" w:eastAsia="Arial" w:hAnsi="Arial"/>
          <w:b/>
          <w:color w:val="000000"/>
        </w:rPr>
        <w:t xml:space="preserve">was amended to provide, among other things, for the delegation of the chief executive’s </w:t>
      </w:r>
      <w:r w:rsidRPr="00A53942">
        <w:rPr>
          <w:rFonts w:ascii="Arial" w:eastAsia="Arial" w:hAnsi="Arial"/>
          <w:color w:val="000000"/>
        </w:rPr>
        <w:t>powers and functions in relation to an Aboriginal or Torres Strait Islander child who is either in need of protection or at risk of becoming in need of protection, to an Aboriginal or Torres Strait Islander CEO of an Aboriginal or Torres Strait Islander en</w:t>
      </w:r>
      <w:r w:rsidRPr="00A53942">
        <w:rPr>
          <w:rFonts w:ascii="Arial" w:eastAsia="Arial" w:hAnsi="Arial"/>
          <w:b/>
          <w:color w:val="000000"/>
        </w:rPr>
        <w:t xml:space="preserve">tity (a ‘prescribed delegated’) (Chapter 4 Part 2A). For the purposes of </w:t>
      </w:r>
      <w:r w:rsidRPr="00A53942">
        <w:rPr>
          <w:rFonts w:ascii="Arial" w:eastAsia="Arial" w:hAnsi="Arial"/>
          <w:color w:val="000000"/>
        </w:rPr>
        <w:t>this document, the making, receiving and undertaking of delegations under this Part are referred to as delegated authority. Delegated authority is an additional tool to improve outcomes for Aboriginal and Torres Strait Islander children and families, in or at risk of entering the child protection system. Delegated authority is being co-designed and implemented in a staged approach. This is because, child protection decision making is complex and the department has a large amount of infrastructure, systems and policies to support child protection staff to make decisions, this capability will take some time to develop within the Aboriginal and Torres Strait Islander entities accepting delegations.</w:t>
      </w:r>
    </w:p>
    <w:p w14:paraId="675EF994" w14:textId="59F048DA" w:rsidR="008A4CDC" w:rsidRDefault="008A4CDC">
      <w:pPr>
        <w:rPr>
          <w:rFonts w:ascii="Arial" w:eastAsia="Arial" w:hAnsi="Arial"/>
          <w:color w:val="000000"/>
          <w:sz w:val="20"/>
        </w:rPr>
      </w:pPr>
      <w:r>
        <w:rPr>
          <w:rFonts w:ascii="Arial" w:eastAsia="Arial" w:hAnsi="Arial"/>
          <w:color w:val="000000"/>
          <w:sz w:val="20"/>
        </w:rPr>
        <w:br w:type="page"/>
      </w:r>
    </w:p>
    <w:p w14:paraId="3B3AA313" w14:textId="2B1B5C1F" w:rsidR="00696E79" w:rsidRPr="008A4CDC" w:rsidRDefault="00786ABF" w:rsidP="008A4CDC">
      <w:pPr>
        <w:pStyle w:val="Heading1"/>
        <w:numPr>
          <w:ilvl w:val="0"/>
          <w:numId w:val="23"/>
        </w:numPr>
        <w:ind w:left="1276" w:hanging="709"/>
        <w:rPr>
          <w:rFonts w:eastAsia="Arial"/>
          <w:b/>
          <w:bCs/>
          <w:color w:val="auto"/>
          <w:sz w:val="40"/>
          <w:szCs w:val="40"/>
        </w:rPr>
      </w:pPr>
      <w:bookmarkStart w:id="4" w:name="_Toc206586702"/>
      <w:r w:rsidRPr="008A4CDC">
        <w:rPr>
          <w:rFonts w:eastAsia="Arial"/>
          <w:b/>
          <w:bCs/>
          <w:color w:val="auto"/>
          <w:sz w:val="40"/>
          <w:szCs w:val="40"/>
        </w:rPr>
        <w:lastRenderedPageBreak/>
        <w:t xml:space="preserve">Investment </w:t>
      </w:r>
      <w:r w:rsidR="0022557A" w:rsidRPr="008A4CDC">
        <w:rPr>
          <w:rFonts w:eastAsia="Arial"/>
          <w:b/>
          <w:bCs/>
          <w:color w:val="auto"/>
          <w:sz w:val="40"/>
          <w:szCs w:val="40"/>
        </w:rPr>
        <w:t>L</w:t>
      </w:r>
      <w:r w:rsidRPr="008A4CDC">
        <w:rPr>
          <w:rFonts w:eastAsia="Arial"/>
          <w:b/>
          <w:bCs/>
          <w:color w:val="auto"/>
          <w:sz w:val="40"/>
          <w:szCs w:val="40"/>
        </w:rPr>
        <w:t>ogic</w:t>
      </w:r>
      <w:bookmarkEnd w:id="4"/>
    </w:p>
    <w:p w14:paraId="3ABAFC0C" w14:textId="77777777" w:rsidR="00EB1103" w:rsidRPr="00EB1103" w:rsidRDefault="00EB1103" w:rsidP="00A9567C">
      <w:pPr>
        <w:spacing w:before="11" w:line="458" w:lineRule="exact"/>
        <w:ind w:left="576" w:right="-30"/>
        <w:textAlignment w:val="baseline"/>
        <w:rPr>
          <w:rFonts w:ascii="Arial" w:eastAsia="Arial" w:hAnsi="Arial"/>
          <w:b/>
          <w:color w:val="000000"/>
          <w:spacing w:val="-2"/>
          <w:sz w:val="40"/>
        </w:rPr>
      </w:pPr>
    </w:p>
    <w:p w14:paraId="3B3AA314" w14:textId="75C9B824" w:rsidR="00696E79" w:rsidRDefault="0022557A" w:rsidP="00A9567C">
      <w:pPr>
        <w:spacing w:after="450"/>
        <w:ind w:left="447" w:right="-30"/>
        <w:textAlignment w:val="baseline"/>
      </w:pPr>
      <w:r>
        <w:rPr>
          <w:noProof/>
        </w:rPr>
        <w:drawing>
          <wp:inline distT="0" distB="0" distL="0" distR="0" wp14:anchorId="56AA46A5" wp14:editId="43C75796">
            <wp:extent cx="6180455" cy="3301365"/>
            <wp:effectExtent l="0" t="0" r="0" b="0"/>
            <wp:docPr id="266701312"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01312" name="Picture 1" descr="A screenshot of a diagram&#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180455" cy="3301365"/>
                    </a:xfrm>
                    <a:prstGeom prst="rect">
                      <a:avLst/>
                    </a:prstGeom>
                  </pic:spPr>
                </pic:pic>
              </a:graphicData>
            </a:graphic>
          </wp:inline>
        </w:drawing>
      </w:r>
    </w:p>
    <w:p w14:paraId="3B3AA315" w14:textId="35AC0DA5" w:rsidR="00696E79" w:rsidRPr="008A4CDC" w:rsidRDefault="00786ABF" w:rsidP="008A4CDC">
      <w:pPr>
        <w:pStyle w:val="Heading1"/>
        <w:numPr>
          <w:ilvl w:val="0"/>
          <w:numId w:val="23"/>
        </w:numPr>
        <w:ind w:left="1276" w:hanging="709"/>
        <w:rPr>
          <w:rFonts w:eastAsia="Arial"/>
          <w:b/>
          <w:bCs/>
          <w:color w:val="auto"/>
          <w:sz w:val="40"/>
          <w:szCs w:val="40"/>
        </w:rPr>
      </w:pPr>
      <w:bookmarkStart w:id="5" w:name="_Toc206586703"/>
      <w:r w:rsidRPr="008A4CDC">
        <w:rPr>
          <w:rFonts w:eastAsia="Arial"/>
          <w:b/>
          <w:bCs/>
          <w:color w:val="auto"/>
          <w:sz w:val="40"/>
          <w:szCs w:val="40"/>
        </w:rPr>
        <w:t xml:space="preserve">Service </w:t>
      </w:r>
      <w:r w:rsidR="00461597" w:rsidRPr="008A4CDC">
        <w:rPr>
          <w:rFonts w:eastAsia="Arial"/>
          <w:b/>
          <w:bCs/>
          <w:color w:val="auto"/>
          <w:sz w:val="40"/>
          <w:szCs w:val="40"/>
        </w:rPr>
        <w:t>D</w:t>
      </w:r>
      <w:r w:rsidRPr="008A4CDC">
        <w:rPr>
          <w:rFonts w:eastAsia="Arial"/>
          <w:b/>
          <w:bCs/>
          <w:color w:val="auto"/>
          <w:sz w:val="40"/>
          <w:szCs w:val="40"/>
        </w:rPr>
        <w:t xml:space="preserve">elivery </w:t>
      </w:r>
      <w:r w:rsidR="00461597" w:rsidRPr="008A4CDC">
        <w:rPr>
          <w:rFonts w:eastAsia="Arial"/>
          <w:b/>
          <w:bCs/>
          <w:color w:val="auto"/>
          <w:sz w:val="40"/>
          <w:szCs w:val="40"/>
        </w:rPr>
        <w:t>O</w:t>
      </w:r>
      <w:r w:rsidRPr="008A4CDC">
        <w:rPr>
          <w:rFonts w:eastAsia="Arial"/>
          <w:b/>
          <w:bCs/>
          <w:color w:val="auto"/>
          <w:sz w:val="40"/>
          <w:szCs w:val="40"/>
        </w:rPr>
        <w:t>verview</w:t>
      </w:r>
      <w:bookmarkEnd w:id="5"/>
    </w:p>
    <w:p w14:paraId="3B3AA316" w14:textId="77777777" w:rsidR="00696E79" w:rsidRPr="004A0366" w:rsidRDefault="00786ABF" w:rsidP="00A9567C">
      <w:pPr>
        <w:spacing w:before="224" w:line="230" w:lineRule="exact"/>
        <w:ind w:left="576" w:right="-30"/>
        <w:jc w:val="both"/>
        <w:textAlignment w:val="baseline"/>
        <w:rPr>
          <w:rFonts w:ascii="Arial" w:eastAsia="Arial" w:hAnsi="Arial"/>
          <w:color w:val="000000"/>
        </w:rPr>
      </w:pPr>
      <w:r w:rsidRPr="004A0366">
        <w:rPr>
          <w:rFonts w:ascii="Arial" w:eastAsia="Arial" w:hAnsi="Arial"/>
          <w:color w:val="000000"/>
        </w:rPr>
        <w:t>In Queensland, in accordance with the child protection service delivery framework, the department retains case management responsibility for statutory Service Users while NGOs and government partners deliver casework and support for Service Users according to case plans.</w:t>
      </w:r>
    </w:p>
    <w:p w14:paraId="3B3AA317" w14:textId="77777777" w:rsidR="00696E79" w:rsidRPr="004A0366" w:rsidRDefault="00786ABF" w:rsidP="00A9567C">
      <w:pPr>
        <w:spacing w:before="232" w:after="14" w:line="230" w:lineRule="exact"/>
        <w:ind w:left="576" w:right="-30"/>
        <w:jc w:val="both"/>
        <w:textAlignment w:val="baseline"/>
        <w:rPr>
          <w:rFonts w:ascii="Arial" w:eastAsia="Arial" w:hAnsi="Arial"/>
          <w:color w:val="000000"/>
        </w:rPr>
      </w:pPr>
      <w:r w:rsidRPr="004A0366">
        <w:rPr>
          <w:rFonts w:ascii="Arial" w:eastAsia="Arial" w:hAnsi="Arial"/>
          <w:color w:val="000000"/>
        </w:rPr>
        <w:t>Over the years, government has explicitly expanded the funding for the purchase of child protection services from NGOs for a range of reasons. These reasons include efficiency, effectiveness, economy and to reduce the stigma attached to government intervention in the lives of children, young people and families to the maximum extent possible.</w:t>
      </w:r>
    </w:p>
    <w:p w14:paraId="3B3AA31B" w14:textId="3AB21BDB" w:rsidR="00696E79" w:rsidRPr="004A0366" w:rsidRDefault="00786ABF" w:rsidP="00A9567C">
      <w:pPr>
        <w:spacing w:before="224" w:line="230" w:lineRule="exact"/>
        <w:ind w:left="576" w:right="-30"/>
        <w:jc w:val="both"/>
        <w:textAlignment w:val="baseline"/>
        <w:rPr>
          <w:rFonts w:ascii="Arial" w:eastAsia="Arial" w:hAnsi="Arial"/>
          <w:color w:val="000000"/>
          <w:spacing w:val="-1"/>
        </w:rPr>
      </w:pPr>
      <w:r w:rsidRPr="004A0366">
        <w:rPr>
          <w:rFonts w:ascii="Arial" w:eastAsia="Arial" w:hAnsi="Arial"/>
          <w:color w:val="000000"/>
          <w:spacing w:val="-1"/>
        </w:rPr>
        <w:t xml:space="preserve">In general, the </w:t>
      </w:r>
      <w:r w:rsidRPr="004A0366">
        <w:rPr>
          <w:rFonts w:ascii="Arial" w:eastAsia="Arial" w:hAnsi="Arial"/>
          <w:color w:val="000000"/>
        </w:rPr>
        <w:t>department</w:t>
      </w:r>
      <w:r w:rsidRPr="004A0366">
        <w:rPr>
          <w:rFonts w:ascii="Arial" w:eastAsia="Arial" w:hAnsi="Arial"/>
          <w:color w:val="000000"/>
          <w:spacing w:val="-1"/>
        </w:rPr>
        <w:t xml:space="preserve"> has outsourced:</w:t>
      </w:r>
    </w:p>
    <w:p w14:paraId="3B3AA31C" w14:textId="77777777" w:rsidR="00696E79" w:rsidRPr="004A0366" w:rsidRDefault="00786ABF" w:rsidP="00A9567C">
      <w:pPr>
        <w:numPr>
          <w:ilvl w:val="0"/>
          <w:numId w:val="5"/>
        </w:numPr>
        <w:tabs>
          <w:tab w:val="clear" w:pos="432"/>
        </w:tabs>
        <w:spacing w:before="73" w:line="230" w:lineRule="exact"/>
        <w:ind w:left="993" w:right="-30" w:hanging="432"/>
        <w:jc w:val="both"/>
        <w:textAlignment w:val="baseline"/>
        <w:rPr>
          <w:rFonts w:ascii="Arial" w:eastAsia="Arial" w:hAnsi="Arial"/>
          <w:color w:val="000000"/>
        </w:rPr>
      </w:pPr>
      <w:r w:rsidRPr="004A0366">
        <w:rPr>
          <w:rFonts w:ascii="Arial" w:eastAsia="Arial" w:hAnsi="Arial"/>
          <w:color w:val="000000"/>
        </w:rPr>
        <w:t>family support aimed at diverting families with identified risk factors away from statutory intervention or more intensive forms of intervention, by building their capacity to care for their own children</w:t>
      </w:r>
    </w:p>
    <w:p w14:paraId="3B3AA31D" w14:textId="77777777" w:rsidR="00696E79" w:rsidRPr="004A0366" w:rsidRDefault="00786ABF" w:rsidP="00A9567C">
      <w:pPr>
        <w:numPr>
          <w:ilvl w:val="0"/>
          <w:numId w:val="5"/>
        </w:numPr>
        <w:tabs>
          <w:tab w:val="clear" w:pos="432"/>
        </w:tabs>
        <w:spacing w:before="73" w:line="230" w:lineRule="exact"/>
        <w:ind w:left="993" w:right="-30" w:hanging="432"/>
        <w:jc w:val="both"/>
        <w:textAlignment w:val="baseline"/>
        <w:rPr>
          <w:rFonts w:ascii="Arial" w:eastAsia="Arial" w:hAnsi="Arial"/>
          <w:color w:val="000000"/>
        </w:rPr>
      </w:pPr>
      <w:r w:rsidRPr="004A0366">
        <w:rPr>
          <w:rFonts w:ascii="Arial" w:eastAsia="Arial" w:hAnsi="Arial"/>
          <w:color w:val="000000"/>
        </w:rPr>
        <w:t>intensive family support with families whose children are subject to statutory intervention to enable the children to safely remain living at home or to enable re-unification of children who are living away from home</w:t>
      </w:r>
    </w:p>
    <w:p w14:paraId="3B3AA31E" w14:textId="77777777" w:rsidR="00696E79" w:rsidRPr="004A0366" w:rsidRDefault="00786ABF" w:rsidP="00A9567C">
      <w:pPr>
        <w:numPr>
          <w:ilvl w:val="0"/>
          <w:numId w:val="5"/>
        </w:numPr>
        <w:tabs>
          <w:tab w:val="clear" w:pos="432"/>
        </w:tabs>
        <w:spacing w:before="73" w:line="230" w:lineRule="exact"/>
        <w:ind w:left="993" w:right="-30" w:hanging="432"/>
        <w:jc w:val="both"/>
        <w:textAlignment w:val="baseline"/>
        <w:rPr>
          <w:rFonts w:ascii="Arial" w:eastAsia="Arial" w:hAnsi="Arial"/>
          <w:color w:val="000000"/>
        </w:rPr>
      </w:pPr>
      <w:r w:rsidRPr="004A0366">
        <w:rPr>
          <w:rFonts w:ascii="Arial" w:eastAsia="Arial" w:hAnsi="Arial"/>
          <w:color w:val="000000"/>
        </w:rPr>
        <w:t xml:space="preserve">therapeutic and specialist counselling and support services for children and young people subject to statutory intervention, and to their </w:t>
      </w:r>
      <w:proofErr w:type="spellStart"/>
      <w:r w:rsidRPr="004A0366">
        <w:rPr>
          <w:rFonts w:ascii="Arial" w:eastAsia="Arial" w:hAnsi="Arial"/>
          <w:color w:val="000000"/>
        </w:rPr>
        <w:t>carers</w:t>
      </w:r>
      <w:proofErr w:type="spellEnd"/>
      <w:r w:rsidRPr="004A0366">
        <w:rPr>
          <w:rFonts w:ascii="Arial" w:eastAsia="Arial" w:hAnsi="Arial"/>
          <w:color w:val="000000"/>
        </w:rPr>
        <w:t>, insofar as contributing to placement stability</w:t>
      </w:r>
    </w:p>
    <w:p w14:paraId="3B3AA31F" w14:textId="77777777" w:rsidR="00696E79" w:rsidRPr="004A0366" w:rsidRDefault="00786ABF" w:rsidP="00A9567C">
      <w:pPr>
        <w:numPr>
          <w:ilvl w:val="0"/>
          <w:numId w:val="5"/>
        </w:numPr>
        <w:tabs>
          <w:tab w:val="clear" w:pos="432"/>
        </w:tabs>
        <w:spacing w:before="72" w:line="230" w:lineRule="exact"/>
        <w:ind w:left="993" w:right="-30" w:hanging="432"/>
        <w:jc w:val="both"/>
        <w:textAlignment w:val="baseline"/>
        <w:rPr>
          <w:rFonts w:ascii="Arial" w:eastAsia="Arial" w:hAnsi="Arial"/>
          <w:color w:val="000000"/>
          <w:spacing w:val="-2"/>
        </w:rPr>
      </w:pPr>
      <w:r w:rsidRPr="004A0366">
        <w:rPr>
          <w:rFonts w:ascii="Arial" w:eastAsia="Arial" w:hAnsi="Arial"/>
          <w:color w:val="000000"/>
          <w:spacing w:val="-2"/>
        </w:rPr>
        <w:t>care placement services.</w:t>
      </w:r>
    </w:p>
    <w:p w14:paraId="3B3AA320" w14:textId="77777777" w:rsidR="00696E79" w:rsidRPr="004A0366" w:rsidRDefault="00786ABF" w:rsidP="00A9567C">
      <w:pPr>
        <w:spacing w:before="232" w:after="14" w:line="230" w:lineRule="exact"/>
        <w:ind w:left="576" w:right="-30"/>
        <w:jc w:val="both"/>
        <w:textAlignment w:val="baseline"/>
        <w:rPr>
          <w:rFonts w:ascii="Arial" w:eastAsia="Arial" w:hAnsi="Arial"/>
          <w:color w:val="000000"/>
        </w:rPr>
      </w:pPr>
      <w:r w:rsidRPr="004A0366">
        <w:rPr>
          <w:rFonts w:ascii="Arial" w:eastAsia="Arial" w:hAnsi="Arial"/>
          <w:color w:val="000000"/>
        </w:rPr>
        <w:t>The implementation of delegated authority may involve the shifting of case management responsibilities for statutory Service Users to NGOs.</w:t>
      </w:r>
    </w:p>
    <w:p w14:paraId="3B3AA321" w14:textId="77777777" w:rsidR="00696E79" w:rsidRPr="004A0366" w:rsidRDefault="00786ABF" w:rsidP="00A9567C">
      <w:pPr>
        <w:spacing w:before="232" w:after="14" w:line="230" w:lineRule="exact"/>
        <w:ind w:left="576" w:right="-30"/>
        <w:jc w:val="both"/>
        <w:textAlignment w:val="baseline"/>
        <w:rPr>
          <w:rFonts w:ascii="Arial" w:eastAsia="Arial" w:hAnsi="Arial"/>
          <w:color w:val="000000"/>
        </w:rPr>
      </w:pPr>
      <w:r w:rsidRPr="004A0366">
        <w:rPr>
          <w:rFonts w:ascii="Arial" w:eastAsia="Arial" w:hAnsi="Arial"/>
          <w:color w:val="000000"/>
        </w:rPr>
        <w:t>This investment specification is concerned with care placement services.</w:t>
      </w:r>
    </w:p>
    <w:p w14:paraId="414EC2B5" w14:textId="77777777" w:rsidR="00EB1103" w:rsidRDefault="00EB1103" w:rsidP="00A9567C">
      <w:pPr>
        <w:ind w:left="578" w:right="-30"/>
        <w:jc w:val="both"/>
        <w:textAlignment w:val="baseline"/>
        <w:rPr>
          <w:rFonts w:ascii="Arial" w:eastAsia="Arial" w:hAnsi="Arial"/>
          <w:color w:val="000000"/>
          <w:sz w:val="20"/>
        </w:rPr>
      </w:pPr>
    </w:p>
    <w:p w14:paraId="60BED6F9" w14:textId="2B4DC8D3" w:rsidR="00EB1103" w:rsidRPr="008A4CDC" w:rsidRDefault="00EB1103" w:rsidP="008A4CDC">
      <w:pPr>
        <w:pStyle w:val="Heading2"/>
        <w:numPr>
          <w:ilvl w:val="1"/>
          <w:numId w:val="23"/>
        </w:numPr>
        <w:ind w:left="1418" w:hanging="857"/>
      </w:pPr>
      <w:bookmarkStart w:id="6" w:name="_Toc80086126"/>
      <w:bookmarkStart w:id="7" w:name="_Toc206586704"/>
      <w:r w:rsidRPr="008A4CDC">
        <w:lastRenderedPageBreak/>
        <w:t>Description of service type</w:t>
      </w:r>
      <w:bookmarkEnd w:id="6"/>
      <w:bookmarkEnd w:id="7"/>
    </w:p>
    <w:p w14:paraId="3B3AA323" w14:textId="77777777" w:rsidR="00696E79" w:rsidRPr="002576AB" w:rsidRDefault="00786ABF" w:rsidP="00A9567C">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Care placement services provide physical, psychological and emotional care for children and young people as part of an integrated child protection response when assessment indicates separation from their family is unavoidable to ensure the child or young person’s safety or wellbeing.</w:t>
      </w:r>
    </w:p>
    <w:p w14:paraId="3B3AA324" w14:textId="77777777" w:rsidR="00696E79" w:rsidRPr="002576AB" w:rsidRDefault="00786ABF" w:rsidP="00A9567C">
      <w:pPr>
        <w:ind w:left="578" w:right="-28"/>
        <w:jc w:val="both"/>
        <w:textAlignment w:val="baseline"/>
        <w:rPr>
          <w:rFonts w:ascii="Arial" w:eastAsia="Arial" w:hAnsi="Arial"/>
          <w:color w:val="000000"/>
        </w:rPr>
      </w:pPr>
      <w:r w:rsidRPr="002576AB">
        <w:rPr>
          <w:rFonts w:ascii="Arial" w:eastAsia="Arial" w:hAnsi="Arial"/>
          <w:color w:val="000000"/>
        </w:rPr>
        <w:t>The table below provides an overview of the Services Users and service delivery types within the Child Protection (Placement Services) funding area. This is not an exhaustive list. From time to time, the department may update this investment specification in response to evidence and changing needs to invest in additional service delivery responses or different combinations of responses.</w:t>
      </w:r>
    </w:p>
    <w:p w14:paraId="27D4E36E" w14:textId="77777777" w:rsidR="00A9567C" w:rsidRDefault="00A9567C" w:rsidP="00A9567C">
      <w:pPr>
        <w:ind w:left="578" w:right="-28"/>
        <w:jc w:val="both"/>
        <w:textAlignment w:val="baseline"/>
        <w:rPr>
          <w:rFonts w:ascii="Arial" w:eastAsia="Arial" w:hAnsi="Arial"/>
          <w:color w:val="000000"/>
          <w:sz w:val="20"/>
        </w:rPr>
      </w:pPr>
    </w:p>
    <w:tbl>
      <w:tblPr>
        <w:tblW w:w="0" w:type="auto"/>
        <w:tblInd w:w="558" w:type="dxa"/>
        <w:tblLayout w:type="fixed"/>
        <w:tblCellMar>
          <w:left w:w="0" w:type="dxa"/>
          <w:right w:w="0" w:type="dxa"/>
        </w:tblCellMar>
        <w:tblLook w:val="04A0" w:firstRow="1" w:lastRow="0" w:firstColumn="1" w:lastColumn="0" w:noHBand="0" w:noVBand="1"/>
      </w:tblPr>
      <w:tblGrid>
        <w:gridCol w:w="5488"/>
        <w:gridCol w:w="3668"/>
      </w:tblGrid>
      <w:tr w:rsidR="00696E79" w14:paraId="3B3AA326" w14:textId="77777777" w:rsidTr="00A9567C">
        <w:trPr>
          <w:trHeight w:hRule="exact" w:val="259"/>
        </w:trPr>
        <w:tc>
          <w:tcPr>
            <w:tcW w:w="9156" w:type="dxa"/>
            <w:gridSpan w:val="2"/>
            <w:tcBorders>
              <w:left w:val="single" w:sz="7" w:space="0" w:color="FFFFFF"/>
              <w:right w:val="single" w:sz="7" w:space="0" w:color="FFFFFF"/>
            </w:tcBorders>
            <w:shd w:val="clear" w:color="000000" w:fill="000000"/>
            <w:vAlign w:val="center"/>
          </w:tcPr>
          <w:p w14:paraId="3B3AA325" w14:textId="77777777" w:rsidR="00696E79" w:rsidRDefault="00786ABF" w:rsidP="00A9567C">
            <w:pPr>
              <w:tabs>
                <w:tab w:val="left" w:pos="5976"/>
              </w:tabs>
              <w:spacing w:after="11" w:line="226" w:lineRule="exact"/>
              <w:ind w:left="120" w:right="-30"/>
              <w:textAlignment w:val="baseline"/>
              <w:rPr>
                <w:rFonts w:ascii="Arial" w:eastAsia="Arial" w:hAnsi="Arial"/>
                <w:b/>
                <w:color w:val="FFFFFF"/>
                <w:sz w:val="20"/>
              </w:rPr>
            </w:pPr>
            <w:r>
              <w:rPr>
                <w:rFonts w:ascii="Arial" w:eastAsia="Arial" w:hAnsi="Arial"/>
                <w:b/>
                <w:color w:val="FFFFFF"/>
                <w:sz w:val="20"/>
              </w:rPr>
              <w:t>Service Users</w:t>
            </w:r>
            <w:r>
              <w:rPr>
                <w:rFonts w:ascii="Arial" w:eastAsia="Arial" w:hAnsi="Arial"/>
                <w:b/>
                <w:color w:val="FFFFFF"/>
                <w:sz w:val="20"/>
              </w:rPr>
              <w:tab/>
              <w:t>Service types</w:t>
            </w:r>
          </w:p>
        </w:tc>
      </w:tr>
      <w:tr w:rsidR="00696E79" w14:paraId="3B3AA329" w14:textId="77777777" w:rsidTr="00A9567C">
        <w:trPr>
          <w:trHeight w:hRule="exact" w:val="840"/>
        </w:trPr>
        <w:tc>
          <w:tcPr>
            <w:tcW w:w="5488" w:type="dxa"/>
            <w:tcBorders>
              <w:left w:val="single" w:sz="7" w:space="0" w:color="000000"/>
              <w:bottom w:val="single" w:sz="7" w:space="0" w:color="000000"/>
              <w:right w:val="single" w:sz="7" w:space="0" w:color="000000"/>
            </w:tcBorders>
          </w:tcPr>
          <w:p w14:paraId="3B3AA327" w14:textId="738AE33F" w:rsidR="00696E79" w:rsidRDefault="00786ABF" w:rsidP="00A9567C">
            <w:pPr>
              <w:spacing w:after="148" w:line="227" w:lineRule="exact"/>
              <w:ind w:left="108" w:right="-30"/>
              <w:textAlignment w:val="baseline"/>
              <w:rPr>
                <w:rFonts w:ascii="Arial" w:eastAsia="Arial" w:hAnsi="Arial"/>
                <w:color w:val="000000"/>
                <w:spacing w:val="-3"/>
                <w:sz w:val="20"/>
              </w:rPr>
            </w:pPr>
            <w:r>
              <w:rPr>
                <w:rFonts w:ascii="Arial" w:eastAsia="Arial" w:hAnsi="Arial"/>
                <w:color w:val="000000"/>
                <w:spacing w:val="-3"/>
                <w:sz w:val="20"/>
              </w:rPr>
              <w:t xml:space="preserve">Children and young people aged under 18 years requiring </w:t>
            </w:r>
            <w:r w:rsidR="0022557A">
              <w:rPr>
                <w:rFonts w:ascii="Arial" w:eastAsia="Arial" w:hAnsi="Arial"/>
                <w:color w:val="000000"/>
                <w:spacing w:val="-3"/>
                <w:sz w:val="20"/>
              </w:rPr>
              <w:t>family-based</w:t>
            </w:r>
            <w:r>
              <w:rPr>
                <w:rFonts w:ascii="Arial" w:eastAsia="Arial" w:hAnsi="Arial"/>
                <w:color w:val="000000"/>
                <w:spacing w:val="-3"/>
                <w:sz w:val="20"/>
              </w:rPr>
              <w:t xml:space="preserve"> care, who have been assessed as having a complex or extreme level of support needs (U2260)</w:t>
            </w:r>
          </w:p>
        </w:tc>
        <w:tc>
          <w:tcPr>
            <w:tcW w:w="3668" w:type="dxa"/>
            <w:tcBorders>
              <w:left w:val="single" w:sz="7" w:space="0" w:color="000000"/>
              <w:bottom w:val="single" w:sz="7" w:space="0" w:color="000000"/>
              <w:right w:val="single" w:sz="7" w:space="0" w:color="000000"/>
            </w:tcBorders>
            <w:vAlign w:val="center"/>
          </w:tcPr>
          <w:p w14:paraId="3B3AA328" w14:textId="77777777" w:rsidR="00696E79" w:rsidRDefault="00786ABF" w:rsidP="00A9567C">
            <w:pPr>
              <w:spacing w:before="185" w:after="186" w:line="230" w:lineRule="exact"/>
              <w:ind w:left="108" w:right="-30"/>
              <w:textAlignment w:val="baseline"/>
              <w:rPr>
                <w:rFonts w:ascii="Arial" w:eastAsia="Arial" w:hAnsi="Arial"/>
                <w:color w:val="000000"/>
                <w:spacing w:val="-3"/>
                <w:sz w:val="20"/>
              </w:rPr>
            </w:pPr>
            <w:r>
              <w:rPr>
                <w:rFonts w:ascii="Arial" w:eastAsia="Arial" w:hAnsi="Arial"/>
                <w:color w:val="000000"/>
                <w:spacing w:val="-3"/>
                <w:sz w:val="20"/>
              </w:rPr>
              <w:t>Placement Services - Intensive Foster Care (T205)</w:t>
            </w:r>
          </w:p>
        </w:tc>
      </w:tr>
      <w:tr w:rsidR="00696E79" w14:paraId="3B3AA32C" w14:textId="77777777" w:rsidTr="00A9567C">
        <w:trPr>
          <w:trHeight w:hRule="exact" w:val="999"/>
        </w:trPr>
        <w:tc>
          <w:tcPr>
            <w:tcW w:w="5488" w:type="dxa"/>
            <w:tcBorders>
              <w:top w:val="single" w:sz="7" w:space="0" w:color="000000"/>
              <w:left w:val="single" w:sz="7" w:space="0" w:color="000000"/>
              <w:bottom w:val="single" w:sz="7" w:space="0" w:color="000000"/>
              <w:right w:val="single" w:sz="7" w:space="0" w:color="000000"/>
            </w:tcBorders>
          </w:tcPr>
          <w:p w14:paraId="3B3AA32A" w14:textId="6444BBD3" w:rsidR="00696E79" w:rsidRDefault="00786ABF" w:rsidP="00A9567C">
            <w:pPr>
              <w:spacing w:after="76" w:line="230" w:lineRule="exact"/>
              <w:ind w:left="108" w:right="-30"/>
              <w:textAlignment w:val="baseline"/>
              <w:rPr>
                <w:rFonts w:ascii="Arial" w:eastAsia="Arial" w:hAnsi="Arial"/>
                <w:color w:val="000000"/>
                <w:sz w:val="20"/>
              </w:rPr>
            </w:pPr>
            <w:r>
              <w:rPr>
                <w:rFonts w:ascii="Arial" w:eastAsia="Arial" w:hAnsi="Arial"/>
                <w:color w:val="000000"/>
                <w:sz w:val="20"/>
              </w:rPr>
              <w:t xml:space="preserve">Children and young people aged under 18 years requiring </w:t>
            </w:r>
            <w:r w:rsidR="0022557A">
              <w:rPr>
                <w:rFonts w:ascii="Arial" w:eastAsia="Arial" w:hAnsi="Arial"/>
                <w:color w:val="000000"/>
                <w:sz w:val="20"/>
              </w:rPr>
              <w:t>family-based</w:t>
            </w:r>
            <w:r>
              <w:rPr>
                <w:rFonts w:ascii="Arial" w:eastAsia="Arial" w:hAnsi="Arial"/>
                <w:color w:val="000000"/>
                <w:sz w:val="20"/>
              </w:rPr>
              <w:t xml:space="preserve"> care, who have been assessed as having a moderate or high level of support needs (U2270)</w:t>
            </w:r>
          </w:p>
        </w:tc>
        <w:tc>
          <w:tcPr>
            <w:tcW w:w="3668" w:type="dxa"/>
            <w:tcBorders>
              <w:top w:val="single" w:sz="7" w:space="0" w:color="000000"/>
              <w:left w:val="single" w:sz="7" w:space="0" w:color="000000"/>
              <w:bottom w:val="single" w:sz="7" w:space="0" w:color="000000"/>
              <w:right w:val="single" w:sz="7" w:space="0" w:color="000000"/>
            </w:tcBorders>
            <w:vAlign w:val="center"/>
          </w:tcPr>
          <w:p w14:paraId="3B3AA32B" w14:textId="77777777" w:rsidR="00696E79" w:rsidRDefault="00786ABF" w:rsidP="00A9567C">
            <w:pPr>
              <w:spacing w:before="271" w:after="268" w:line="230" w:lineRule="exact"/>
              <w:ind w:left="108" w:right="-30"/>
              <w:textAlignment w:val="baseline"/>
              <w:rPr>
                <w:rFonts w:ascii="Arial" w:eastAsia="Arial" w:hAnsi="Arial"/>
                <w:color w:val="000000"/>
                <w:sz w:val="20"/>
              </w:rPr>
            </w:pPr>
            <w:r>
              <w:rPr>
                <w:rFonts w:ascii="Arial" w:eastAsia="Arial" w:hAnsi="Arial"/>
                <w:color w:val="000000"/>
                <w:sz w:val="20"/>
              </w:rPr>
              <w:t>Placement Services - Foster and Kinship Care (T204)</w:t>
            </w:r>
          </w:p>
        </w:tc>
      </w:tr>
      <w:tr w:rsidR="00696E79" w14:paraId="3B3AA32F" w14:textId="77777777" w:rsidTr="00A9567C">
        <w:trPr>
          <w:trHeight w:hRule="exact" w:val="1060"/>
        </w:trPr>
        <w:tc>
          <w:tcPr>
            <w:tcW w:w="5488" w:type="dxa"/>
            <w:tcBorders>
              <w:top w:val="single" w:sz="7" w:space="0" w:color="000000"/>
              <w:left w:val="single" w:sz="7" w:space="0" w:color="000000"/>
              <w:bottom w:val="single" w:sz="7" w:space="0" w:color="000000"/>
              <w:right w:val="single" w:sz="7" w:space="0" w:color="000000"/>
            </w:tcBorders>
          </w:tcPr>
          <w:p w14:paraId="3B3AA32D" w14:textId="131FA74D" w:rsidR="00696E79" w:rsidRDefault="00786ABF" w:rsidP="00A9567C">
            <w:pPr>
              <w:spacing w:after="124" w:line="230" w:lineRule="exact"/>
              <w:ind w:left="108" w:right="-30"/>
              <w:textAlignment w:val="baseline"/>
              <w:rPr>
                <w:rFonts w:ascii="Arial" w:eastAsia="Arial" w:hAnsi="Arial"/>
                <w:color w:val="000000"/>
                <w:sz w:val="20"/>
              </w:rPr>
            </w:pPr>
            <w:r>
              <w:rPr>
                <w:rFonts w:ascii="Arial" w:eastAsia="Arial" w:hAnsi="Arial"/>
                <w:color w:val="000000"/>
                <w:sz w:val="20"/>
              </w:rPr>
              <w:t>Children and young people aged under 18 years requiring non-</w:t>
            </w:r>
            <w:r w:rsidR="0022557A">
              <w:rPr>
                <w:rFonts w:ascii="Arial" w:eastAsia="Arial" w:hAnsi="Arial"/>
                <w:color w:val="000000"/>
                <w:sz w:val="20"/>
              </w:rPr>
              <w:t>family-based</w:t>
            </w:r>
            <w:r>
              <w:rPr>
                <w:rFonts w:ascii="Arial" w:eastAsia="Arial" w:hAnsi="Arial"/>
                <w:color w:val="000000"/>
                <w:sz w:val="20"/>
              </w:rPr>
              <w:t xml:space="preserve"> care in Aboriginal and Torres Strait Islander communities, who have been assessed as having a moderate or high level of support needs (U2273)</w:t>
            </w:r>
          </w:p>
        </w:tc>
        <w:tc>
          <w:tcPr>
            <w:tcW w:w="3668" w:type="dxa"/>
            <w:tcBorders>
              <w:top w:val="single" w:sz="7" w:space="0" w:color="000000"/>
              <w:left w:val="single" w:sz="7" w:space="0" w:color="000000"/>
              <w:bottom w:val="single" w:sz="7" w:space="0" w:color="000000"/>
              <w:right w:val="single" w:sz="7" w:space="0" w:color="000000"/>
            </w:tcBorders>
            <w:vAlign w:val="center"/>
          </w:tcPr>
          <w:p w14:paraId="3B3AA32E" w14:textId="77777777" w:rsidR="00696E79" w:rsidRDefault="00786ABF" w:rsidP="00A9567C">
            <w:pPr>
              <w:spacing w:before="304" w:after="287" w:line="230" w:lineRule="exact"/>
              <w:ind w:left="108" w:right="-30"/>
              <w:textAlignment w:val="baseline"/>
              <w:rPr>
                <w:rFonts w:ascii="Arial" w:eastAsia="Arial" w:hAnsi="Arial"/>
                <w:color w:val="000000"/>
                <w:sz w:val="20"/>
              </w:rPr>
            </w:pPr>
            <w:r>
              <w:rPr>
                <w:rFonts w:ascii="Arial" w:eastAsia="Arial" w:hAnsi="Arial"/>
                <w:color w:val="000000"/>
                <w:sz w:val="20"/>
              </w:rPr>
              <w:t>Placement Services - Safe Houses (T207)</w:t>
            </w:r>
          </w:p>
        </w:tc>
      </w:tr>
      <w:tr w:rsidR="00696E79" w14:paraId="3B3AA332" w14:textId="77777777" w:rsidTr="00A9567C">
        <w:trPr>
          <w:trHeight w:hRule="exact" w:val="1205"/>
        </w:trPr>
        <w:tc>
          <w:tcPr>
            <w:tcW w:w="5488" w:type="dxa"/>
            <w:tcBorders>
              <w:top w:val="single" w:sz="7" w:space="0" w:color="000000"/>
              <w:left w:val="single" w:sz="7" w:space="0" w:color="000000"/>
              <w:bottom w:val="single" w:sz="7" w:space="0" w:color="000000"/>
              <w:right w:val="single" w:sz="7" w:space="0" w:color="000000"/>
            </w:tcBorders>
          </w:tcPr>
          <w:p w14:paraId="3B3AA330" w14:textId="05BDC55C" w:rsidR="00696E79" w:rsidRDefault="00786ABF" w:rsidP="00A9567C">
            <w:pPr>
              <w:spacing w:after="42" w:line="230" w:lineRule="exact"/>
              <w:ind w:left="108" w:right="-30"/>
              <w:textAlignment w:val="baseline"/>
              <w:rPr>
                <w:rFonts w:ascii="Arial" w:eastAsia="Arial" w:hAnsi="Arial"/>
                <w:color w:val="000000"/>
                <w:sz w:val="20"/>
              </w:rPr>
            </w:pPr>
            <w:r>
              <w:rPr>
                <w:rFonts w:ascii="Arial" w:eastAsia="Arial" w:hAnsi="Arial"/>
                <w:color w:val="000000"/>
                <w:sz w:val="20"/>
              </w:rPr>
              <w:t>Young people aged 15 to under 18 years requiring non-</w:t>
            </w:r>
            <w:r w:rsidR="0022557A">
              <w:rPr>
                <w:rFonts w:ascii="Arial" w:eastAsia="Arial" w:hAnsi="Arial"/>
                <w:color w:val="000000"/>
                <w:sz w:val="20"/>
              </w:rPr>
              <w:t>family-based</w:t>
            </w:r>
            <w:r>
              <w:rPr>
                <w:rFonts w:ascii="Arial" w:eastAsia="Arial" w:hAnsi="Arial"/>
                <w:color w:val="000000"/>
                <w:sz w:val="20"/>
              </w:rPr>
              <w:t xml:space="preserve"> care, who have been assessed as having a moderate, high or complex level of support needs and are in the process of transitioning to independent living (U2289)</w:t>
            </w:r>
          </w:p>
        </w:tc>
        <w:tc>
          <w:tcPr>
            <w:tcW w:w="3668" w:type="dxa"/>
            <w:tcBorders>
              <w:top w:val="single" w:sz="7" w:space="0" w:color="000000"/>
              <w:left w:val="single" w:sz="7" w:space="0" w:color="000000"/>
              <w:bottom w:val="single" w:sz="7" w:space="0" w:color="000000"/>
              <w:right w:val="single" w:sz="7" w:space="0" w:color="000000"/>
            </w:tcBorders>
            <w:vAlign w:val="center"/>
          </w:tcPr>
          <w:p w14:paraId="3B3AA331" w14:textId="77777777" w:rsidR="00696E79" w:rsidRDefault="00786ABF" w:rsidP="00A9567C">
            <w:pPr>
              <w:spacing w:before="257" w:after="253" w:line="230" w:lineRule="exact"/>
              <w:ind w:left="108" w:right="-30"/>
              <w:textAlignment w:val="baseline"/>
              <w:rPr>
                <w:rFonts w:ascii="Arial" w:eastAsia="Arial" w:hAnsi="Arial"/>
                <w:color w:val="000000"/>
                <w:sz w:val="20"/>
              </w:rPr>
            </w:pPr>
            <w:r>
              <w:rPr>
                <w:rFonts w:ascii="Arial" w:eastAsia="Arial" w:hAnsi="Arial"/>
                <w:color w:val="000000"/>
                <w:sz w:val="20"/>
              </w:rPr>
              <w:t xml:space="preserve">Placement Services - </w:t>
            </w:r>
            <w:r>
              <w:rPr>
                <w:rFonts w:ascii="Arial" w:eastAsia="Arial" w:hAnsi="Arial"/>
                <w:color w:val="000000"/>
                <w:sz w:val="20"/>
              </w:rPr>
              <w:br/>
              <w:t xml:space="preserve">Supported Independent </w:t>
            </w:r>
            <w:r>
              <w:rPr>
                <w:rFonts w:ascii="Arial" w:eastAsia="Arial" w:hAnsi="Arial"/>
                <w:color w:val="000000"/>
                <w:sz w:val="20"/>
              </w:rPr>
              <w:br/>
              <w:t>Living (T208)</w:t>
            </w:r>
          </w:p>
        </w:tc>
      </w:tr>
      <w:tr w:rsidR="00696E79" w14:paraId="3B3AA337" w14:textId="77777777" w:rsidTr="00A9567C">
        <w:trPr>
          <w:trHeight w:hRule="exact" w:val="1003"/>
        </w:trPr>
        <w:tc>
          <w:tcPr>
            <w:tcW w:w="5488" w:type="dxa"/>
            <w:tcBorders>
              <w:top w:val="single" w:sz="7" w:space="0" w:color="000000"/>
              <w:left w:val="single" w:sz="7" w:space="0" w:color="000000"/>
              <w:bottom w:val="single" w:sz="7" w:space="0" w:color="000000"/>
              <w:right w:val="single" w:sz="7" w:space="0" w:color="000000"/>
            </w:tcBorders>
          </w:tcPr>
          <w:p w14:paraId="3B3AA333" w14:textId="77777777" w:rsidR="00696E79" w:rsidRDefault="00786ABF" w:rsidP="00A9567C">
            <w:pPr>
              <w:spacing w:line="230" w:lineRule="exact"/>
              <w:ind w:left="144" w:right="-30"/>
              <w:textAlignment w:val="baseline"/>
              <w:rPr>
                <w:rFonts w:ascii="Arial" w:eastAsia="Arial" w:hAnsi="Arial"/>
                <w:color w:val="000000"/>
                <w:sz w:val="20"/>
              </w:rPr>
            </w:pPr>
            <w:r>
              <w:rPr>
                <w:rFonts w:ascii="Arial" w:eastAsia="Arial" w:hAnsi="Arial"/>
                <w:color w:val="000000"/>
                <w:sz w:val="20"/>
              </w:rPr>
              <w:t>Young people aged 12 to under 16 years requiring</w:t>
            </w:r>
          </w:p>
          <w:p w14:paraId="3B3AA334" w14:textId="7ACF14E7" w:rsidR="00696E79" w:rsidRDefault="00786ABF" w:rsidP="00A9567C">
            <w:pPr>
              <w:spacing w:before="1" w:after="66" w:line="230" w:lineRule="exact"/>
              <w:ind w:left="144" w:right="-30"/>
              <w:textAlignment w:val="baseline"/>
              <w:rPr>
                <w:rFonts w:ascii="Arial" w:eastAsia="Arial" w:hAnsi="Arial"/>
                <w:color w:val="000000"/>
                <w:sz w:val="20"/>
              </w:rPr>
            </w:pPr>
            <w:r>
              <w:rPr>
                <w:rFonts w:ascii="Arial" w:eastAsia="Arial" w:hAnsi="Arial"/>
                <w:color w:val="000000"/>
                <w:sz w:val="20"/>
              </w:rPr>
              <w:t>intensive non-</w:t>
            </w:r>
            <w:r w:rsidR="0022557A">
              <w:rPr>
                <w:rFonts w:ascii="Arial" w:eastAsia="Arial" w:hAnsi="Arial"/>
                <w:color w:val="000000"/>
                <w:sz w:val="20"/>
              </w:rPr>
              <w:t>family-based</w:t>
            </w:r>
            <w:r>
              <w:rPr>
                <w:rFonts w:ascii="Arial" w:eastAsia="Arial" w:hAnsi="Arial"/>
                <w:color w:val="000000"/>
                <w:sz w:val="20"/>
              </w:rPr>
              <w:t xml:space="preserve"> care in a therapeutic living environment, who have been assessed as having a complex or extreme level of support needs (U2296)</w:t>
            </w:r>
          </w:p>
        </w:tc>
        <w:tc>
          <w:tcPr>
            <w:tcW w:w="3668" w:type="dxa"/>
            <w:tcBorders>
              <w:top w:val="single" w:sz="7" w:space="0" w:color="000000"/>
              <w:left w:val="single" w:sz="7" w:space="0" w:color="000000"/>
              <w:bottom w:val="single" w:sz="7" w:space="0" w:color="000000"/>
              <w:right w:val="single" w:sz="7" w:space="0" w:color="000000"/>
            </w:tcBorders>
          </w:tcPr>
          <w:p w14:paraId="3B3AA335" w14:textId="77777777" w:rsidR="00696E79" w:rsidRDefault="00786ABF" w:rsidP="00A9567C">
            <w:pPr>
              <w:spacing w:before="155" w:line="230" w:lineRule="exact"/>
              <w:ind w:left="144" w:right="-30"/>
              <w:textAlignment w:val="baseline"/>
              <w:rPr>
                <w:rFonts w:ascii="Arial" w:eastAsia="Arial" w:hAnsi="Arial"/>
                <w:color w:val="000000"/>
                <w:sz w:val="20"/>
              </w:rPr>
            </w:pPr>
            <w:r>
              <w:rPr>
                <w:rFonts w:ascii="Arial" w:eastAsia="Arial" w:hAnsi="Arial"/>
                <w:color w:val="000000"/>
                <w:sz w:val="20"/>
              </w:rPr>
              <w:t>Placement Services -</w:t>
            </w:r>
          </w:p>
          <w:p w14:paraId="3B3AA336" w14:textId="77777777" w:rsidR="00696E79" w:rsidRDefault="00786ABF" w:rsidP="00A9567C">
            <w:pPr>
              <w:spacing w:before="6" w:after="148" w:line="225" w:lineRule="exact"/>
              <w:ind w:left="144" w:right="-30"/>
              <w:textAlignment w:val="baseline"/>
              <w:rPr>
                <w:rFonts w:ascii="Arial" w:eastAsia="Arial" w:hAnsi="Arial"/>
                <w:color w:val="000000"/>
                <w:sz w:val="20"/>
              </w:rPr>
            </w:pPr>
            <w:r>
              <w:rPr>
                <w:rFonts w:ascii="Arial" w:eastAsia="Arial" w:hAnsi="Arial"/>
                <w:color w:val="000000"/>
                <w:sz w:val="20"/>
              </w:rPr>
              <w:t xml:space="preserve">Therapeutic Residential Care </w:t>
            </w:r>
            <w:r>
              <w:rPr>
                <w:rFonts w:ascii="Arial" w:eastAsia="Arial" w:hAnsi="Arial"/>
                <w:color w:val="000000"/>
                <w:sz w:val="20"/>
              </w:rPr>
              <w:br/>
              <w:t>(T209)</w:t>
            </w:r>
          </w:p>
        </w:tc>
      </w:tr>
      <w:tr w:rsidR="00696E79" w14:paraId="3B3AA33A" w14:textId="77777777" w:rsidTr="00A9567C">
        <w:trPr>
          <w:trHeight w:hRule="exact" w:val="985"/>
        </w:trPr>
        <w:tc>
          <w:tcPr>
            <w:tcW w:w="5488" w:type="dxa"/>
            <w:tcBorders>
              <w:top w:val="single" w:sz="7" w:space="0" w:color="000000"/>
              <w:left w:val="single" w:sz="7" w:space="0" w:color="000000"/>
              <w:bottom w:val="single" w:sz="7" w:space="0" w:color="000000"/>
              <w:right w:val="single" w:sz="7" w:space="0" w:color="000000"/>
            </w:tcBorders>
          </w:tcPr>
          <w:p w14:paraId="3B3AA338" w14:textId="46BC75FA" w:rsidR="00696E79" w:rsidRDefault="00786ABF" w:rsidP="00A9567C">
            <w:pPr>
              <w:spacing w:after="57" w:line="230" w:lineRule="exact"/>
              <w:ind w:left="108" w:right="-30"/>
              <w:textAlignment w:val="baseline"/>
              <w:rPr>
                <w:rFonts w:ascii="Arial" w:eastAsia="Arial" w:hAnsi="Arial"/>
                <w:color w:val="000000"/>
                <w:sz w:val="20"/>
              </w:rPr>
            </w:pPr>
            <w:r>
              <w:rPr>
                <w:rFonts w:ascii="Arial" w:eastAsia="Arial" w:hAnsi="Arial"/>
                <w:color w:val="000000"/>
                <w:sz w:val="20"/>
              </w:rPr>
              <w:t>Young people aged 12 to under 18 years requiring non-</w:t>
            </w:r>
            <w:r w:rsidR="0022557A">
              <w:rPr>
                <w:rFonts w:ascii="Arial" w:eastAsia="Arial" w:hAnsi="Arial"/>
                <w:color w:val="000000"/>
                <w:sz w:val="20"/>
              </w:rPr>
              <w:t>family-based</w:t>
            </w:r>
            <w:r>
              <w:rPr>
                <w:rFonts w:ascii="Arial" w:eastAsia="Arial" w:hAnsi="Arial"/>
                <w:color w:val="000000"/>
                <w:sz w:val="20"/>
              </w:rPr>
              <w:t xml:space="preserve"> care, who have been assessed as having moderate, high, complex or extreme levels of support needs (U2307)</w:t>
            </w:r>
          </w:p>
        </w:tc>
        <w:tc>
          <w:tcPr>
            <w:tcW w:w="3668" w:type="dxa"/>
            <w:tcBorders>
              <w:top w:val="single" w:sz="7" w:space="0" w:color="000000"/>
              <w:left w:val="single" w:sz="7" w:space="0" w:color="000000"/>
              <w:bottom w:val="single" w:sz="7" w:space="0" w:color="000000"/>
              <w:right w:val="single" w:sz="7" w:space="0" w:color="000000"/>
            </w:tcBorders>
            <w:vAlign w:val="center"/>
          </w:tcPr>
          <w:p w14:paraId="3B3AA339" w14:textId="77777777" w:rsidR="00696E79" w:rsidRDefault="00786ABF" w:rsidP="00A9567C">
            <w:pPr>
              <w:spacing w:before="262" w:after="258" w:line="230" w:lineRule="exact"/>
              <w:ind w:left="108" w:right="-30"/>
              <w:textAlignment w:val="baseline"/>
              <w:rPr>
                <w:rFonts w:ascii="Arial" w:eastAsia="Arial" w:hAnsi="Arial"/>
                <w:color w:val="000000"/>
                <w:spacing w:val="-3"/>
                <w:sz w:val="20"/>
              </w:rPr>
            </w:pPr>
            <w:r>
              <w:rPr>
                <w:rFonts w:ascii="Arial" w:eastAsia="Arial" w:hAnsi="Arial"/>
                <w:color w:val="000000"/>
                <w:spacing w:val="-3"/>
                <w:sz w:val="20"/>
              </w:rPr>
              <w:t>Placement Services - Residential Care (T206)</w:t>
            </w:r>
          </w:p>
        </w:tc>
      </w:tr>
    </w:tbl>
    <w:p w14:paraId="509CA44F" w14:textId="77777777" w:rsidR="00172464" w:rsidRDefault="00172464" w:rsidP="00A9567C">
      <w:pPr>
        <w:spacing w:before="19" w:line="456" w:lineRule="exact"/>
        <w:ind w:left="720" w:right="-30"/>
        <w:textAlignment w:val="baseline"/>
        <w:rPr>
          <w:rFonts w:ascii="Arial" w:eastAsia="Arial" w:hAnsi="Arial"/>
          <w:b/>
          <w:color w:val="000000"/>
          <w:spacing w:val="7"/>
          <w:w w:val="95"/>
          <w:sz w:val="40"/>
        </w:rPr>
      </w:pPr>
    </w:p>
    <w:p w14:paraId="3B3AA33F" w14:textId="1442EE07" w:rsidR="00696E79" w:rsidRPr="008A4CDC" w:rsidRDefault="00786ABF" w:rsidP="00312879">
      <w:pPr>
        <w:pStyle w:val="Heading1"/>
        <w:numPr>
          <w:ilvl w:val="0"/>
          <w:numId w:val="23"/>
        </w:numPr>
        <w:ind w:left="1418" w:hanging="851"/>
        <w:rPr>
          <w:rFonts w:eastAsia="Arial"/>
          <w:b/>
          <w:bCs/>
          <w:color w:val="auto"/>
          <w:sz w:val="40"/>
          <w:szCs w:val="40"/>
        </w:rPr>
      </w:pPr>
      <w:bookmarkStart w:id="8" w:name="_Toc206586705"/>
      <w:r w:rsidRPr="008A4CDC">
        <w:rPr>
          <w:rFonts w:eastAsia="Arial"/>
          <w:b/>
          <w:bCs/>
          <w:color w:val="auto"/>
          <w:sz w:val="40"/>
          <w:szCs w:val="40"/>
        </w:rPr>
        <w:t xml:space="preserve">Service </w:t>
      </w:r>
      <w:r w:rsidR="0022557A" w:rsidRPr="008A4CDC">
        <w:rPr>
          <w:rFonts w:eastAsia="Arial"/>
          <w:b/>
          <w:bCs/>
          <w:color w:val="auto"/>
          <w:sz w:val="40"/>
          <w:szCs w:val="40"/>
        </w:rPr>
        <w:t>D</w:t>
      </w:r>
      <w:r w:rsidRPr="008A4CDC">
        <w:rPr>
          <w:rFonts w:eastAsia="Arial"/>
          <w:b/>
          <w:bCs/>
          <w:color w:val="auto"/>
          <w:sz w:val="40"/>
          <w:szCs w:val="40"/>
        </w:rPr>
        <w:t xml:space="preserve">elivery </w:t>
      </w:r>
      <w:r w:rsidR="0022557A" w:rsidRPr="008A4CDC">
        <w:rPr>
          <w:rFonts w:eastAsia="Arial"/>
          <w:b/>
          <w:bCs/>
          <w:color w:val="auto"/>
          <w:sz w:val="40"/>
          <w:szCs w:val="40"/>
        </w:rPr>
        <w:t>R</w:t>
      </w:r>
      <w:r w:rsidRPr="008A4CDC">
        <w:rPr>
          <w:rFonts w:eastAsia="Arial"/>
          <w:b/>
          <w:bCs/>
          <w:color w:val="auto"/>
          <w:sz w:val="40"/>
          <w:szCs w:val="40"/>
        </w:rPr>
        <w:t xml:space="preserve">equirements for </w:t>
      </w:r>
      <w:r w:rsidR="0022557A" w:rsidRPr="008A4CDC">
        <w:rPr>
          <w:rFonts w:eastAsia="Arial"/>
          <w:b/>
          <w:bCs/>
          <w:color w:val="auto"/>
          <w:sz w:val="40"/>
          <w:szCs w:val="40"/>
        </w:rPr>
        <w:t>A</w:t>
      </w:r>
      <w:r w:rsidRPr="008A4CDC">
        <w:rPr>
          <w:rFonts w:eastAsia="Arial"/>
          <w:b/>
          <w:bCs/>
          <w:color w:val="auto"/>
          <w:sz w:val="40"/>
          <w:szCs w:val="40"/>
        </w:rPr>
        <w:t xml:space="preserve">ll </w:t>
      </w:r>
      <w:r w:rsidR="0022557A" w:rsidRPr="008A4CDC">
        <w:rPr>
          <w:rFonts w:eastAsia="Arial"/>
          <w:b/>
          <w:bCs/>
          <w:color w:val="auto"/>
          <w:sz w:val="40"/>
          <w:szCs w:val="40"/>
        </w:rPr>
        <w:t>S</w:t>
      </w:r>
      <w:r w:rsidRPr="008A4CDC">
        <w:rPr>
          <w:rFonts w:eastAsia="Arial"/>
          <w:b/>
          <w:bCs/>
          <w:color w:val="auto"/>
          <w:sz w:val="40"/>
          <w:szCs w:val="40"/>
        </w:rPr>
        <w:t>ervices</w:t>
      </w:r>
      <w:bookmarkEnd w:id="8"/>
    </w:p>
    <w:p w14:paraId="3F0416A9" w14:textId="2C997F87" w:rsidR="00172464" w:rsidRPr="008A4CDC" w:rsidRDefault="00172464" w:rsidP="008A4CDC">
      <w:pPr>
        <w:pStyle w:val="Heading2"/>
        <w:numPr>
          <w:ilvl w:val="1"/>
          <w:numId w:val="23"/>
        </w:numPr>
        <w:ind w:left="1418" w:hanging="857"/>
      </w:pPr>
      <w:bookmarkStart w:id="9" w:name="_Toc206586706"/>
      <w:r w:rsidRPr="008A4CDC">
        <w:t>General information for all services</w:t>
      </w:r>
      <w:bookmarkEnd w:id="9"/>
    </w:p>
    <w:p w14:paraId="3B3AA341" w14:textId="77777777" w:rsidR="00696E79" w:rsidRPr="002576AB" w:rsidRDefault="00786ABF" w:rsidP="00172464">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Services under the Child Protection (Placement Services) funding area must comply with the relevant statements under the heading of ‘Requirements’ as specified in the Service Agreement. Services should also have regard to the relevant best practice statements and guidance provided under the heading of ‘Considerations’.</w:t>
      </w:r>
    </w:p>
    <w:p w14:paraId="3B3AA342" w14:textId="77777777" w:rsidR="00696E79" w:rsidRDefault="00786ABF" w:rsidP="00172464">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Requirements for all services are outlined in Sections 5.1.1 and 5.1.2 and considerations for all services are outlined in Section 5.1.3 of this investment specification. Service delivery requirements for all Service Users are outlined in Section 6 and Service delivery requirements for specific Service Users and service types are outlined in Sections 7 and 8 of this investment specification.</w:t>
      </w:r>
    </w:p>
    <w:p w14:paraId="718D5AC6" w14:textId="77777777" w:rsidR="003116CA" w:rsidRPr="002576AB" w:rsidRDefault="003116CA" w:rsidP="00172464">
      <w:pPr>
        <w:spacing w:before="232" w:after="14" w:line="230" w:lineRule="exact"/>
        <w:ind w:left="576" w:right="-30"/>
        <w:jc w:val="both"/>
        <w:textAlignment w:val="baseline"/>
        <w:rPr>
          <w:rFonts w:ascii="Arial" w:eastAsia="Arial" w:hAnsi="Arial"/>
          <w:color w:val="000000"/>
        </w:rPr>
      </w:pPr>
    </w:p>
    <w:p w14:paraId="2AE45702" w14:textId="77777777" w:rsidR="00172464" w:rsidRDefault="00172464" w:rsidP="00172464">
      <w:pPr>
        <w:ind w:left="578" w:right="-28"/>
        <w:jc w:val="both"/>
        <w:textAlignment w:val="baseline"/>
        <w:rPr>
          <w:rFonts w:ascii="Arial" w:eastAsia="Arial" w:hAnsi="Arial"/>
          <w:color w:val="000000"/>
          <w:sz w:val="20"/>
        </w:rPr>
      </w:pPr>
    </w:p>
    <w:p w14:paraId="3B3AA343" w14:textId="18D7F281" w:rsidR="00696E79" w:rsidRPr="005425DA" w:rsidRDefault="00786ABF" w:rsidP="00312879">
      <w:pPr>
        <w:pStyle w:val="Heading2"/>
        <w:numPr>
          <w:ilvl w:val="2"/>
          <w:numId w:val="23"/>
        </w:numPr>
        <w:ind w:left="1418" w:hanging="851"/>
      </w:pPr>
      <w:bookmarkStart w:id="10" w:name="_Toc206586707"/>
      <w:r w:rsidRPr="005425DA">
        <w:t>Requirements for all services — Output delivery</w:t>
      </w:r>
      <w:bookmarkEnd w:id="10"/>
    </w:p>
    <w:p w14:paraId="3B3AA344" w14:textId="77777777" w:rsidR="00696E79" w:rsidRPr="002576AB" w:rsidRDefault="00786ABF" w:rsidP="00172464">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The actual level of service outputs delivered and their alignment with the capacity for which the service is funded will be assessed regularly by departmental staff. Where a service is unable to achieve the level of outputs for which they are funded, which might occur for a range of reasons, the service must alert the department to this matter as soon as possible.</w:t>
      </w:r>
    </w:p>
    <w:p w14:paraId="3B3AA345" w14:textId="77777777" w:rsidR="00696E79" w:rsidRPr="002576AB" w:rsidRDefault="00786ABF" w:rsidP="00172464">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Where a service is unable to deliver outputs to the level of funded capacity agreed to in the Service Agreement, the department will require a practical action plan which demonstrates how the service will be able to achieve its funded capacity within a realistic timeframe. If a service consistently delivers outputs below its level of funded capacity, the department will seek to renegotiate the service’s funded capacity to a more achievable level.</w:t>
      </w:r>
    </w:p>
    <w:p w14:paraId="39AF4584" w14:textId="77777777" w:rsidR="00C533FE" w:rsidRDefault="00C533FE" w:rsidP="00C533FE">
      <w:pPr>
        <w:ind w:left="578" w:right="-28"/>
        <w:jc w:val="both"/>
        <w:textAlignment w:val="baseline"/>
        <w:rPr>
          <w:rFonts w:ascii="Arial" w:eastAsia="Arial" w:hAnsi="Arial"/>
          <w:color w:val="000000"/>
          <w:sz w:val="20"/>
        </w:rPr>
      </w:pPr>
    </w:p>
    <w:p w14:paraId="3B3AA346" w14:textId="67DC6CDF" w:rsidR="00696E79" w:rsidRPr="003116CA" w:rsidRDefault="00786ABF" w:rsidP="003116CA">
      <w:pPr>
        <w:pStyle w:val="Heading2"/>
        <w:numPr>
          <w:ilvl w:val="2"/>
          <w:numId w:val="23"/>
        </w:numPr>
        <w:ind w:left="1418" w:hanging="851"/>
      </w:pPr>
      <w:bookmarkStart w:id="11" w:name="_Toc206586708"/>
      <w:r w:rsidRPr="003116CA">
        <w:t>Requirements for all services — Placement Services</w:t>
      </w:r>
      <w:bookmarkEnd w:id="11"/>
    </w:p>
    <w:p w14:paraId="3B3AA347" w14:textId="737D068B" w:rsidR="00696E79" w:rsidRPr="002576AB" w:rsidRDefault="00786ABF" w:rsidP="00561F5E">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 xml:space="preserve">Placement services must comply with all relevant legislative requirements relating to care under the Act including care service licensing provisions to ensure quality care consistent with the Charter of Rights of a Child in Care, </w:t>
      </w:r>
      <w:r w:rsidR="0022557A" w:rsidRPr="002576AB">
        <w:rPr>
          <w:rFonts w:ascii="Arial" w:eastAsia="Arial" w:hAnsi="Arial"/>
          <w:color w:val="000000"/>
        </w:rPr>
        <w:t>the</w:t>
      </w:r>
      <w:r w:rsidRPr="002576AB">
        <w:rPr>
          <w:rFonts w:ascii="Arial" w:eastAsia="Arial" w:hAnsi="Arial"/>
          <w:color w:val="000000"/>
        </w:rPr>
        <w:t xml:space="preserve"> Statement of Standards and the Aboriginal and Torres Strait Islander Child Placement Principle. Placement services must also consider the Family Matters Building Blocks which are the foundations for the Our Way strategy and provide the key areas of focus to reduce the disproportionate representation of Aboriginal and/or Torres Strait Islander children and young people in the child protection system.</w:t>
      </w:r>
    </w:p>
    <w:p w14:paraId="3B3AA348" w14:textId="77777777" w:rsidR="00696E79" w:rsidRPr="002576AB" w:rsidRDefault="00786ABF" w:rsidP="006979E9">
      <w:pPr>
        <w:spacing w:before="232" w:after="14" w:line="230" w:lineRule="exact"/>
        <w:ind w:left="576" w:right="-30"/>
        <w:jc w:val="both"/>
        <w:textAlignment w:val="baseline"/>
        <w:rPr>
          <w:rFonts w:ascii="Arial" w:eastAsia="Arial" w:hAnsi="Arial"/>
          <w:color w:val="000000"/>
        </w:rPr>
      </w:pPr>
      <w:r w:rsidRPr="002576AB">
        <w:rPr>
          <w:rFonts w:ascii="Arial" w:eastAsia="Arial" w:hAnsi="Arial"/>
          <w:color w:val="000000"/>
        </w:rPr>
        <w:t xml:space="preserve">Placement services must also comply with relevant departmental policies, procedures, program descriptions and any related guidelines. Amendments occur on a regular basis, so inserted hyperlinks will direct you </w:t>
      </w:r>
      <w:proofErr w:type="gramStart"/>
      <w:r w:rsidRPr="002576AB">
        <w:rPr>
          <w:rFonts w:ascii="Arial" w:eastAsia="Arial" w:hAnsi="Arial"/>
          <w:color w:val="000000"/>
        </w:rPr>
        <w:t>to</w:t>
      </w:r>
      <w:proofErr w:type="gramEnd"/>
      <w:r w:rsidRPr="002576AB">
        <w:rPr>
          <w:rFonts w:ascii="Arial" w:eastAsia="Arial" w:hAnsi="Arial"/>
          <w:color w:val="000000"/>
        </w:rPr>
        <w:t xml:space="preserve"> </w:t>
      </w:r>
      <w:r w:rsidRPr="002576AB">
        <w:rPr>
          <w:rFonts w:ascii="Arial" w:eastAsia="Arial" w:hAnsi="Arial"/>
          <w:b/>
          <w:color w:val="000000"/>
        </w:rPr>
        <w:t>e</w:t>
      </w:r>
      <w:r w:rsidRPr="002576AB">
        <w:rPr>
          <w:rFonts w:ascii="Arial" w:eastAsia="Arial" w:hAnsi="Arial"/>
          <w:b/>
          <w:i/>
          <w:color w:val="000000"/>
        </w:rPr>
        <w:t>ither</w:t>
      </w:r>
      <w:r w:rsidRPr="002576AB">
        <w:rPr>
          <w:rFonts w:ascii="Arial" w:eastAsia="Arial" w:hAnsi="Arial"/>
          <w:color w:val="000000"/>
        </w:rPr>
        <w:t>:</w:t>
      </w:r>
    </w:p>
    <w:p w14:paraId="3B3AA349" w14:textId="77777777" w:rsidR="00696E79" w:rsidRPr="002576AB" w:rsidRDefault="00786ABF" w:rsidP="006979E9">
      <w:pPr>
        <w:numPr>
          <w:ilvl w:val="0"/>
          <w:numId w:val="5"/>
        </w:numPr>
        <w:tabs>
          <w:tab w:val="clear" w:pos="432"/>
          <w:tab w:val="left" w:pos="1152"/>
        </w:tabs>
        <w:spacing w:before="69" w:line="230" w:lineRule="exact"/>
        <w:ind w:left="1152" w:right="-30" w:hanging="432"/>
        <w:jc w:val="both"/>
        <w:textAlignment w:val="baseline"/>
        <w:rPr>
          <w:rFonts w:ascii="Arial" w:eastAsia="Arial" w:hAnsi="Arial"/>
          <w:color w:val="000000"/>
        </w:rPr>
      </w:pPr>
      <w:r w:rsidRPr="002576AB">
        <w:rPr>
          <w:rFonts w:ascii="Arial" w:eastAsia="Arial" w:hAnsi="Arial"/>
          <w:color w:val="000000"/>
        </w:rPr>
        <w:t xml:space="preserve">the </w:t>
      </w:r>
      <w:r w:rsidRPr="002576AB">
        <w:rPr>
          <w:rFonts w:ascii="Arial" w:eastAsia="Arial" w:hAnsi="Arial"/>
          <w:b/>
          <w:color w:val="000000"/>
        </w:rPr>
        <w:t xml:space="preserve">policy section </w:t>
      </w:r>
      <w:r w:rsidRPr="002576AB">
        <w:rPr>
          <w:rFonts w:ascii="Arial" w:eastAsia="Arial" w:hAnsi="Arial"/>
          <w:color w:val="000000"/>
        </w:rPr>
        <w:t>of the Child Safety Practice Manual (CSPM). Once within this section of the CSPM, please search for the policy/procedure name to locate the relevant document.</w:t>
      </w:r>
    </w:p>
    <w:p w14:paraId="3B3AA34A" w14:textId="4D61340E" w:rsidR="00696E79" w:rsidRPr="002576AB" w:rsidRDefault="00786ABF" w:rsidP="006979E9">
      <w:pPr>
        <w:numPr>
          <w:ilvl w:val="0"/>
          <w:numId w:val="5"/>
        </w:numPr>
        <w:tabs>
          <w:tab w:val="clear" w:pos="432"/>
          <w:tab w:val="left" w:pos="1152"/>
        </w:tabs>
        <w:spacing w:before="69" w:line="230" w:lineRule="exact"/>
        <w:ind w:left="1152" w:right="-30" w:hanging="432"/>
        <w:jc w:val="both"/>
        <w:textAlignment w:val="baseline"/>
        <w:rPr>
          <w:rFonts w:ascii="Arial" w:eastAsia="Arial" w:hAnsi="Arial"/>
          <w:color w:val="000000"/>
        </w:rPr>
      </w:pPr>
      <w:r w:rsidRPr="002576AB">
        <w:rPr>
          <w:rFonts w:ascii="Arial" w:eastAsia="Arial" w:hAnsi="Arial"/>
          <w:color w:val="000000"/>
        </w:rPr>
        <w:t xml:space="preserve">the various sections of the Department of </w:t>
      </w:r>
      <w:r w:rsidR="00955A9A" w:rsidRPr="002576AB">
        <w:rPr>
          <w:rFonts w:ascii="Arial" w:eastAsia="Arial" w:hAnsi="Arial"/>
          <w:color w:val="000000"/>
        </w:rPr>
        <w:t xml:space="preserve">Families, Seniors, Disability Services and Child Safety </w:t>
      </w:r>
      <w:r w:rsidRPr="002576AB">
        <w:rPr>
          <w:rFonts w:ascii="Arial" w:eastAsia="Arial" w:hAnsi="Arial"/>
          <w:color w:val="000000"/>
        </w:rPr>
        <w:t xml:space="preserve">or Queensland Government websites. Once at the website refer to the </w:t>
      </w:r>
      <w:r w:rsidRPr="002576AB">
        <w:rPr>
          <w:rFonts w:ascii="Arial" w:eastAsia="Arial" w:hAnsi="Arial"/>
          <w:b/>
          <w:color w:val="000000"/>
        </w:rPr>
        <w:t xml:space="preserve">bolded </w:t>
      </w:r>
      <w:r w:rsidRPr="002576AB">
        <w:rPr>
          <w:rFonts w:ascii="Arial" w:eastAsia="Arial" w:hAnsi="Arial"/>
          <w:color w:val="000000"/>
        </w:rPr>
        <w:t>website section as listed below and to search for the relevant policy/procedure name to locate the document.</w:t>
      </w:r>
    </w:p>
    <w:p w14:paraId="3B3AA34B" w14:textId="7CDFE0F7" w:rsidR="00696E79" w:rsidRPr="002576AB" w:rsidRDefault="0037471E" w:rsidP="00A9567C">
      <w:pPr>
        <w:numPr>
          <w:ilvl w:val="0"/>
          <w:numId w:val="5"/>
        </w:numPr>
        <w:tabs>
          <w:tab w:val="clear" w:pos="432"/>
          <w:tab w:val="left" w:pos="1152"/>
        </w:tabs>
        <w:spacing w:before="62" w:line="245" w:lineRule="exact"/>
        <w:ind w:left="1152" w:right="-30" w:hanging="432"/>
        <w:textAlignment w:val="baseline"/>
        <w:rPr>
          <w:rFonts w:ascii="Arial" w:eastAsia="Arial" w:hAnsi="Arial" w:cs="Arial"/>
          <w:i/>
          <w:color w:val="0F4761" w:themeColor="accent1" w:themeShade="BF"/>
          <w:u w:val="single"/>
        </w:rPr>
      </w:pPr>
      <w:hyperlink r:id="rId23" w:history="1">
        <w:r w:rsidRPr="002576AB">
          <w:rPr>
            <w:rStyle w:val="Hyperlink"/>
            <w:rFonts w:ascii="Arial" w:hAnsi="Arial" w:cs="Arial"/>
            <w:color w:val="0F4761" w:themeColor="accent1" w:themeShade="BF"/>
          </w:rPr>
          <w:t>Child Safety policy - Parti</w:t>
        </w:r>
        <w:r w:rsidRPr="002576AB">
          <w:rPr>
            <w:rStyle w:val="Hyperlink"/>
            <w:rFonts w:ascii="Arial" w:hAnsi="Arial" w:cs="Arial"/>
            <w:color w:val="0F4761" w:themeColor="accent1" w:themeShade="BF"/>
          </w:rPr>
          <w:t>c</w:t>
        </w:r>
        <w:r w:rsidRPr="002576AB">
          <w:rPr>
            <w:rStyle w:val="Hyperlink"/>
            <w:rFonts w:ascii="Arial" w:hAnsi="Arial" w:cs="Arial"/>
            <w:color w:val="0F4761" w:themeColor="accent1" w:themeShade="BF"/>
          </w:rPr>
          <w:t>ipation of children and young people in decision-making 369-5</w:t>
        </w:r>
      </w:hyperlink>
      <w:r w:rsidR="00786ABF" w:rsidRPr="002576AB">
        <w:rPr>
          <w:rFonts w:ascii="Arial" w:eastAsia="Arial" w:hAnsi="Arial" w:cs="Arial"/>
          <w:i/>
          <w:color w:val="0F4761" w:themeColor="accent1" w:themeShade="BF"/>
          <w:u w:val="single"/>
        </w:rPr>
        <w:t xml:space="preserve"> </w:t>
      </w:r>
    </w:p>
    <w:p w14:paraId="3B3AA34C" w14:textId="40544E03" w:rsidR="00696E79" w:rsidRPr="002576AB" w:rsidRDefault="0037471E" w:rsidP="00A9567C">
      <w:pPr>
        <w:numPr>
          <w:ilvl w:val="0"/>
          <w:numId w:val="5"/>
        </w:numPr>
        <w:tabs>
          <w:tab w:val="clear" w:pos="432"/>
          <w:tab w:val="left" w:pos="1152"/>
        </w:tabs>
        <w:spacing w:before="52" w:line="245" w:lineRule="exact"/>
        <w:ind w:left="1152" w:right="-30" w:hanging="432"/>
        <w:textAlignment w:val="baseline"/>
        <w:rPr>
          <w:rFonts w:ascii="Arial" w:eastAsia="Arial" w:hAnsi="Arial" w:cs="Arial"/>
          <w:i/>
          <w:color w:val="0F4761" w:themeColor="accent1" w:themeShade="BF"/>
          <w:u w:val="single"/>
        </w:rPr>
      </w:pPr>
      <w:hyperlink r:id="rId24" w:history="1">
        <w:r w:rsidRPr="002576AB">
          <w:rPr>
            <w:rStyle w:val="Hyperlink"/>
            <w:rFonts w:ascii="Arial" w:hAnsi="Arial" w:cs="Arial"/>
            <w:color w:val="0F4761" w:themeColor="accent1" w:themeShade="BF"/>
          </w:rPr>
          <w:t>Child Safety policy - Placement of chil</w:t>
        </w:r>
        <w:r w:rsidRPr="002576AB">
          <w:rPr>
            <w:rStyle w:val="Hyperlink"/>
            <w:rFonts w:ascii="Arial" w:hAnsi="Arial" w:cs="Arial"/>
            <w:color w:val="0F4761" w:themeColor="accent1" w:themeShade="BF"/>
          </w:rPr>
          <w:t>d</w:t>
        </w:r>
        <w:r w:rsidRPr="002576AB">
          <w:rPr>
            <w:rStyle w:val="Hyperlink"/>
            <w:rFonts w:ascii="Arial" w:hAnsi="Arial" w:cs="Arial"/>
            <w:color w:val="0F4761" w:themeColor="accent1" w:themeShade="BF"/>
          </w:rPr>
          <w:t>ren in care 578-4</w:t>
        </w:r>
      </w:hyperlink>
      <w:r w:rsidR="00786ABF" w:rsidRPr="002576AB">
        <w:rPr>
          <w:rFonts w:ascii="Arial" w:eastAsia="Arial" w:hAnsi="Arial" w:cs="Arial"/>
          <w:i/>
          <w:color w:val="0F4761" w:themeColor="accent1" w:themeShade="BF"/>
          <w:u w:val="single"/>
        </w:rPr>
        <w:t xml:space="preserve"> </w:t>
      </w:r>
    </w:p>
    <w:p w14:paraId="3B3AA34D" w14:textId="747A025D" w:rsidR="00696E79" w:rsidRPr="002576AB" w:rsidRDefault="0037471E" w:rsidP="00A9567C">
      <w:pPr>
        <w:numPr>
          <w:ilvl w:val="0"/>
          <w:numId w:val="5"/>
        </w:numPr>
        <w:tabs>
          <w:tab w:val="clear" w:pos="432"/>
          <w:tab w:val="left" w:pos="1152"/>
        </w:tabs>
        <w:spacing w:before="53" w:line="245" w:lineRule="exact"/>
        <w:ind w:left="1152" w:right="-30" w:hanging="432"/>
        <w:textAlignment w:val="baseline"/>
        <w:rPr>
          <w:rFonts w:ascii="Arial" w:eastAsia="Arial" w:hAnsi="Arial" w:cs="Arial"/>
          <w:i/>
          <w:color w:val="0F4761" w:themeColor="accent1" w:themeShade="BF"/>
          <w:u w:val="single"/>
        </w:rPr>
      </w:pPr>
      <w:hyperlink r:id="rId25" w:history="1">
        <w:r w:rsidRPr="002576AB">
          <w:rPr>
            <w:rStyle w:val="Hyperlink"/>
            <w:rFonts w:ascii="Arial" w:hAnsi="Arial" w:cs="Arial"/>
            <w:color w:val="0F4761" w:themeColor="accent1" w:themeShade="BF"/>
          </w:rPr>
          <w:t>Child Safety policy - Decisions about A</w:t>
        </w:r>
        <w:r w:rsidRPr="002576AB">
          <w:rPr>
            <w:rStyle w:val="Hyperlink"/>
            <w:rFonts w:ascii="Arial" w:hAnsi="Arial" w:cs="Arial"/>
            <w:color w:val="0F4761" w:themeColor="accent1" w:themeShade="BF"/>
          </w:rPr>
          <w:t>b</w:t>
        </w:r>
        <w:r w:rsidRPr="002576AB">
          <w:rPr>
            <w:rStyle w:val="Hyperlink"/>
            <w:rFonts w:ascii="Arial" w:hAnsi="Arial" w:cs="Arial"/>
            <w:color w:val="0F4761" w:themeColor="accent1" w:themeShade="BF"/>
          </w:rPr>
          <w:t>original and Torres Strait Islander children 641</w:t>
        </w:r>
      </w:hyperlink>
      <w:r w:rsidR="00786ABF" w:rsidRPr="002576AB">
        <w:rPr>
          <w:rFonts w:ascii="Arial" w:eastAsia="Arial" w:hAnsi="Arial" w:cs="Arial"/>
          <w:i/>
          <w:color w:val="0F4761" w:themeColor="accent1" w:themeShade="BF"/>
          <w:u w:val="single"/>
        </w:rPr>
        <w:t xml:space="preserve"> </w:t>
      </w:r>
    </w:p>
    <w:p w14:paraId="3B3AA34E" w14:textId="48DBAFE1" w:rsidR="00696E79" w:rsidRPr="002576AB" w:rsidRDefault="0037471E" w:rsidP="00A9567C">
      <w:pPr>
        <w:numPr>
          <w:ilvl w:val="0"/>
          <w:numId w:val="5"/>
        </w:numPr>
        <w:tabs>
          <w:tab w:val="clear" w:pos="432"/>
          <w:tab w:val="left" w:pos="1152"/>
        </w:tabs>
        <w:spacing w:before="57" w:line="245" w:lineRule="exact"/>
        <w:ind w:left="1152" w:right="-30" w:hanging="432"/>
        <w:textAlignment w:val="baseline"/>
        <w:rPr>
          <w:rFonts w:ascii="Arial" w:eastAsia="Arial" w:hAnsi="Arial" w:cs="Arial"/>
          <w:i/>
          <w:color w:val="0F4761" w:themeColor="accent1" w:themeShade="BF"/>
          <w:u w:val="single"/>
        </w:rPr>
      </w:pPr>
      <w:hyperlink r:id="rId26" w:history="1">
        <w:r w:rsidRPr="002576AB">
          <w:rPr>
            <w:rStyle w:val="Hyperlink"/>
            <w:rFonts w:ascii="Arial" w:hAnsi="Arial" w:cs="Arial"/>
            <w:color w:val="0F4761" w:themeColor="accent1" w:themeShade="BF"/>
          </w:rPr>
          <w:t>Responding to concerns about the stan</w:t>
        </w:r>
        <w:r w:rsidRPr="002576AB">
          <w:rPr>
            <w:rStyle w:val="Hyperlink"/>
            <w:rFonts w:ascii="Arial" w:hAnsi="Arial" w:cs="Arial"/>
            <w:color w:val="0F4761" w:themeColor="accent1" w:themeShade="BF"/>
          </w:rPr>
          <w:t>d</w:t>
        </w:r>
        <w:r w:rsidRPr="002576AB">
          <w:rPr>
            <w:rStyle w:val="Hyperlink"/>
            <w:rFonts w:ascii="Arial" w:hAnsi="Arial" w:cs="Arial"/>
            <w:color w:val="0F4761" w:themeColor="accent1" w:themeShade="BF"/>
          </w:rPr>
          <w:t>ards of care 326</w:t>
        </w:r>
      </w:hyperlink>
      <w:r w:rsidR="00786ABF" w:rsidRPr="002576AB">
        <w:rPr>
          <w:rFonts w:ascii="Arial" w:eastAsia="Arial" w:hAnsi="Arial" w:cs="Arial"/>
          <w:i/>
          <w:color w:val="0F4761" w:themeColor="accent1" w:themeShade="BF"/>
          <w:u w:val="single"/>
        </w:rPr>
        <w:t xml:space="preserve"> </w:t>
      </w:r>
    </w:p>
    <w:p w14:paraId="3B3AA34F" w14:textId="01F0E8CF" w:rsidR="00696E79" w:rsidRPr="002576AB" w:rsidRDefault="0037471E" w:rsidP="00A9567C">
      <w:pPr>
        <w:numPr>
          <w:ilvl w:val="0"/>
          <w:numId w:val="5"/>
        </w:numPr>
        <w:tabs>
          <w:tab w:val="clear" w:pos="432"/>
          <w:tab w:val="left" w:pos="1152"/>
        </w:tabs>
        <w:spacing w:before="58" w:line="245" w:lineRule="exact"/>
        <w:ind w:left="1152" w:right="-30" w:hanging="432"/>
        <w:textAlignment w:val="baseline"/>
        <w:rPr>
          <w:rFonts w:ascii="Arial" w:eastAsia="Arial" w:hAnsi="Arial" w:cs="Arial"/>
          <w:i/>
          <w:color w:val="0F4761" w:themeColor="accent1" w:themeShade="BF"/>
          <w:u w:val="single"/>
        </w:rPr>
      </w:pPr>
      <w:hyperlink r:id="rId27" w:history="1">
        <w:r w:rsidRPr="002576AB">
          <w:rPr>
            <w:rStyle w:val="Hyperlink"/>
            <w:rFonts w:ascii="Arial" w:hAnsi="Arial" w:cs="Arial"/>
            <w:color w:val="0F4761" w:themeColor="accent1" w:themeShade="BF"/>
          </w:rPr>
          <w:t>Positive Behaviour Support 60</w:t>
        </w:r>
        <w:r w:rsidRPr="002576AB">
          <w:rPr>
            <w:rStyle w:val="Hyperlink"/>
            <w:rFonts w:ascii="Arial" w:hAnsi="Arial" w:cs="Arial"/>
            <w:color w:val="0F4761" w:themeColor="accent1" w:themeShade="BF"/>
          </w:rPr>
          <w:t>4</w:t>
        </w:r>
      </w:hyperlink>
      <w:r w:rsidR="00786ABF" w:rsidRPr="002576AB">
        <w:rPr>
          <w:rFonts w:ascii="Arial" w:eastAsia="Arial" w:hAnsi="Arial" w:cs="Arial"/>
          <w:i/>
          <w:color w:val="0F4761" w:themeColor="accent1" w:themeShade="BF"/>
          <w:u w:val="single"/>
        </w:rPr>
        <w:t xml:space="preserve"> </w:t>
      </w:r>
    </w:p>
    <w:p w14:paraId="3B3AA350" w14:textId="5519917F" w:rsidR="00696E79" w:rsidRPr="002576AB" w:rsidRDefault="0037471E" w:rsidP="00A9567C">
      <w:pPr>
        <w:numPr>
          <w:ilvl w:val="0"/>
          <w:numId w:val="5"/>
        </w:numPr>
        <w:tabs>
          <w:tab w:val="clear" w:pos="432"/>
          <w:tab w:val="left" w:pos="1152"/>
        </w:tabs>
        <w:spacing w:before="52" w:line="245" w:lineRule="exact"/>
        <w:ind w:left="1152" w:right="-30" w:hanging="432"/>
        <w:textAlignment w:val="baseline"/>
        <w:rPr>
          <w:rFonts w:ascii="Arial" w:eastAsia="Arial" w:hAnsi="Arial" w:cs="Arial"/>
          <w:i/>
          <w:color w:val="0F4761" w:themeColor="accent1" w:themeShade="BF"/>
          <w:u w:val="single"/>
        </w:rPr>
      </w:pPr>
      <w:hyperlink r:id="rId28" w:history="1">
        <w:r w:rsidRPr="002576AB">
          <w:rPr>
            <w:rStyle w:val="Hyperlink"/>
            <w:rFonts w:ascii="Arial" w:hAnsi="Arial" w:cs="Arial"/>
            <w:color w:val="0F4761" w:themeColor="accent1" w:themeShade="BF"/>
          </w:rPr>
          <w:t xml:space="preserve">Managing high risk behaviour </w:t>
        </w:r>
        <w:r w:rsidRPr="002576AB">
          <w:rPr>
            <w:rStyle w:val="Hyperlink"/>
            <w:rFonts w:ascii="Arial" w:hAnsi="Arial" w:cs="Arial"/>
            <w:color w:val="0F4761" w:themeColor="accent1" w:themeShade="BF"/>
          </w:rPr>
          <w:t>6</w:t>
        </w:r>
        <w:r w:rsidRPr="002576AB">
          <w:rPr>
            <w:rStyle w:val="Hyperlink"/>
            <w:rFonts w:ascii="Arial" w:hAnsi="Arial" w:cs="Arial"/>
            <w:color w:val="0F4761" w:themeColor="accent1" w:themeShade="BF"/>
          </w:rPr>
          <w:t>46</w:t>
        </w:r>
      </w:hyperlink>
      <w:r w:rsidR="00786ABF" w:rsidRPr="002576AB">
        <w:rPr>
          <w:rFonts w:ascii="Arial" w:eastAsia="Arial" w:hAnsi="Arial" w:cs="Arial"/>
          <w:i/>
          <w:color w:val="0F4761" w:themeColor="accent1" w:themeShade="BF"/>
          <w:u w:val="single"/>
        </w:rPr>
        <w:t xml:space="preserve"> </w:t>
      </w:r>
    </w:p>
    <w:p w14:paraId="3B3AA351" w14:textId="77777777" w:rsidR="00696E79" w:rsidRPr="002576AB" w:rsidRDefault="00786ABF" w:rsidP="00A9567C">
      <w:pPr>
        <w:numPr>
          <w:ilvl w:val="0"/>
          <w:numId w:val="5"/>
        </w:numPr>
        <w:tabs>
          <w:tab w:val="clear" w:pos="432"/>
          <w:tab w:val="left" w:pos="1152"/>
        </w:tabs>
        <w:spacing w:before="58" w:line="245" w:lineRule="exact"/>
        <w:ind w:left="1152" w:right="-30" w:hanging="432"/>
        <w:textAlignment w:val="baseline"/>
        <w:rPr>
          <w:rFonts w:ascii="Arial" w:eastAsia="Arial" w:hAnsi="Arial" w:cs="Arial"/>
          <w:i/>
          <w:color w:val="0F4761" w:themeColor="accent1" w:themeShade="BF"/>
          <w:u w:val="single"/>
        </w:rPr>
      </w:pPr>
      <w:hyperlink r:id="rId29">
        <w:r w:rsidRPr="002576AB">
          <w:rPr>
            <w:rFonts w:ascii="Arial" w:eastAsia="Arial" w:hAnsi="Arial" w:cs="Arial"/>
            <w:i/>
            <w:color w:val="0F4761" w:themeColor="accent1" w:themeShade="BF"/>
            <w:u w:val="single"/>
          </w:rPr>
          <w:t>Procedure - Support a child i</w:t>
        </w:r>
        <w:r w:rsidRPr="002576AB">
          <w:rPr>
            <w:rFonts w:ascii="Arial" w:eastAsia="Arial" w:hAnsi="Arial" w:cs="Arial"/>
            <w:i/>
            <w:color w:val="0F4761" w:themeColor="accent1" w:themeShade="BF"/>
            <w:u w:val="single"/>
          </w:rPr>
          <w:t>n</w:t>
        </w:r>
        <w:r w:rsidRPr="002576AB">
          <w:rPr>
            <w:rFonts w:ascii="Arial" w:eastAsia="Arial" w:hAnsi="Arial" w:cs="Arial"/>
            <w:i/>
            <w:color w:val="0F4761" w:themeColor="accent1" w:themeShade="BF"/>
            <w:u w:val="single"/>
          </w:rPr>
          <w:t xml:space="preserve"> care</w:t>
        </w:r>
      </w:hyperlink>
      <w:r w:rsidRPr="002576AB">
        <w:rPr>
          <w:rFonts w:ascii="Arial" w:eastAsia="Arial" w:hAnsi="Arial" w:cs="Arial"/>
          <w:i/>
          <w:color w:val="0F4761" w:themeColor="accent1" w:themeShade="BF"/>
          <w:u w:val="single"/>
        </w:rPr>
        <w:t xml:space="preserve"> </w:t>
      </w:r>
    </w:p>
    <w:p w14:paraId="3B3AA352" w14:textId="77777777" w:rsidR="00696E79" w:rsidRPr="002576AB" w:rsidRDefault="00786ABF" w:rsidP="00A9567C">
      <w:pPr>
        <w:numPr>
          <w:ilvl w:val="0"/>
          <w:numId w:val="5"/>
        </w:numPr>
        <w:tabs>
          <w:tab w:val="clear" w:pos="432"/>
          <w:tab w:val="left" w:pos="1152"/>
        </w:tabs>
        <w:spacing w:before="52" w:line="245" w:lineRule="exact"/>
        <w:ind w:left="1152" w:right="-30" w:hanging="432"/>
        <w:textAlignment w:val="baseline"/>
        <w:rPr>
          <w:rFonts w:ascii="Arial" w:eastAsia="Arial" w:hAnsi="Arial" w:cs="Arial"/>
          <w:i/>
          <w:color w:val="0F4761" w:themeColor="accent1" w:themeShade="BF"/>
          <w:u w:val="single"/>
        </w:rPr>
      </w:pPr>
      <w:hyperlink r:id="rId30">
        <w:r w:rsidRPr="002576AB">
          <w:rPr>
            <w:rFonts w:ascii="Arial" w:eastAsia="Arial" w:hAnsi="Arial" w:cs="Arial"/>
            <w:i/>
            <w:color w:val="0F4761" w:themeColor="accent1" w:themeShade="BF"/>
            <w:u w:val="single"/>
          </w:rPr>
          <w:t>Procedure - Provide and rev</w:t>
        </w:r>
        <w:r w:rsidRPr="002576AB">
          <w:rPr>
            <w:rFonts w:ascii="Arial" w:eastAsia="Arial" w:hAnsi="Arial" w:cs="Arial"/>
            <w:i/>
            <w:color w:val="0F4761" w:themeColor="accent1" w:themeShade="BF"/>
            <w:u w:val="single"/>
          </w:rPr>
          <w:t>i</w:t>
        </w:r>
        <w:r w:rsidRPr="002576AB">
          <w:rPr>
            <w:rFonts w:ascii="Arial" w:eastAsia="Arial" w:hAnsi="Arial" w:cs="Arial"/>
            <w:i/>
            <w:color w:val="0F4761" w:themeColor="accent1" w:themeShade="BF"/>
            <w:u w:val="single"/>
          </w:rPr>
          <w:t>ew care</w:t>
        </w:r>
      </w:hyperlink>
      <w:r w:rsidRPr="002576AB">
        <w:rPr>
          <w:rFonts w:ascii="Arial" w:eastAsia="Arial" w:hAnsi="Arial" w:cs="Arial"/>
          <w:i/>
          <w:color w:val="0F4761" w:themeColor="accent1" w:themeShade="BF"/>
          <w:u w:val="single"/>
        </w:rPr>
        <w:t xml:space="preserve"> </w:t>
      </w:r>
    </w:p>
    <w:p w14:paraId="3B3AA353" w14:textId="77777777" w:rsidR="00696E79" w:rsidRPr="002576AB" w:rsidRDefault="00786ABF" w:rsidP="00A9567C">
      <w:pPr>
        <w:numPr>
          <w:ilvl w:val="0"/>
          <w:numId w:val="5"/>
        </w:numPr>
        <w:tabs>
          <w:tab w:val="clear" w:pos="432"/>
          <w:tab w:val="left" w:pos="1152"/>
        </w:tabs>
        <w:spacing w:before="44" w:line="282" w:lineRule="exact"/>
        <w:ind w:left="1152" w:right="-30" w:hanging="432"/>
        <w:textAlignment w:val="baseline"/>
        <w:rPr>
          <w:rFonts w:ascii="Arial" w:eastAsia="Arial" w:hAnsi="Arial"/>
          <w:i/>
          <w:color w:val="0000FF"/>
          <w:u w:val="single"/>
        </w:rPr>
      </w:pPr>
      <w:hyperlink r:id="rId31" w:anchor="Decision_making_for_Aboriginal_and_Torres_Strait_Islander_children">
        <w:r w:rsidRPr="002576AB">
          <w:rPr>
            <w:rFonts w:ascii="Arial" w:eastAsia="Arial" w:hAnsi="Arial" w:cs="Arial"/>
            <w:i/>
            <w:color w:val="0F4761" w:themeColor="accent1" w:themeShade="BF"/>
            <w:u w:val="single"/>
          </w:rPr>
          <w:t xml:space="preserve">Procedure </w:t>
        </w:r>
      </w:hyperlink>
      <w:hyperlink r:id="rId32" w:anchor="Decision_making_for_Aboriginal_and_Torres_Strait_Islander_children">
        <w:r w:rsidRPr="002576AB">
          <w:rPr>
            <w:rFonts w:ascii="Arial" w:eastAsia="Bookman Old Style" w:hAnsi="Arial" w:cs="Arial"/>
            <w:i/>
            <w:color w:val="0F4761" w:themeColor="accent1" w:themeShade="BF"/>
            <w:u w:val="single"/>
          </w:rPr>
          <w:t xml:space="preserve">– </w:t>
        </w:r>
      </w:hyperlink>
      <w:hyperlink r:id="rId33" w:anchor="Decision_making_for_Aboriginal_and_Torres_Strait_Islander_children">
        <w:r w:rsidRPr="002576AB">
          <w:rPr>
            <w:rFonts w:ascii="Arial" w:eastAsia="Arial" w:hAnsi="Arial" w:cs="Arial"/>
            <w:i/>
            <w:color w:val="0F4761" w:themeColor="accent1" w:themeShade="BF"/>
            <w:u w:val="single"/>
          </w:rPr>
          <w:t>Decision making for a child i</w:t>
        </w:r>
        <w:r w:rsidRPr="002576AB">
          <w:rPr>
            <w:rFonts w:ascii="Arial" w:eastAsia="Arial" w:hAnsi="Arial" w:cs="Arial"/>
            <w:i/>
            <w:color w:val="0F4761" w:themeColor="accent1" w:themeShade="BF"/>
            <w:u w:val="single"/>
          </w:rPr>
          <w:t>n</w:t>
        </w:r>
        <w:r w:rsidRPr="002576AB">
          <w:rPr>
            <w:rFonts w:ascii="Arial" w:eastAsia="Arial" w:hAnsi="Arial" w:cs="Arial"/>
            <w:i/>
            <w:color w:val="0F4761" w:themeColor="accent1" w:themeShade="BF"/>
            <w:u w:val="single"/>
          </w:rPr>
          <w:t>cluding Aboriginal and Torres Strait Islander children</w:t>
        </w:r>
      </w:hyperlink>
      <w:r w:rsidRPr="002576AB">
        <w:rPr>
          <w:rFonts w:ascii="Arial" w:eastAsia="Arial" w:hAnsi="Arial"/>
          <w:i/>
          <w:color w:val="000000"/>
          <w:u w:val="single"/>
        </w:rPr>
        <w:t xml:space="preserve"> </w:t>
      </w:r>
    </w:p>
    <w:p w14:paraId="3B3AA354" w14:textId="77777777" w:rsidR="00696E79" w:rsidRPr="00B87417" w:rsidRDefault="00786ABF" w:rsidP="00A9567C">
      <w:pPr>
        <w:spacing w:before="213" w:line="225" w:lineRule="exact"/>
        <w:ind w:left="576" w:right="-30"/>
        <w:textAlignment w:val="baseline"/>
        <w:rPr>
          <w:rFonts w:ascii="Arial" w:eastAsia="Arial" w:hAnsi="Arial"/>
          <w:b/>
          <w:color w:val="000000"/>
        </w:rPr>
      </w:pPr>
      <w:r w:rsidRPr="00B87417">
        <w:rPr>
          <w:rFonts w:ascii="Arial" w:eastAsia="Arial" w:hAnsi="Arial"/>
          <w:b/>
          <w:color w:val="000000"/>
        </w:rPr>
        <w:t>When a child in care is missing</w:t>
      </w:r>
    </w:p>
    <w:p w14:paraId="3B3AA355" w14:textId="77777777" w:rsidR="00696E79" w:rsidRPr="00B87417" w:rsidRDefault="00786ABF" w:rsidP="00A9567C">
      <w:pPr>
        <w:numPr>
          <w:ilvl w:val="0"/>
          <w:numId w:val="5"/>
        </w:numPr>
        <w:tabs>
          <w:tab w:val="clear" w:pos="432"/>
          <w:tab w:val="left" w:pos="1152"/>
        </w:tabs>
        <w:spacing w:before="52" w:after="296" w:line="245" w:lineRule="exact"/>
        <w:ind w:left="1152" w:right="-30" w:hanging="432"/>
        <w:textAlignment w:val="baseline"/>
        <w:rPr>
          <w:rFonts w:ascii="Arial" w:eastAsia="Arial" w:hAnsi="Arial"/>
          <w:i/>
          <w:color w:val="0000FF"/>
          <w:u w:val="single"/>
        </w:rPr>
      </w:pPr>
      <w:hyperlink r:id="rId34">
        <w:r w:rsidRPr="00B87417">
          <w:rPr>
            <w:rFonts w:ascii="Arial" w:eastAsia="Arial" w:hAnsi="Arial"/>
            <w:i/>
            <w:color w:val="0000FF"/>
            <w:u w:val="single"/>
          </w:rPr>
          <w:t>Reporting missing children: Guidelines for approved carers and ca</w:t>
        </w:r>
        <w:r w:rsidRPr="00B87417">
          <w:rPr>
            <w:rFonts w:ascii="Arial" w:eastAsia="Arial" w:hAnsi="Arial"/>
            <w:i/>
            <w:color w:val="0000FF"/>
            <w:u w:val="single"/>
          </w:rPr>
          <w:t>r</w:t>
        </w:r>
        <w:r w:rsidRPr="00B87417">
          <w:rPr>
            <w:rFonts w:ascii="Arial" w:eastAsia="Arial" w:hAnsi="Arial"/>
            <w:i/>
            <w:color w:val="0000FF"/>
            <w:u w:val="single"/>
          </w:rPr>
          <w:t>e services</w:t>
        </w:r>
      </w:hyperlink>
      <w:r w:rsidRPr="00B87417">
        <w:rPr>
          <w:rFonts w:ascii="Arial" w:eastAsia="Arial" w:hAnsi="Arial"/>
          <w:i/>
          <w:color w:val="0000FF"/>
          <w:u w:val="single"/>
        </w:rPr>
        <w:t xml:space="preserve"> </w:t>
      </w:r>
    </w:p>
    <w:p w14:paraId="3B3AA359" w14:textId="77777777" w:rsidR="00696E79" w:rsidRPr="00B87417" w:rsidRDefault="00786ABF" w:rsidP="006979E9">
      <w:pPr>
        <w:ind w:left="578" w:right="-28"/>
        <w:textAlignment w:val="baseline"/>
        <w:rPr>
          <w:rFonts w:ascii="Arial" w:eastAsia="Arial" w:hAnsi="Arial"/>
          <w:b/>
          <w:color w:val="000000"/>
          <w:spacing w:val="-1"/>
        </w:rPr>
      </w:pPr>
      <w:r w:rsidRPr="00B87417">
        <w:rPr>
          <w:rFonts w:ascii="Arial" w:eastAsia="Arial" w:hAnsi="Arial"/>
          <w:b/>
          <w:color w:val="000000"/>
          <w:spacing w:val="-1"/>
        </w:rPr>
        <w:t xml:space="preserve">Partners – Child </w:t>
      </w:r>
      <w:r w:rsidRPr="00B87417">
        <w:rPr>
          <w:rFonts w:ascii="Arial" w:eastAsia="Arial" w:hAnsi="Arial"/>
          <w:b/>
          <w:color w:val="000000"/>
        </w:rPr>
        <w:t>and</w:t>
      </w:r>
      <w:r w:rsidRPr="00B87417">
        <w:rPr>
          <w:rFonts w:ascii="Arial" w:eastAsia="Arial" w:hAnsi="Arial"/>
          <w:b/>
          <w:color w:val="000000"/>
          <w:spacing w:val="-1"/>
        </w:rPr>
        <w:t xml:space="preserve"> family</w:t>
      </w:r>
    </w:p>
    <w:p w14:paraId="3B3AA35A" w14:textId="77213083" w:rsidR="00696E79" w:rsidRPr="00B87417" w:rsidRDefault="00786ABF" w:rsidP="006979E9">
      <w:pPr>
        <w:numPr>
          <w:ilvl w:val="0"/>
          <w:numId w:val="5"/>
        </w:numPr>
        <w:tabs>
          <w:tab w:val="clear" w:pos="432"/>
          <w:tab w:val="left" w:pos="1152"/>
        </w:tabs>
        <w:ind w:left="1151" w:right="-28" w:hanging="431"/>
        <w:textAlignment w:val="baseline"/>
        <w:rPr>
          <w:rFonts w:ascii="Arial" w:eastAsia="Arial" w:hAnsi="Arial"/>
          <w:i/>
          <w:color w:val="0000FF"/>
          <w:u w:val="single"/>
        </w:rPr>
      </w:pPr>
      <w:hyperlink r:id="rId35">
        <w:r w:rsidRPr="00B87417">
          <w:rPr>
            <w:rFonts w:ascii="Arial" w:eastAsia="Arial" w:hAnsi="Arial"/>
            <w:i/>
            <w:color w:val="0000FF"/>
            <w:u w:val="single"/>
          </w:rPr>
          <w:t>Recordkeeping requirements for non-government organisations</w:t>
        </w:r>
      </w:hyperlink>
      <w:r w:rsidRPr="00B87417">
        <w:rPr>
          <w:rFonts w:ascii="Arial" w:eastAsia="Arial" w:hAnsi="Arial"/>
          <w:i/>
          <w:color w:val="0000FF"/>
          <w:u w:val="single"/>
        </w:rPr>
        <w:t xml:space="preserve"> </w:t>
      </w:r>
    </w:p>
    <w:p w14:paraId="3B3AA35B" w14:textId="78389BE4" w:rsidR="00696E79" w:rsidRPr="006979E9" w:rsidRDefault="00786ABF" w:rsidP="006979E9">
      <w:pPr>
        <w:spacing w:before="233" w:line="265" w:lineRule="exact"/>
        <w:ind w:left="567" w:right="-30"/>
        <w:jc w:val="both"/>
        <w:textAlignment w:val="baseline"/>
        <w:rPr>
          <w:rFonts w:ascii="Arial" w:eastAsia="Arial" w:hAnsi="Arial"/>
          <w:color w:val="000000"/>
          <w:spacing w:val="-3"/>
        </w:rPr>
      </w:pPr>
      <w:r w:rsidRPr="006979E9">
        <w:rPr>
          <w:rFonts w:ascii="Arial" w:eastAsia="Arial" w:hAnsi="Arial"/>
          <w:color w:val="000000"/>
          <w:spacing w:val="-3"/>
        </w:rPr>
        <w:t>The</w:t>
      </w:r>
      <w:r w:rsidR="00835300" w:rsidRPr="006979E9">
        <w:rPr>
          <w:rFonts w:ascii="Arial" w:eastAsia="Arial" w:hAnsi="Arial"/>
          <w:color w:val="000000"/>
          <w:spacing w:val="-3"/>
        </w:rPr>
        <w:t xml:space="preserve"> </w:t>
      </w:r>
      <w:hyperlink r:id="rId36" w:history="1">
        <w:r w:rsidR="00835300" w:rsidRPr="006979E9">
          <w:rPr>
            <w:rStyle w:val="Hyperlink"/>
            <w:rFonts w:ascii="Arial" w:eastAsia="Arial" w:hAnsi="Arial"/>
            <w:spacing w:val="-3"/>
          </w:rPr>
          <w:t>Child Safety policy - Placement of children in care 578-4</w:t>
        </w:r>
      </w:hyperlink>
      <w:hyperlink r:id="rId37">
        <w:r w:rsidRPr="006979E9">
          <w:rPr>
            <w:rFonts w:ascii="Arial" w:eastAsia="Arial" w:hAnsi="Arial"/>
            <w:color w:val="0000FF"/>
            <w:spacing w:val="-3"/>
            <w:u w:val="single"/>
          </w:rPr>
          <w:t xml:space="preserve"> </w:t>
        </w:r>
      </w:hyperlink>
      <w:r w:rsidRPr="006979E9">
        <w:rPr>
          <w:rFonts w:ascii="Arial" w:eastAsia="Arial" w:hAnsi="Arial"/>
          <w:color w:val="000000"/>
          <w:spacing w:val="-3"/>
        </w:rPr>
        <w:t xml:space="preserve">provides the principles which underpin departmental decision-making regarding placements and also apply to placement services to ensure they are committed and responsive with respect to the departmental case plan. </w:t>
      </w:r>
      <w:r w:rsidRPr="006979E9">
        <w:rPr>
          <w:rFonts w:ascii="Arial" w:eastAsia="Arial" w:hAnsi="Arial"/>
          <w:color w:val="000000"/>
          <w:spacing w:val="-3"/>
        </w:rPr>
        <w:lastRenderedPageBreak/>
        <w:t xml:space="preserve">These principles are embedded in the </w:t>
      </w:r>
      <w:r w:rsidRPr="006979E9">
        <w:rPr>
          <w:rFonts w:ascii="Arial" w:eastAsia="Arial" w:hAnsi="Arial"/>
          <w:i/>
          <w:color w:val="000000"/>
          <w:spacing w:val="-3"/>
        </w:rPr>
        <w:t xml:space="preserve">Child Protection Act 1999 </w:t>
      </w:r>
      <w:r w:rsidRPr="006979E9">
        <w:rPr>
          <w:rFonts w:ascii="Arial" w:eastAsia="Arial" w:hAnsi="Arial"/>
          <w:color w:val="000000"/>
          <w:spacing w:val="-3"/>
        </w:rPr>
        <w:t>and some of these principles are previously outlined in Section 2 - Funding Intent of this document. The department also commits within the policy to partnering with foster and kinship carers, non-government services, and other government agencies to ensure quality care of children and young people.</w:t>
      </w:r>
    </w:p>
    <w:p w14:paraId="3B3AA35C" w14:textId="77777777" w:rsidR="00696E79" w:rsidRDefault="00786ABF" w:rsidP="006979E9">
      <w:pPr>
        <w:spacing w:before="233" w:line="265" w:lineRule="exact"/>
        <w:ind w:left="567" w:right="-30"/>
        <w:jc w:val="both"/>
        <w:textAlignment w:val="baseline"/>
        <w:rPr>
          <w:rFonts w:ascii="Arial" w:eastAsia="Arial" w:hAnsi="Arial"/>
          <w:color w:val="000000"/>
          <w:spacing w:val="-2"/>
        </w:rPr>
      </w:pPr>
      <w:r w:rsidRPr="006979E9">
        <w:rPr>
          <w:rFonts w:ascii="Arial" w:eastAsia="Arial" w:hAnsi="Arial"/>
          <w:color w:val="000000"/>
          <w:spacing w:val="-2"/>
        </w:rPr>
        <w:t>The department also commits within the policy to partnering with foster and kinship carers, non-</w:t>
      </w:r>
      <w:r w:rsidRPr="006979E9">
        <w:rPr>
          <w:rFonts w:ascii="Arial" w:eastAsia="Arial" w:hAnsi="Arial"/>
          <w:color w:val="000000"/>
          <w:spacing w:val="-3"/>
        </w:rPr>
        <w:t>government</w:t>
      </w:r>
      <w:r w:rsidRPr="006979E9">
        <w:rPr>
          <w:rFonts w:ascii="Arial" w:eastAsia="Arial" w:hAnsi="Arial"/>
          <w:color w:val="000000"/>
          <w:spacing w:val="-2"/>
        </w:rPr>
        <w:t xml:space="preserve"> services, and other government agencies to ensure quality care of children and young people.</w:t>
      </w:r>
    </w:p>
    <w:p w14:paraId="0D16C209" w14:textId="77777777" w:rsidR="006C6C53" w:rsidRPr="006979E9" w:rsidRDefault="006C6C53" w:rsidP="006C6C53">
      <w:pPr>
        <w:ind w:left="567" w:right="-28"/>
        <w:jc w:val="both"/>
        <w:textAlignment w:val="baseline"/>
        <w:rPr>
          <w:rFonts w:ascii="Arial" w:eastAsia="Arial" w:hAnsi="Arial"/>
          <w:color w:val="000000"/>
          <w:spacing w:val="-2"/>
        </w:rPr>
      </w:pPr>
    </w:p>
    <w:p w14:paraId="3B3AA35D" w14:textId="2DAB7221" w:rsidR="00696E79" w:rsidRPr="003116CA" w:rsidRDefault="00786ABF" w:rsidP="003116CA">
      <w:pPr>
        <w:pStyle w:val="Heading2"/>
        <w:numPr>
          <w:ilvl w:val="2"/>
          <w:numId w:val="23"/>
        </w:numPr>
        <w:ind w:left="1418" w:hanging="851"/>
      </w:pPr>
      <w:bookmarkStart w:id="12" w:name="_Toc206586709"/>
      <w:r w:rsidRPr="003116CA">
        <w:t>Considerations for all services</w:t>
      </w:r>
      <w:bookmarkEnd w:id="12"/>
    </w:p>
    <w:p w14:paraId="3B3AA35E" w14:textId="77777777" w:rsidR="00696E79" w:rsidRPr="006C6C53" w:rsidRDefault="00786ABF" w:rsidP="006C6C53">
      <w:pPr>
        <w:spacing w:before="233" w:line="265" w:lineRule="exact"/>
        <w:ind w:left="567" w:right="-30"/>
        <w:jc w:val="both"/>
        <w:textAlignment w:val="baseline"/>
        <w:rPr>
          <w:rFonts w:ascii="Arial" w:eastAsia="Arial" w:hAnsi="Arial"/>
          <w:color w:val="000000"/>
        </w:rPr>
      </w:pPr>
      <w:r w:rsidRPr="006C6C53">
        <w:rPr>
          <w:rFonts w:ascii="Arial" w:eastAsia="Arial" w:hAnsi="Arial"/>
          <w:color w:val="000000"/>
        </w:rPr>
        <w:t xml:space="preserve">Placement </w:t>
      </w:r>
      <w:r w:rsidRPr="006C6C53">
        <w:rPr>
          <w:rFonts w:ascii="Arial" w:eastAsia="Arial" w:hAnsi="Arial"/>
          <w:color w:val="000000"/>
          <w:spacing w:val="-2"/>
        </w:rPr>
        <w:t>services</w:t>
      </w:r>
      <w:r w:rsidRPr="006C6C53">
        <w:rPr>
          <w:rFonts w:ascii="Arial" w:eastAsia="Arial" w:hAnsi="Arial"/>
          <w:color w:val="000000"/>
        </w:rPr>
        <w:t xml:space="preserve"> are requested to adopt the following departmental policies and procedures as part of their practice. Amendments occur on a regular basis, so the below inserted hyperlinks will direct you to:</w:t>
      </w:r>
    </w:p>
    <w:p w14:paraId="3B3AA35F" w14:textId="77777777" w:rsidR="00696E79" w:rsidRPr="006C6C53" w:rsidRDefault="00786ABF" w:rsidP="00E7244F">
      <w:pPr>
        <w:numPr>
          <w:ilvl w:val="0"/>
          <w:numId w:val="5"/>
        </w:numPr>
        <w:tabs>
          <w:tab w:val="clear" w:pos="432"/>
        </w:tabs>
        <w:spacing w:before="66" w:line="231" w:lineRule="exact"/>
        <w:ind w:left="993" w:right="-30" w:hanging="432"/>
        <w:jc w:val="both"/>
        <w:textAlignment w:val="baseline"/>
        <w:rPr>
          <w:rFonts w:ascii="Arial" w:eastAsia="Arial" w:hAnsi="Arial"/>
          <w:color w:val="000000"/>
        </w:rPr>
      </w:pPr>
      <w:r w:rsidRPr="006C6C53">
        <w:rPr>
          <w:rFonts w:ascii="Arial" w:eastAsia="Arial" w:hAnsi="Arial"/>
          <w:color w:val="000000"/>
        </w:rPr>
        <w:t xml:space="preserve">the </w:t>
      </w:r>
      <w:r w:rsidRPr="006C6C53">
        <w:rPr>
          <w:rFonts w:ascii="Arial" w:eastAsia="Arial" w:hAnsi="Arial"/>
          <w:b/>
          <w:color w:val="000000"/>
        </w:rPr>
        <w:t xml:space="preserve">policy section </w:t>
      </w:r>
      <w:r w:rsidRPr="006C6C53">
        <w:rPr>
          <w:rFonts w:ascii="Arial" w:eastAsia="Arial" w:hAnsi="Arial"/>
          <w:color w:val="000000"/>
        </w:rPr>
        <w:t>of the CSPM. Once within this section of the CSPM, please search for the policy/procedure name to locate the relevant document, or</w:t>
      </w:r>
    </w:p>
    <w:p w14:paraId="3B3AA360" w14:textId="2BD61AE9" w:rsidR="00696E79" w:rsidRPr="006C6C53" w:rsidRDefault="00786ABF" w:rsidP="00E7244F">
      <w:pPr>
        <w:numPr>
          <w:ilvl w:val="0"/>
          <w:numId w:val="5"/>
        </w:numPr>
        <w:tabs>
          <w:tab w:val="clear" w:pos="432"/>
        </w:tabs>
        <w:spacing w:before="73" w:line="230" w:lineRule="exact"/>
        <w:ind w:left="993" w:right="-30" w:hanging="432"/>
        <w:jc w:val="both"/>
        <w:textAlignment w:val="baseline"/>
        <w:rPr>
          <w:rFonts w:ascii="Arial" w:eastAsia="Arial" w:hAnsi="Arial"/>
          <w:color w:val="000000"/>
        </w:rPr>
      </w:pPr>
      <w:r w:rsidRPr="006C6C53">
        <w:rPr>
          <w:rFonts w:ascii="Arial" w:eastAsia="Arial" w:hAnsi="Arial"/>
          <w:color w:val="000000"/>
        </w:rPr>
        <w:t xml:space="preserve">the various sections of the Department of </w:t>
      </w:r>
      <w:r w:rsidR="00955A9A" w:rsidRPr="006C6C53">
        <w:rPr>
          <w:rFonts w:ascii="Arial" w:eastAsia="Arial" w:hAnsi="Arial"/>
          <w:color w:val="000000"/>
        </w:rPr>
        <w:t xml:space="preserve">Families, Seniors, Disability Services and Child Safety </w:t>
      </w:r>
      <w:r w:rsidRPr="006C6C53">
        <w:rPr>
          <w:rFonts w:ascii="Arial" w:eastAsia="Arial" w:hAnsi="Arial"/>
          <w:color w:val="000000"/>
        </w:rPr>
        <w:t xml:space="preserve">or Queensland Government websites. Once at the website refer to the </w:t>
      </w:r>
      <w:r w:rsidRPr="006C6C53">
        <w:rPr>
          <w:rFonts w:ascii="Arial" w:eastAsia="Arial" w:hAnsi="Arial"/>
          <w:b/>
          <w:color w:val="000000"/>
        </w:rPr>
        <w:t xml:space="preserve">bolded </w:t>
      </w:r>
      <w:r w:rsidRPr="006C6C53">
        <w:rPr>
          <w:rFonts w:ascii="Arial" w:eastAsia="Arial" w:hAnsi="Arial"/>
          <w:color w:val="000000"/>
        </w:rPr>
        <w:t>website section as listed below and to search for the relevant policy/procedure name to locate the document.</w:t>
      </w:r>
    </w:p>
    <w:p w14:paraId="3B3AA361" w14:textId="11CA467A" w:rsidR="00696E79" w:rsidRPr="006C6C53" w:rsidRDefault="00786ABF" w:rsidP="00E7244F">
      <w:pPr>
        <w:numPr>
          <w:ilvl w:val="0"/>
          <w:numId w:val="5"/>
        </w:numPr>
        <w:tabs>
          <w:tab w:val="clear" w:pos="432"/>
        </w:tabs>
        <w:spacing w:before="58" w:line="245" w:lineRule="exact"/>
        <w:ind w:left="993" w:right="-30" w:hanging="432"/>
        <w:textAlignment w:val="baseline"/>
        <w:rPr>
          <w:rFonts w:ascii="Arial" w:eastAsia="Arial" w:hAnsi="Arial"/>
          <w:i/>
          <w:color w:val="0000FF"/>
          <w:spacing w:val="-1"/>
          <w:u w:val="single"/>
        </w:rPr>
      </w:pPr>
      <w:hyperlink r:id="rId38">
        <w:r w:rsidRPr="006C6C53">
          <w:rPr>
            <w:rFonts w:ascii="Arial" w:eastAsia="Arial" w:hAnsi="Arial"/>
            <w:i/>
            <w:color w:val="0000FF"/>
            <w:spacing w:val="-1"/>
            <w:u w:val="single"/>
          </w:rPr>
          <w:t>Child related costs (645)</w:t>
        </w:r>
      </w:hyperlink>
      <w:r w:rsidRPr="006C6C53">
        <w:rPr>
          <w:rFonts w:ascii="Arial" w:eastAsia="Arial" w:hAnsi="Arial"/>
          <w:i/>
          <w:color w:val="0000FF"/>
          <w:spacing w:val="-1"/>
          <w:u w:val="single"/>
        </w:rPr>
        <w:t xml:space="preserve"> </w:t>
      </w:r>
    </w:p>
    <w:p w14:paraId="3B3AA362" w14:textId="7437D026" w:rsidR="00696E79" w:rsidRPr="006C6C53" w:rsidRDefault="00786ABF" w:rsidP="00E7244F">
      <w:pPr>
        <w:numPr>
          <w:ilvl w:val="0"/>
          <w:numId w:val="5"/>
        </w:numPr>
        <w:tabs>
          <w:tab w:val="clear" w:pos="432"/>
        </w:tabs>
        <w:spacing w:before="53" w:line="249" w:lineRule="exact"/>
        <w:ind w:left="993" w:right="-30" w:hanging="432"/>
        <w:textAlignment w:val="baseline"/>
        <w:rPr>
          <w:rFonts w:ascii="Arial" w:eastAsia="Arial" w:hAnsi="Arial"/>
          <w:i/>
          <w:color w:val="0000FF"/>
          <w:u w:val="single"/>
        </w:rPr>
      </w:pPr>
      <w:hyperlink r:id="rId39">
        <w:r w:rsidRPr="006C6C53">
          <w:rPr>
            <w:rFonts w:ascii="Arial" w:eastAsia="Arial" w:hAnsi="Arial"/>
            <w:i/>
            <w:color w:val="0000FF"/>
            <w:u w:val="single"/>
          </w:rPr>
          <w:t xml:space="preserve">Child related costs </w:t>
        </w:r>
      </w:hyperlink>
      <w:hyperlink r:id="rId40">
        <w:r w:rsidRPr="006C6C53">
          <w:rPr>
            <w:rFonts w:ascii="Arial" w:eastAsia="Arial" w:hAnsi="Arial"/>
            <w:i/>
            <w:color w:val="0000FF"/>
            <w:u w:val="single"/>
          </w:rPr>
          <w:t xml:space="preserve">– </w:t>
        </w:r>
      </w:hyperlink>
      <w:hyperlink r:id="rId41">
        <w:r w:rsidRPr="006C6C53">
          <w:rPr>
            <w:rFonts w:ascii="Arial" w:eastAsia="Arial" w:hAnsi="Arial"/>
            <w:i/>
            <w:color w:val="0000FF"/>
            <w:u w:val="single"/>
          </w:rPr>
          <w:t>carer support procedure 645.5</w:t>
        </w:r>
      </w:hyperlink>
      <w:r w:rsidRPr="006C6C53">
        <w:rPr>
          <w:rFonts w:ascii="Arial" w:eastAsia="Arial" w:hAnsi="Arial"/>
          <w:i/>
          <w:color w:val="0000FF"/>
          <w:u w:val="single"/>
        </w:rPr>
        <w:t xml:space="preserve"> </w:t>
      </w:r>
    </w:p>
    <w:p w14:paraId="3B3AA363" w14:textId="7D8918CB" w:rsidR="00696E79" w:rsidRPr="006C6C53" w:rsidRDefault="00786ABF" w:rsidP="00E7244F">
      <w:pPr>
        <w:numPr>
          <w:ilvl w:val="0"/>
          <w:numId w:val="5"/>
        </w:numPr>
        <w:tabs>
          <w:tab w:val="clear" w:pos="432"/>
        </w:tabs>
        <w:spacing w:before="53" w:line="249" w:lineRule="exact"/>
        <w:ind w:left="993" w:right="-30" w:hanging="432"/>
        <w:textAlignment w:val="baseline"/>
        <w:rPr>
          <w:rFonts w:ascii="Arial" w:eastAsia="Arial" w:hAnsi="Arial"/>
          <w:i/>
          <w:color w:val="0000FF"/>
          <w:u w:val="single"/>
        </w:rPr>
      </w:pPr>
      <w:hyperlink r:id="rId42">
        <w:r w:rsidRPr="006C6C53">
          <w:rPr>
            <w:rFonts w:ascii="Arial" w:eastAsia="Arial" w:hAnsi="Arial"/>
            <w:i/>
            <w:color w:val="0000FF"/>
            <w:u w:val="single"/>
          </w:rPr>
          <w:t xml:space="preserve">Child related costs </w:t>
        </w:r>
      </w:hyperlink>
      <w:hyperlink r:id="rId43">
        <w:r w:rsidRPr="006C6C53">
          <w:rPr>
            <w:rFonts w:ascii="Arial" w:eastAsia="Arial" w:hAnsi="Arial"/>
            <w:i/>
            <w:color w:val="0000FF"/>
            <w:u w:val="single"/>
          </w:rPr>
          <w:t xml:space="preserve">– </w:t>
        </w:r>
      </w:hyperlink>
      <w:hyperlink r:id="rId44">
        <w:r w:rsidRPr="006C6C53">
          <w:rPr>
            <w:rFonts w:ascii="Arial" w:eastAsia="Arial" w:hAnsi="Arial"/>
            <w:i/>
            <w:color w:val="0000FF"/>
            <w:u w:val="single"/>
          </w:rPr>
          <w:t>child and young person support procedure 645.4</w:t>
        </w:r>
      </w:hyperlink>
      <w:r w:rsidRPr="006C6C53">
        <w:rPr>
          <w:rFonts w:ascii="Arial" w:eastAsia="Arial" w:hAnsi="Arial"/>
          <w:i/>
          <w:color w:val="0000FF"/>
          <w:u w:val="single"/>
        </w:rPr>
        <w:t xml:space="preserve"> </w:t>
      </w:r>
    </w:p>
    <w:p w14:paraId="3B3AA364" w14:textId="60260E34" w:rsidR="00696E79" w:rsidRPr="006C6C53" w:rsidRDefault="00786ABF" w:rsidP="00E7244F">
      <w:pPr>
        <w:numPr>
          <w:ilvl w:val="0"/>
          <w:numId w:val="5"/>
        </w:numPr>
        <w:tabs>
          <w:tab w:val="clear" w:pos="432"/>
        </w:tabs>
        <w:spacing w:before="54" w:line="249" w:lineRule="exact"/>
        <w:ind w:left="993" w:right="-30" w:hanging="432"/>
        <w:textAlignment w:val="baseline"/>
        <w:rPr>
          <w:rFonts w:ascii="Arial" w:eastAsia="Arial" w:hAnsi="Arial"/>
          <w:i/>
          <w:color w:val="0000FF"/>
          <w:u w:val="single"/>
        </w:rPr>
      </w:pPr>
      <w:hyperlink r:id="rId45">
        <w:r w:rsidRPr="006C6C53">
          <w:rPr>
            <w:rFonts w:ascii="Arial" w:eastAsia="Arial" w:hAnsi="Arial"/>
            <w:i/>
            <w:color w:val="0000FF"/>
            <w:u w:val="single"/>
          </w:rPr>
          <w:t xml:space="preserve">Child related costs </w:t>
        </w:r>
      </w:hyperlink>
      <w:hyperlink r:id="rId46">
        <w:r w:rsidRPr="006C6C53">
          <w:rPr>
            <w:rFonts w:ascii="Arial" w:eastAsia="Arial" w:hAnsi="Arial"/>
            <w:i/>
            <w:color w:val="0000FF"/>
            <w:u w:val="single"/>
          </w:rPr>
          <w:t xml:space="preserve">– </w:t>
        </w:r>
      </w:hyperlink>
      <w:hyperlink r:id="rId47">
        <w:r w:rsidRPr="006C6C53">
          <w:rPr>
            <w:rFonts w:ascii="Arial" w:eastAsia="Arial" w:hAnsi="Arial"/>
            <w:i/>
            <w:color w:val="0000FF"/>
            <w:u w:val="single"/>
          </w:rPr>
          <w:t>education and child care support procedure 645.2</w:t>
        </w:r>
      </w:hyperlink>
      <w:r w:rsidRPr="006C6C53">
        <w:rPr>
          <w:rFonts w:ascii="Arial" w:eastAsia="Arial" w:hAnsi="Arial"/>
          <w:i/>
          <w:color w:val="0000FF"/>
          <w:u w:val="single"/>
        </w:rPr>
        <w:t xml:space="preserve"> </w:t>
      </w:r>
    </w:p>
    <w:p w14:paraId="3B3AA365" w14:textId="1CD04322" w:rsidR="00696E79" w:rsidRPr="006C6C53" w:rsidRDefault="00786ABF" w:rsidP="00E7244F">
      <w:pPr>
        <w:numPr>
          <w:ilvl w:val="0"/>
          <w:numId w:val="5"/>
        </w:numPr>
        <w:tabs>
          <w:tab w:val="clear" w:pos="432"/>
        </w:tabs>
        <w:spacing w:before="48" w:line="249" w:lineRule="exact"/>
        <w:ind w:left="993" w:right="-30" w:hanging="432"/>
        <w:textAlignment w:val="baseline"/>
        <w:rPr>
          <w:rFonts w:ascii="Arial" w:eastAsia="Arial" w:hAnsi="Arial"/>
          <w:i/>
          <w:color w:val="0000FF"/>
          <w:u w:val="single"/>
        </w:rPr>
      </w:pPr>
      <w:hyperlink r:id="rId48">
        <w:r w:rsidRPr="006C6C53">
          <w:rPr>
            <w:rFonts w:ascii="Arial" w:eastAsia="Arial" w:hAnsi="Arial"/>
            <w:i/>
            <w:color w:val="0000FF"/>
            <w:u w:val="single"/>
          </w:rPr>
          <w:t xml:space="preserve">Child related costs </w:t>
        </w:r>
      </w:hyperlink>
      <w:hyperlink r:id="rId49">
        <w:r w:rsidRPr="006C6C53">
          <w:rPr>
            <w:rFonts w:ascii="Arial" w:eastAsia="Arial" w:hAnsi="Arial"/>
            <w:i/>
            <w:color w:val="0000FF"/>
            <w:u w:val="single"/>
          </w:rPr>
          <w:t xml:space="preserve">– </w:t>
        </w:r>
      </w:hyperlink>
      <w:hyperlink r:id="rId50">
        <w:r w:rsidRPr="006C6C53">
          <w:rPr>
            <w:rFonts w:ascii="Arial" w:eastAsia="Arial" w:hAnsi="Arial"/>
            <w:i/>
            <w:color w:val="0000FF"/>
            <w:u w:val="single"/>
          </w:rPr>
          <w:t>health and wellbeing procedure 645.1</w:t>
        </w:r>
      </w:hyperlink>
      <w:r w:rsidRPr="006C6C53">
        <w:rPr>
          <w:rFonts w:ascii="Arial" w:eastAsia="Arial" w:hAnsi="Arial"/>
          <w:i/>
          <w:color w:val="0000FF"/>
          <w:u w:val="single"/>
        </w:rPr>
        <w:t xml:space="preserve"> </w:t>
      </w:r>
    </w:p>
    <w:p w14:paraId="3B3AA366" w14:textId="65FFBAF6" w:rsidR="00696E79" w:rsidRPr="006C6C53" w:rsidRDefault="00786ABF" w:rsidP="00E7244F">
      <w:pPr>
        <w:numPr>
          <w:ilvl w:val="0"/>
          <w:numId w:val="5"/>
        </w:numPr>
        <w:tabs>
          <w:tab w:val="clear" w:pos="432"/>
        </w:tabs>
        <w:spacing w:before="54" w:line="249" w:lineRule="exact"/>
        <w:ind w:left="993" w:right="-30" w:hanging="432"/>
        <w:textAlignment w:val="baseline"/>
        <w:rPr>
          <w:rFonts w:ascii="Arial" w:eastAsia="Arial" w:hAnsi="Arial"/>
          <w:i/>
          <w:color w:val="0000FF"/>
          <w:u w:val="single"/>
        </w:rPr>
      </w:pPr>
      <w:hyperlink r:id="rId51">
        <w:r w:rsidRPr="006C6C53">
          <w:rPr>
            <w:rFonts w:ascii="Arial" w:eastAsia="Arial" w:hAnsi="Arial"/>
            <w:i/>
            <w:color w:val="0000FF"/>
            <w:u w:val="single"/>
          </w:rPr>
          <w:t xml:space="preserve">Child related costs </w:t>
        </w:r>
      </w:hyperlink>
      <w:hyperlink r:id="rId52">
        <w:r w:rsidRPr="006C6C53">
          <w:rPr>
            <w:rFonts w:ascii="Arial" w:eastAsia="Arial" w:hAnsi="Arial"/>
            <w:i/>
            <w:color w:val="0000FF"/>
            <w:u w:val="single"/>
          </w:rPr>
          <w:t xml:space="preserve">– </w:t>
        </w:r>
      </w:hyperlink>
      <w:hyperlink r:id="rId53">
        <w:r w:rsidRPr="006C6C53">
          <w:rPr>
            <w:rFonts w:ascii="Arial" w:eastAsia="Arial" w:hAnsi="Arial"/>
            <w:i/>
            <w:color w:val="0000FF"/>
            <w:u w:val="single"/>
          </w:rPr>
          <w:t>in-home support funding 630 and procedure 630</w:t>
        </w:r>
      </w:hyperlink>
      <w:r w:rsidRPr="006C6C53">
        <w:rPr>
          <w:rFonts w:ascii="Arial" w:eastAsia="Arial" w:hAnsi="Arial"/>
          <w:i/>
          <w:color w:val="0000FF"/>
          <w:u w:val="single"/>
        </w:rPr>
        <w:t xml:space="preserve"> </w:t>
      </w:r>
    </w:p>
    <w:p w14:paraId="3B3AA367" w14:textId="115C160F" w:rsidR="00696E79" w:rsidRPr="006C6C53" w:rsidRDefault="00786ABF" w:rsidP="00E7244F">
      <w:pPr>
        <w:numPr>
          <w:ilvl w:val="0"/>
          <w:numId w:val="5"/>
        </w:numPr>
        <w:tabs>
          <w:tab w:val="clear" w:pos="432"/>
        </w:tabs>
        <w:spacing w:before="48" w:line="249" w:lineRule="exact"/>
        <w:ind w:left="993" w:right="-30" w:hanging="432"/>
        <w:textAlignment w:val="baseline"/>
        <w:rPr>
          <w:rFonts w:ascii="Arial" w:eastAsia="Arial" w:hAnsi="Arial"/>
          <w:i/>
          <w:color w:val="0000FF"/>
          <w:u w:val="single"/>
        </w:rPr>
      </w:pPr>
      <w:hyperlink r:id="rId54">
        <w:r w:rsidRPr="006C6C53">
          <w:rPr>
            <w:rFonts w:ascii="Arial" w:eastAsia="Arial" w:hAnsi="Arial"/>
            <w:i/>
            <w:color w:val="0000FF"/>
            <w:u w:val="single"/>
          </w:rPr>
          <w:t xml:space="preserve">Child related costs </w:t>
        </w:r>
      </w:hyperlink>
      <w:hyperlink r:id="rId55">
        <w:r w:rsidRPr="006C6C53">
          <w:rPr>
            <w:rFonts w:ascii="Arial" w:eastAsia="Arial" w:hAnsi="Arial"/>
            <w:i/>
            <w:color w:val="0000FF"/>
            <w:u w:val="single"/>
          </w:rPr>
          <w:t xml:space="preserve">– </w:t>
        </w:r>
      </w:hyperlink>
      <w:hyperlink r:id="rId56">
        <w:r w:rsidRPr="006C6C53">
          <w:rPr>
            <w:rFonts w:ascii="Arial" w:eastAsia="Arial" w:hAnsi="Arial"/>
            <w:i/>
            <w:color w:val="0000FF"/>
            <w:u w:val="single"/>
          </w:rPr>
          <w:t>placement funding 628 and procedure 628</w:t>
        </w:r>
      </w:hyperlink>
      <w:r w:rsidRPr="006C6C53">
        <w:rPr>
          <w:rFonts w:ascii="Arial" w:eastAsia="Arial" w:hAnsi="Arial"/>
          <w:i/>
          <w:color w:val="0000FF"/>
          <w:u w:val="single"/>
        </w:rPr>
        <w:t xml:space="preserve"> </w:t>
      </w:r>
    </w:p>
    <w:p w14:paraId="3B3AA368" w14:textId="7F8F292C" w:rsidR="00696E79" w:rsidRPr="006C6C53" w:rsidRDefault="00786ABF" w:rsidP="00E7244F">
      <w:pPr>
        <w:numPr>
          <w:ilvl w:val="0"/>
          <w:numId w:val="5"/>
        </w:numPr>
        <w:tabs>
          <w:tab w:val="clear" w:pos="432"/>
        </w:tabs>
        <w:spacing w:before="54" w:line="249" w:lineRule="exact"/>
        <w:ind w:left="993" w:right="-30" w:hanging="432"/>
        <w:textAlignment w:val="baseline"/>
        <w:rPr>
          <w:rFonts w:ascii="Arial" w:eastAsia="Arial" w:hAnsi="Arial"/>
          <w:i/>
          <w:color w:val="0000FF"/>
          <w:u w:val="single"/>
        </w:rPr>
      </w:pPr>
      <w:hyperlink r:id="rId57">
        <w:r w:rsidRPr="006C6C53">
          <w:rPr>
            <w:rFonts w:ascii="Arial" w:eastAsia="Arial" w:hAnsi="Arial"/>
            <w:i/>
            <w:color w:val="0000FF"/>
            <w:u w:val="single"/>
          </w:rPr>
          <w:t xml:space="preserve">Child related costs </w:t>
        </w:r>
      </w:hyperlink>
      <w:hyperlink r:id="rId58">
        <w:r w:rsidRPr="006C6C53">
          <w:rPr>
            <w:rFonts w:ascii="Arial" w:eastAsia="Arial" w:hAnsi="Arial"/>
            <w:i/>
            <w:color w:val="0000FF"/>
            <w:u w:val="single"/>
          </w:rPr>
          <w:t xml:space="preserve">– </w:t>
        </w:r>
      </w:hyperlink>
      <w:hyperlink r:id="rId59">
        <w:r w:rsidRPr="006C6C53">
          <w:rPr>
            <w:rFonts w:ascii="Arial" w:eastAsia="Arial" w:hAnsi="Arial"/>
            <w:i/>
            <w:color w:val="0000FF"/>
            <w:u w:val="single"/>
          </w:rPr>
          <w:t>placement support funding 629 and procedure 629</w:t>
        </w:r>
      </w:hyperlink>
      <w:r w:rsidRPr="006C6C53">
        <w:rPr>
          <w:rFonts w:ascii="Arial" w:eastAsia="Arial" w:hAnsi="Arial"/>
          <w:i/>
          <w:color w:val="0000FF"/>
          <w:u w:val="single"/>
        </w:rPr>
        <w:t xml:space="preserve"> </w:t>
      </w:r>
    </w:p>
    <w:p w14:paraId="3B3AA369" w14:textId="2216F137" w:rsidR="00696E79" w:rsidRPr="006C6C53" w:rsidRDefault="00786ABF" w:rsidP="00E7244F">
      <w:pPr>
        <w:numPr>
          <w:ilvl w:val="0"/>
          <w:numId w:val="5"/>
        </w:numPr>
        <w:tabs>
          <w:tab w:val="clear" w:pos="432"/>
        </w:tabs>
        <w:spacing w:before="53" w:line="249" w:lineRule="exact"/>
        <w:ind w:left="993" w:right="-30" w:hanging="432"/>
        <w:textAlignment w:val="baseline"/>
        <w:rPr>
          <w:rFonts w:ascii="Arial" w:eastAsia="Arial" w:hAnsi="Arial"/>
          <w:i/>
          <w:color w:val="0000FF"/>
          <w:u w:val="single"/>
        </w:rPr>
      </w:pPr>
      <w:hyperlink r:id="rId60">
        <w:r w:rsidRPr="006C6C53">
          <w:rPr>
            <w:rFonts w:ascii="Arial" w:eastAsia="Arial" w:hAnsi="Arial"/>
            <w:i/>
            <w:color w:val="0000FF"/>
            <w:u w:val="single"/>
          </w:rPr>
          <w:t xml:space="preserve">Child related costs </w:t>
        </w:r>
      </w:hyperlink>
      <w:hyperlink r:id="rId61">
        <w:r w:rsidRPr="006C6C53">
          <w:rPr>
            <w:rFonts w:ascii="Arial" w:eastAsia="Arial" w:hAnsi="Arial"/>
            <w:i/>
            <w:color w:val="0000FF"/>
            <w:u w:val="single"/>
          </w:rPr>
          <w:t xml:space="preserve">– </w:t>
        </w:r>
      </w:hyperlink>
      <w:hyperlink r:id="rId62">
        <w:r w:rsidRPr="006C6C53">
          <w:rPr>
            <w:rFonts w:ascii="Arial" w:eastAsia="Arial" w:hAnsi="Arial"/>
            <w:i/>
            <w:color w:val="0000FF"/>
            <w:u w:val="single"/>
          </w:rPr>
          <w:t>travel procedure 645.3</w:t>
        </w:r>
      </w:hyperlink>
      <w:r w:rsidRPr="006C6C53">
        <w:rPr>
          <w:rFonts w:ascii="Arial" w:eastAsia="Arial" w:hAnsi="Arial"/>
          <w:i/>
          <w:color w:val="0000FF"/>
          <w:u w:val="single"/>
        </w:rPr>
        <w:t xml:space="preserve"> </w:t>
      </w:r>
    </w:p>
    <w:p w14:paraId="3B3AA36A" w14:textId="6DB15DAE" w:rsidR="00696E79" w:rsidRPr="006C6C53" w:rsidRDefault="00786ABF" w:rsidP="00E7244F">
      <w:pPr>
        <w:numPr>
          <w:ilvl w:val="0"/>
          <w:numId w:val="5"/>
        </w:numPr>
        <w:tabs>
          <w:tab w:val="clear" w:pos="432"/>
        </w:tabs>
        <w:spacing w:before="49" w:line="245" w:lineRule="exact"/>
        <w:ind w:left="993" w:right="-30" w:hanging="432"/>
        <w:textAlignment w:val="baseline"/>
        <w:rPr>
          <w:rFonts w:ascii="Arial" w:eastAsia="Arial" w:hAnsi="Arial"/>
          <w:i/>
          <w:color w:val="0000FF"/>
          <w:u w:val="single"/>
        </w:rPr>
      </w:pPr>
      <w:hyperlink r:id="rId63">
        <w:r w:rsidRPr="006C6C53">
          <w:rPr>
            <w:rFonts w:ascii="Arial" w:eastAsia="Arial" w:hAnsi="Arial"/>
            <w:i/>
            <w:color w:val="0000FF"/>
            <w:u w:val="single"/>
          </w:rPr>
          <w:t>Transitioning from care into adulthood 349</w:t>
        </w:r>
      </w:hyperlink>
      <w:r w:rsidRPr="006C6C53">
        <w:rPr>
          <w:rFonts w:ascii="Arial" w:eastAsia="Arial" w:hAnsi="Arial"/>
          <w:i/>
          <w:color w:val="000000"/>
          <w:u w:val="single"/>
        </w:rPr>
        <w:t xml:space="preserve"> </w:t>
      </w:r>
    </w:p>
    <w:p w14:paraId="3B3AA36B" w14:textId="77777777" w:rsidR="00696E79" w:rsidRPr="006C6C53" w:rsidRDefault="00786ABF" w:rsidP="00E7244F">
      <w:pPr>
        <w:spacing w:before="207" w:line="225" w:lineRule="exact"/>
        <w:ind w:left="567" w:right="-30"/>
        <w:textAlignment w:val="baseline"/>
        <w:rPr>
          <w:rFonts w:ascii="Arial" w:eastAsia="Arial" w:hAnsi="Arial"/>
          <w:b/>
          <w:i/>
          <w:color w:val="000000"/>
        </w:rPr>
      </w:pPr>
      <w:r w:rsidRPr="006C6C53">
        <w:rPr>
          <w:rFonts w:ascii="Arial" w:eastAsia="Arial" w:hAnsi="Arial"/>
          <w:b/>
          <w:i/>
          <w:color w:val="000000"/>
        </w:rPr>
        <w:t>Cultural capability for working with Aboriginal and Torres Strait Islander families</w:t>
      </w:r>
    </w:p>
    <w:p w14:paraId="3B3AA36C" w14:textId="77777777" w:rsidR="00696E79" w:rsidRPr="006C6C53" w:rsidRDefault="00786ABF" w:rsidP="00E7244F">
      <w:pPr>
        <w:spacing w:before="233" w:line="265" w:lineRule="exact"/>
        <w:ind w:left="567" w:right="-30"/>
        <w:jc w:val="both"/>
        <w:textAlignment w:val="baseline"/>
        <w:rPr>
          <w:rFonts w:ascii="Arial" w:eastAsia="Arial" w:hAnsi="Arial"/>
          <w:color w:val="000000"/>
        </w:rPr>
      </w:pPr>
      <w:r w:rsidRPr="006C6C53">
        <w:rPr>
          <w:rFonts w:ascii="Arial" w:eastAsia="Arial" w:hAnsi="Arial"/>
          <w:color w:val="000000"/>
        </w:rPr>
        <w:t>In the administration of the Act, the Department is required to support the connection of Aboriginal and Torres Strait Islander children and young people with their family, kin, culture and country.</w:t>
      </w:r>
    </w:p>
    <w:p w14:paraId="3B3AA36D" w14:textId="77777777" w:rsidR="00696E79" w:rsidRPr="006C6C53" w:rsidRDefault="00786ABF" w:rsidP="00E7244F">
      <w:pPr>
        <w:spacing w:before="233" w:line="265" w:lineRule="exact"/>
        <w:ind w:left="567" w:right="-30"/>
        <w:jc w:val="both"/>
        <w:textAlignment w:val="baseline"/>
        <w:rPr>
          <w:rFonts w:ascii="Arial" w:eastAsia="Arial" w:hAnsi="Arial"/>
          <w:color w:val="000000"/>
        </w:rPr>
      </w:pPr>
      <w:r w:rsidRPr="006C6C53">
        <w:rPr>
          <w:rFonts w:ascii="Arial" w:eastAsia="Arial" w:hAnsi="Arial"/>
          <w:color w:val="000000"/>
        </w:rPr>
        <w:t>Organisations should understand and work in accordance with the Family Matters Building Blocks and the Aboriginal and Torres Strait Islander Child Placement Principle which is relevant across the child and family service system. Additional information is available at:</w:t>
      </w:r>
    </w:p>
    <w:p w14:paraId="3B3AA36E" w14:textId="3A2D1370" w:rsidR="00696E79" w:rsidRPr="006C6C53" w:rsidRDefault="00105AED" w:rsidP="00D96481">
      <w:pPr>
        <w:numPr>
          <w:ilvl w:val="0"/>
          <w:numId w:val="5"/>
        </w:numPr>
        <w:tabs>
          <w:tab w:val="clear" w:pos="432"/>
        </w:tabs>
        <w:spacing w:before="136" w:line="230" w:lineRule="exact"/>
        <w:ind w:left="993" w:right="-30" w:hanging="426"/>
        <w:textAlignment w:val="baseline"/>
        <w:rPr>
          <w:rFonts w:ascii="Arial" w:eastAsia="Arial" w:hAnsi="Arial" w:cs="Arial"/>
          <w:color w:val="0000FF"/>
          <w:u w:val="single"/>
        </w:rPr>
      </w:pPr>
      <w:hyperlink r:id="rId64" w:history="1">
        <w:r w:rsidRPr="006C6C53">
          <w:rPr>
            <w:rStyle w:val="Hyperlink"/>
            <w:rFonts w:ascii="Arial" w:hAnsi="Arial" w:cs="Arial"/>
          </w:rPr>
          <w:t>171123-Family-Matters-Roadmap-2017.pdf</w:t>
        </w:r>
      </w:hyperlink>
      <w:r w:rsidRPr="006C6C53">
        <w:rPr>
          <w:rFonts w:ascii="Arial" w:hAnsi="Arial" w:cs="Arial"/>
        </w:rPr>
        <w:t xml:space="preserve"> </w:t>
      </w:r>
    </w:p>
    <w:p w14:paraId="0806B8F5" w14:textId="4BA4AA60" w:rsidR="00D96481" w:rsidRDefault="0076313B" w:rsidP="0076313B">
      <w:pPr>
        <w:numPr>
          <w:ilvl w:val="0"/>
          <w:numId w:val="5"/>
        </w:numPr>
        <w:tabs>
          <w:tab w:val="clear" w:pos="432"/>
        </w:tabs>
        <w:spacing w:before="136" w:line="230" w:lineRule="exact"/>
        <w:ind w:left="993" w:right="-30" w:hanging="426"/>
        <w:textAlignment w:val="baseline"/>
        <w:rPr>
          <w:rFonts w:ascii="Arial" w:eastAsia="Arial" w:hAnsi="Arial"/>
          <w:color w:val="0000FF"/>
          <w:u w:val="single"/>
        </w:rPr>
      </w:pPr>
      <w:hyperlink r:id="rId65" w:history="1">
        <w:r w:rsidRPr="0076313B">
          <w:rPr>
            <w:rStyle w:val="Hyperlink"/>
            <w:rFonts w:ascii="Arial" w:hAnsi="Arial" w:cs="Arial"/>
          </w:rPr>
          <w:t>Caring for an Aboriginal or Torres Strait Islander child | Community support | Queensland Government</w:t>
        </w:r>
      </w:hyperlink>
    </w:p>
    <w:p w14:paraId="49AF7070" w14:textId="31E316B9" w:rsidR="0076313B" w:rsidRDefault="0076313B">
      <w:pPr>
        <w:rPr>
          <w:rFonts w:ascii="Arial" w:eastAsia="Arial" w:hAnsi="Arial"/>
          <w:color w:val="0000FF"/>
          <w:u w:val="single"/>
        </w:rPr>
      </w:pPr>
      <w:r>
        <w:rPr>
          <w:rFonts w:ascii="Arial" w:eastAsia="Arial" w:hAnsi="Arial"/>
          <w:color w:val="0000FF"/>
          <w:u w:val="single"/>
        </w:rPr>
        <w:br w:type="page"/>
      </w:r>
    </w:p>
    <w:p w14:paraId="3B3AA372" w14:textId="247A42D2" w:rsidR="00696E79" w:rsidRPr="003116CA" w:rsidRDefault="00786ABF" w:rsidP="00BE167D">
      <w:pPr>
        <w:pStyle w:val="Heading1"/>
        <w:numPr>
          <w:ilvl w:val="0"/>
          <w:numId w:val="23"/>
        </w:numPr>
        <w:ind w:left="1418" w:hanging="851"/>
        <w:jc w:val="both"/>
        <w:rPr>
          <w:rFonts w:eastAsia="Arial"/>
          <w:b/>
          <w:bCs/>
          <w:color w:val="auto"/>
          <w:sz w:val="40"/>
          <w:szCs w:val="40"/>
        </w:rPr>
      </w:pPr>
      <w:bookmarkStart w:id="13" w:name="_Toc206586710"/>
      <w:r w:rsidRPr="003116CA">
        <w:rPr>
          <w:rFonts w:eastAsia="Arial"/>
          <w:b/>
          <w:bCs/>
          <w:color w:val="auto"/>
          <w:sz w:val="40"/>
          <w:szCs w:val="40"/>
        </w:rPr>
        <w:lastRenderedPageBreak/>
        <w:t xml:space="preserve">Service </w:t>
      </w:r>
      <w:r w:rsidR="00105AED" w:rsidRPr="003116CA">
        <w:rPr>
          <w:rFonts w:eastAsia="Arial"/>
          <w:b/>
          <w:bCs/>
          <w:color w:val="auto"/>
          <w:sz w:val="40"/>
          <w:szCs w:val="40"/>
        </w:rPr>
        <w:t>D</w:t>
      </w:r>
      <w:r w:rsidRPr="003116CA">
        <w:rPr>
          <w:rFonts w:eastAsia="Arial"/>
          <w:b/>
          <w:bCs/>
          <w:color w:val="auto"/>
          <w:sz w:val="40"/>
          <w:szCs w:val="40"/>
        </w:rPr>
        <w:t xml:space="preserve">elivery </w:t>
      </w:r>
      <w:r w:rsidR="00105AED" w:rsidRPr="003116CA">
        <w:rPr>
          <w:rFonts w:eastAsia="Arial"/>
          <w:b/>
          <w:bCs/>
          <w:color w:val="auto"/>
          <w:sz w:val="40"/>
          <w:szCs w:val="40"/>
        </w:rPr>
        <w:t>R</w:t>
      </w:r>
      <w:r w:rsidRPr="003116CA">
        <w:rPr>
          <w:rFonts w:eastAsia="Arial"/>
          <w:b/>
          <w:bCs/>
          <w:color w:val="auto"/>
          <w:sz w:val="40"/>
          <w:szCs w:val="40"/>
        </w:rPr>
        <w:t xml:space="preserve">equirements for </w:t>
      </w:r>
      <w:r w:rsidR="00105AED" w:rsidRPr="003116CA">
        <w:rPr>
          <w:rFonts w:eastAsia="Arial"/>
          <w:b/>
          <w:bCs/>
          <w:color w:val="auto"/>
          <w:sz w:val="40"/>
          <w:szCs w:val="40"/>
        </w:rPr>
        <w:t>A</w:t>
      </w:r>
      <w:r w:rsidRPr="003116CA">
        <w:rPr>
          <w:rFonts w:eastAsia="Arial"/>
          <w:b/>
          <w:bCs/>
          <w:color w:val="auto"/>
          <w:sz w:val="40"/>
          <w:szCs w:val="40"/>
        </w:rPr>
        <w:t>ll Service</w:t>
      </w:r>
      <w:r w:rsidR="00D96481" w:rsidRPr="003116CA">
        <w:rPr>
          <w:rFonts w:eastAsia="Arial"/>
          <w:b/>
          <w:bCs/>
          <w:color w:val="auto"/>
          <w:sz w:val="40"/>
          <w:szCs w:val="40"/>
        </w:rPr>
        <w:t xml:space="preserve"> </w:t>
      </w:r>
      <w:r w:rsidRPr="003116CA">
        <w:rPr>
          <w:rFonts w:eastAsia="Arial"/>
          <w:b/>
          <w:bCs/>
          <w:color w:val="auto"/>
          <w:sz w:val="40"/>
          <w:szCs w:val="40"/>
        </w:rPr>
        <w:t>Users</w:t>
      </w:r>
      <w:bookmarkEnd w:id="13"/>
    </w:p>
    <w:p w14:paraId="3B3AA373" w14:textId="696E4852" w:rsidR="00696E79" w:rsidRPr="003116CA" w:rsidRDefault="00786ABF" w:rsidP="003116CA">
      <w:pPr>
        <w:pStyle w:val="Heading2"/>
        <w:numPr>
          <w:ilvl w:val="1"/>
          <w:numId w:val="23"/>
        </w:numPr>
        <w:ind w:left="1418" w:hanging="857"/>
      </w:pPr>
      <w:bookmarkStart w:id="14" w:name="_Toc206586711"/>
      <w:r w:rsidRPr="003116CA">
        <w:t xml:space="preserve">Service User </w:t>
      </w:r>
      <w:r w:rsidR="00105AED" w:rsidRPr="003116CA">
        <w:t>D</w:t>
      </w:r>
      <w:r w:rsidRPr="003116CA">
        <w:t>efinition</w:t>
      </w:r>
      <w:bookmarkEnd w:id="14"/>
    </w:p>
    <w:p w14:paraId="3B3AA377" w14:textId="0CD0574C" w:rsidR="00696E79" w:rsidRPr="00D96481" w:rsidRDefault="00786ABF" w:rsidP="00D96481">
      <w:pPr>
        <w:spacing w:before="233" w:line="265" w:lineRule="exact"/>
        <w:ind w:left="567" w:right="-30"/>
        <w:jc w:val="both"/>
        <w:textAlignment w:val="baseline"/>
        <w:rPr>
          <w:rFonts w:ascii="Arial" w:eastAsia="Arial" w:hAnsi="Arial"/>
          <w:color w:val="000000"/>
        </w:rPr>
      </w:pPr>
      <w:r w:rsidRPr="00D96481">
        <w:rPr>
          <w:rFonts w:ascii="Arial" w:eastAsia="Arial" w:hAnsi="Arial"/>
          <w:color w:val="000000"/>
        </w:rPr>
        <w:t>The primary Service Users for child protection placement services generally are children and young people aged under 18 years subject to intervention under the Act who require care when assessment indicates that separation from their family is unavoidable to ensure the child or young person’s safety or wellbeing. Service</w:t>
      </w:r>
      <w:r w:rsidR="00D96481">
        <w:rPr>
          <w:rFonts w:ascii="Arial" w:eastAsia="Arial" w:hAnsi="Arial"/>
          <w:color w:val="000000"/>
        </w:rPr>
        <w:t xml:space="preserve"> u</w:t>
      </w:r>
      <w:r w:rsidRPr="00D96481">
        <w:rPr>
          <w:rFonts w:ascii="Arial" w:eastAsia="Arial" w:hAnsi="Arial"/>
          <w:color w:val="000000"/>
        </w:rPr>
        <w:t xml:space="preserve">sers within more specific age ranges are the target Service Users for </w:t>
      </w:r>
      <w:proofErr w:type="gramStart"/>
      <w:r w:rsidRPr="00D96481">
        <w:rPr>
          <w:rFonts w:ascii="Arial" w:eastAsia="Arial" w:hAnsi="Arial"/>
          <w:color w:val="000000"/>
        </w:rPr>
        <w:t>particular types</w:t>
      </w:r>
      <w:proofErr w:type="gramEnd"/>
      <w:r w:rsidRPr="00D96481">
        <w:rPr>
          <w:rFonts w:ascii="Arial" w:eastAsia="Arial" w:hAnsi="Arial"/>
          <w:color w:val="000000"/>
        </w:rPr>
        <w:t xml:space="preserve"> of placement service.</w:t>
      </w:r>
    </w:p>
    <w:p w14:paraId="0D4D86D2" w14:textId="77777777" w:rsidR="00B339A7" w:rsidRDefault="00B339A7" w:rsidP="00B339A7">
      <w:pPr>
        <w:ind w:left="567" w:right="-28"/>
        <w:jc w:val="both"/>
        <w:textAlignment w:val="baseline"/>
        <w:rPr>
          <w:rFonts w:ascii="Arial" w:eastAsia="Arial" w:hAnsi="Arial"/>
          <w:color w:val="000000"/>
        </w:rPr>
      </w:pPr>
    </w:p>
    <w:p w14:paraId="3B3AA378" w14:textId="6CE44C3C" w:rsidR="00696E79" w:rsidRPr="00D96481" w:rsidRDefault="00786ABF" w:rsidP="00B339A7">
      <w:pPr>
        <w:spacing w:after="120"/>
        <w:ind w:left="567" w:right="-28"/>
        <w:jc w:val="both"/>
        <w:textAlignment w:val="baseline"/>
        <w:rPr>
          <w:rFonts w:ascii="Arial" w:eastAsia="Arial" w:hAnsi="Arial"/>
          <w:color w:val="000000"/>
        </w:rPr>
      </w:pPr>
      <w:r w:rsidRPr="00D96481">
        <w:rPr>
          <w:rFonts w:ascii="Arial" w:eastAsia="Arial" w:hAnsi="Arial"/>
          <w:color w:val="000000"/>
        </w:rPr>
        <w:t xml:space="preserve">Children and young people aged under 18 years who are subject to intervention under the Act share the same basic needs as all children and young people in Queensland. These needs </w:t>
      </w:r>
      <w:r w:rsidR="00105AED" w:rsidRPr="00D96481">
        <w:rPr>
          <w:rFonts w:ascii="Arial" w:eastAsia="Arial" w:hAnsi="Arial"/>
          <w:color w:val="000000"/>
        </w:rPr>
        <w:t>include</w:t>
      </w:r>
      <w:r w:rsidRPr="00D96481">
        <w:rPr>
          <w:rFonts w:ascii="Arial" w:eastAsia="Arial" w:hAnsi="Arial"/>
          <w:color w:val="000000"/>
        </w:rPr>
        <w:t xml:space="preserve"> food, shelter, safety, love, health, education, cultural and spiritual wellbeing, belonging, and opportunities to achieve their personal life goals and aspirations free from harm. The additional needs of children and young people subject to statutory intervention, particularly those in care, may be conceptualised using four categories based on the following levels of support needs:</w:t>
      </w:r>
    </w:p>
    <w:p w14:paraId="3B3AA379" w14:textId="77777777" w:rsidR="00696E79" w:rsidRPr="00B339A7" w:rsidRDefault="00786ABF" w:rsidP="00B339A7">
      <w:pPr>
        <w:numPr>
          <w:ilvl w:val="0"/>
          <w:numId w:val="5"/>
        </w:numPr>
        <w:tabs>
          <w:tab w:val="clear" w:pos="432"/>
          <w:tab w:val="left" w:pos="1224"/>
        </w:tabs>
        <w:spacing w:line="233" w:lineRule="exact"/>
        <w:ind w:left="993" w:right="-30" w:hanging="426"/>
        <w:jc w:val="both"/>
        <w:textAlignment w:val="baseline"/>
        <w:rPr>
          <w:rFonts w:ascii="Arial" w:eastAsia="Arial" w:hAnsi="Arial"/>
          <w:color w:val="000000"/>
        </w:rPr>
      </w:pPr>
      <w:r w:rsidRPr="00B339A7">
        <w:rPr>
          <w:rFonts w:ascii="Arial" w:eastAsia="Arial" w:hAnsi="Arial"/>
          <w:color w:val="000000"/>
        </w:rPr>
        <w:t xml:space="preserve">moderate: needs typical for most children and young people in care </w:t>
      </w:r>
      <w:proofErr w:type="gramStart"/>
      <w:r w:rsidRPr="00B339A7">
        <w:rPr>
          <w:rFonts w:ascii="Arial" w:eastAsia="Arial" w:hAnsi="Arial"/>
          <w:color w:val="000000"/>
        </w:rPr>
        <w:t>as a result of</w:t>
      </w:r>
      <w:proofErr w:type="gramEnd"/>
      <w:r w:rsidRPr="00B339A7">
        <w:rPr>
          <w:rFonts w:ascii="Arial" w:eastAsia="Arial" w:hAnsi="Arial"/>
          <w:color w:val="000000"/>
        </w:rPr>
        <w:t xml:space="preserve"> the harm and trauma they have experienced, and that can be managed through limit setting or other intervention</w:t>
      </w:r>
    </w:p>
    <w:p w14:paraId="3B3AA37A" w14:textId="77777777" w:rsidR="00696E79" w:rsidRPr="00B339A7" w:rsidRDefault="00786ABF" w:rsidP="00B339A7">
      <w:pPr>
        <w:numPr>
          <w:ilvl w:val="0"/>
          <w:numId w:val="5"/>
        </w:numPr>
        <w:tabs>
          <w:tab w:val="clear" w:pos="432"/>
          <w:tab w:val="left" w:pos="1224"/>
        </w:tabs>
        <w:spacing w:before="77" w:line="230" w:lineRule="exact"/>
        <w:ind w:left="993" w:right="-30" w:hanging="426"/>
        <w:jc w:val="both"/>
        <w:textAlignment w:val="baseline"/>
        <w:rPr>
          <w:rFonts w:ascii="Arial" w:eastAsia="Arial" w:hAnsi="Arial"/>
          <w:color w:val="000000"/>
        </w:rPr>
      </w:pPr>
      <w:r w:rsidRPr="00B339A7">
        <w:rPr>
          <w:rFonts w:ascii="Arial" w:eastAsia="Arial" w:hAnsi="Arial"/>
          <w:color w:val="000000"/>
        </w:rPr>
        <w:t>high: needs that indicate serious emotional, medical or behavioural issues for the child or young person that require additional professional or specialist input</w:t>
      </w:r>
    </w:p>
    <w:p w14:paraId="3B3AA37B" w14:textId="77777777" w:rsidR="00696E79" w:rsidRPr="00B339A7" w:rsidRDefault="00786ABF" w:rsidP="00B339A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rPr>
      </w:pPr>
      <w:r w:rsidRPr="00B339A7">
        <w:rPr>
          <w:rFonts w:ascii="Arial" w:eastAsia="Arial" w:hAnsi="Arial"/>
          <w:color w:val="000000"/>
        </w:rPr>
        <w:t>complex: needs that significantly impact on the child or young person’s daily functioning, usually characterised by health conditions, disabilities or challenging behaviours</w:t>
      </w:r>
    </w:p>
    <w:p w14:paraId="3B3AA37C" w14:textId="77777777" w:rsidR="00696E79" w:rsidRPr="00B339A7" w:rsidRDefault="00786ABF" w:rsidP="00B339A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B339A7">
        <w:rPr>
          <w:rFonts w:ascii="Arial" w:eastAsia="Arial" w:hAnsi="Arial"/>
          <w:color w:val="000000"/>
          <w:spacing w:val="-3"/>
        </w:rPr>
        <w:t>extreme: needs that have a pervasive impact on the child or young person’s daily functioning, usually characterised by the presence of multiple, potentially life-threatening, health or disability conditions, and extreme challenging behaviours that may necessitate a constant level of supervision and care.</w:t>
      </w:r>
    </w:p>
    <w:p w14:paraId="3C645933" w14:textId="77777777" w:rsidR="00E019A3" w:rsidRDefault="00E019A3" w:rsidP="00E019A3">
      <w:pPr>
        <w:spacing w:after="120"/>
        <w:ind w:left="567" w:right="-28"/>
        <w:jc w:val="both"/>
        <w:textAlignment w:val="baseline"/>
        <w:rPr>
          <w:rFonts w:ascii="Arial" w:eastAsia="Arial" w:hAnsi="Arial"/>
          <w:color w:val="000000"/>
        </w:rPr>
      </w:pPr>
    </w:p>
    <w:p w14:paraId="3B3AA37D" w14:textId="5F939913" w:rsidR="00696E79" w:rsidRPr="00E019A3" w:rsidRDefault="00786ABF" w:rsidP="00E019A3">
      <w:pPr>
        <w:spacing w:after="120"/>
        <w:ind w:left="567" w:right="-28"/>
        <w:jc w:val="both"/>
        <w:textAlignment w:val="baseline"/>
        <w:rPr>
          <w:rFonts w:ascii="Arial" w:eastAsia="Arial" w:hAnsi="Arial"/>
          <w:color w:val="000000"/>
        </w:rPr>
      </w:pPr>
      <w:r w:rsidRPr="00E019A3">
        <w:rPr>
          <w:rFonts w:ascii="Arial" w:eastAsia="Arial" w:hAnsi="Arial"/>
          <w:color w:val="000000"/>
        </w:rPr>
        <w:t>The</w:t>
      </w:r>
      <w:hyperlink r:id="rId66">
        <w:r w:rsidRPr="00E019A3">
          <w:rPr>
            <w:rFonts w:ascii="Arial" w:eastAsia="Arial" w:hAnsi="Arial"/>
            <w:i/>
            <w:color w:val="0000FF"/>
            <w:u w:val="single"/>
          </w:rPr>
          <w:t xml:space="preserve"> Child Safety Practice Manual </w:t>
        </w:r>
      </w:hyperlink>
      <w:hyperlink r:id="rId67">
        <w:r w:rsidRPr="00E019A3">
          <w:rPr>
            <w:rFonts w:ascii="Arial" w:eastAsia="Arial" w:hAnsi="Arial"/>
            <w:i/>
            <w:color w:val="0000FF"/>
            <w:u w:val="single"/>
          </w:rPr>
          <w:t xml:space="preserve">– </w:t>
        </w:r>
      </w:hyperlink>
      <w:hyperlink r:id="rId68">
        <w:r w:rsidRPr="00E019A3">
          <w:rPr>
            <w:rFonts w:ascii="Arial" w:eastAsia="Arial" w:hAnsi="Arial"/>
            <w:i/>
            <w:color w:val="0000FF"/>
            <w:u w:val="single"/>
          </w:rPr>
          <w:t>Support levels and behaviour characteristics (Practice guide)</w:t>
        </w:r>
      </w:hyperlink>
      <w:hyperlink r:id="rId69">
        <w:r w:rsidRPr="00CC6772">
          <w:rPr>
            <w:rFonts w:ascii="Arial" w:eastAsia="Arial" w:hAnsi="Arial"/>
            <w:color w:val="0000FF"/>
          </w:rPr>
          <w:t xml:space="preserve"> </w:t>
        </w:r>
      </w:hyperlink>
      <w:r w:rsidRPr="00E019A3">
        <w:rPr>
          <w:rFonts w:ascii="Arial" w:eastAsia="Arial" w:hAnsi="Arial"/>
          <w:color w:val="000000"/>
        </w:rPr>
        <w:t>provides additional detailed information about levels of Service User support need.</w:t>
      </w:r>
    </w:p>
    <w:p w14:paraId="3B3AA37E" w14:textId="77777777" w:rsidR="00696E79" w:rsidRDefault="00786ABF" w:rsidP="00E019A3">
      <w:pPr>
        <w:spacing w:after="120"/>
        <w:ind w:left="567" w:right="-28"/>
        <w:jc w:val="both"/>
        <w:textAlignment w:val="baseline"/>
        <w:rPr>
          <w:rFonts w:ascii="Arial" w:eastAsia="Arial" w:hAnsi="Arial"/>
          <w:color w:val="000000"/>
        </w:rPr>
      </w:pPr>
      <w:r w:rsidRPr="00E019A3">
        <w:rPr>
          <w:rFonts w:ascii="Arial" w:eastAsia="Arial" w:hAnsi="Arial"/>
          <w:color w:val="000000"/>
        </w:rPr>
        <w:t>Different service types are directed at children and young people with specific levels of need.</w:t>
      </w:r>
    </w:p>
    <w:p w14:paraId="00D6CD54" w14:textId="77777777" w:rsidR="00E9401D" w:rsidRPr="00E019A3" w:rsidRDefault="00E9401D" w:rsidP="00E9401D">
      <w:pPr>
        <w:ind w:left="567" w:right="-28"/>
        <w:jc w:val="both"/>
        <w:textAlignment w:val="baseline"/>
        <w:rPr>
          <w:rFonts w:ascii="Arial" w:eastAsia="Arial" w:hAnsi="Arial"/>
          <w:color w:val="000000"/>
        </w:rPr>
      </w:pPr>
    </w:p>
    <w:p w14:paraId="3B3AA37F" w14:textId="0A395934" w:rsidR="00696E79" w:rsidRPr="00E9401D" w:rsidRDefault="00786ABF" w:rsidP="00E9401D">
      <w:pPr>
        <w:pStyle w:val="Heading2"/>
        <w:numPr>
          <w:ilvl w:val="2"/>
          <w:numId w:val="23"/>
        </w:numPr>
        <w:spacing w:after="120"/>
        <w:ind w:left="1418" w:hanging="851"/>
      </w:pPr>
      <w:bookmarkStart w:id="15" w:name="_Toc206586712"/>
      <w:r w:rsidRPr="00E9401D">
        <w:t>Requirements — all Service Users</w:t>
      </w:r>
      <w:bookmarkEnd w:id="15"/>
    </w:p>
    <w:p w14:paraId="3B3AA381" w14:textId="0BB4D170" w:rsidR="00696E79" w:rsidRPr="00E54D57" w:rsidRDefault="00786ABF" w:rsidP="00E54D57">
      <w:pPr>
        <w:spacing w:after="120"/>
        <w:ind w:left="567" w:right="-28"/>
        <w:jc w:val="both"/>
        <w:textAlignment w:val="baseline"/>
        <w:rPr>
          <w:rFonts w:ascii="Arial" w:eastAsia="Arial" w:hAnsi="Arial"/>
          <w:color w:val="000000"/>
        </w:rPr>
      </w:pPr>
      <w:r w:rsidRPr="00E54D57">
        <w:rPr>
          <w:rFonts w:ascii="Arial" w:eastAsia="Arial" w:hAnsi="Arial"/>
          <w:color w:val="000000"/>
        </w:rPr>
        <w:t>Placement and related support needs of children and young people referred by the department are identified</w:t>
      </w:r>
      <w:r w:rsidR="00E54D57">
        <w:rPr>
          <w:rFonts w:ascii="Arial" w:eastAsia="Arial" w:hAnsi="Arial"/>
          <w:color w:val="000000"/>
        </w:rPr>
        <w:t xml:space="preserve"> </w:t>
      </w:r>
      <w:r w:rsidRPr="00E54D57">
        <w:rPr>
          <w:rFonts w:ascii="Arial" w:eastAsia="Arial" w:hAnsi="Arial"/>
          <w:color w:val="000000"/>
        </w:rPr>
        <w:t>in the departmental case plan for each Service User and are subject to regular review. The case plan integrates outcomes from:</w:t>
      </w:r>
    </w:p>
    <w:p w14:paraId="3B3AA382" w14:textId="77777777" w:rsidR="00696E79" w:rsidRPr="00E54D57" w:rsidRDefault="00786ABF" w:rsidP="00E54D5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E54D57">
        <w:rPr>
          <w:rFonts w:ascii="Arial" w:eastAsia="Arial" w:hAnsi="Arial"/>
          <w:color w:val="000000"/>
          <w:spacing w:val="-3"/>
        </w:rPr>
        <w:t>the Child Strengths and Needs Assessment</w:t>
      </w:r>
    </w:p>
    <w:p w14:paraId="3B3AA383" w14:textId="77777777" w:rsidR="00696E79" w:rsidRPr="00E54D57" w:rsidRDefault="00786ABF" w:rsidP="00E54D5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E54D57">
        <w:rPr>
          <w:rFonts w:ascii="Arial" w:eastAsia="Arial" w:hAnsi="Arial"/>
          <w:color w:val="000000"/>
          <w:spacing w:val="-3"/>
        </w:rPr>
        <w:t>the Child Health Passport</w:t>
      </w:r>
    </w:p>
    <w:p w14:paraId="3B3AA384" w14:textId="77777777" w:rsidR="00696E79" w:rsidRPr="00E54D57" w:rsidRDefault="00786ABF" w:rsidP="00E54D5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E54D57">
        <w:rPr>
          <w:rFonts w:ascii="Arial" w:eastAsia="Arial" w:hAnsi="Arial"/>
          <w:color w:val="000000"/>
          <w:spacing w:val="-3"/>
        </w:rPr>
        <w:t>the Education Support Plan</w:t>
      </w:r>
    </w:p>
    <w:p w14:paraId="3B3AA385" w14:textId="77777777" w:rsidR="00696E79" w:rsidRPr="00E54D57" w:rsidRDefault="00786ABF" w:rsidP="00E54D5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E54D57">
        <w:rPr>
          <w:rFonts w:ascii="Arial" w:eastAsia="Arial" w:hAnsi="Arial"/>
          <w:color w:val="000000"/>
          <w:spacing w:val="-3"/>
        </w:rPr>
        <w:t>the Cultural Support Plan for Aboriginal and Torres Strait Islander children and young people and, where appropriate, children and young people from culturally and linguistically diverse backgrounds</w:t>
      </w:r>
    </w:p>
    <w:p w14:paraId="3B3AA386" w14:textId="77777777" w:rsidR="00696E79" w:rsidRPr="00E54D57" w:rsidRDefault="00786ABF" w:rsidP="00E54D5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E54D57">
        <w:rPr>
          <w:rFonts w:ascii="Arial" w:eastAsia="Arial" w:hAnsi="Arial"/>
          <w:color w:val="000000"/>
          <w:spacing w:val="-3"/>
        </w:rPr>
        <w:t xml:space="preserve">the Transition </w:t>
      </w:r>
      <w:proofErr w:type="gramStart"/>
      <w:r w:rsidRPr="00E54D57">
        <w:rPr>
          <w:rFonts w:ascii="Arial" w:eastAsia="Arial" w:hAnsi="Arial"/>
          <w:color w:val="000000"/>
          <w:spacing w:val="-3"/>
        </w:rPr>
        <w:t>From</w:t>
      </w:r>
      <w:proofErr w:type="gramEnd"/>
      <w:r w:rsidRPr="00E54D57">
        <w:rPr>
          <w:rFonts w:ascii="Arial" w:eastAsia="Arial" w:hAnsi="Arial"/>
          <w:color w:val="000000"/>
          <w:spacing w:val="-3"/>
        </w:rPr>
        <w:t xml:space="preserve"> Care case plan, for young people aged 15 to under 18 years</w:t>
      </w:r>
    </w:p>
    <w:p w14:paraId="3B3AA387" w14:textId="77777777" w:rsidR="00696E79" w:rsidRPr="00E54D57" w:rsidRDefault="00786ABF" w:rsidP="00E54D57">
      <w:pPr>
        <w:numPr>
          <w:ilvl w:val="0"/>
          <w:numId w:val="5"/>
        </w:numPr>
        <w:tabs>
          <w:tab w:val="clear" w:pos="432"/>
          <w:tab w:val="left" w:pos="1224"/>
        </w:tabs>
        <w:spacing w:before="73" w:line="230" w:lineRule="exact"/>
        <w:ind w:left="993" w:right="-30" w:hanging="426"/>
        <w:jc w:val="both"/>
        <w:textAlignment w:val="baseline"/>
        <w:rPr>
          <w:rFonts w:ascii="Arial" w:eastAsia="Arial" w:hAnsi="Arial"/>
          <w:color w:val="000000"/>
          <w:spacing w:val="-3"/>
        </w:rPr>
      </w:pPr>
      <w:r w:rsidRPr="00E54D57">
        <w:rPr>
          <w:rFonts w:ascii="Arial" w:eastAsia="Arial" w:hAnsi="Arial"/>
          <w:color w:val="000000"/>
          <w:spacing w:val="-3"/>
        </w:rPr>
        <w:t>any specialist assessments, such as those conducted by Evolve Therapeutic Services and disability services, and any behaviour support and/or treatment plans.</w:t>
      </w:r>
    </w:p>
    <w:p w14:paraId="6CDAAA92" w14:textId="77777777" w:rsidR="00E54D57" w:rsidRDefault="00E54D57" w:rsidP="00E54D57">
      <w:pPr>
        <w:ind w:left="567" w:right="-28"/>
        <w:jc w:val="both"/>
        <w:textAlignment w:val="baseline"/>
        <w:rPr>
          <w:rFonts w:ascii="Arial" w:eastAsia="Arial" w:hAnsi="Arial"/>
          <w:color w:val="000000"/>
        </w:rPr>
      </w:pPr>
    </w:p>
    <w:p w14:paraId="3B3AA389" w14:textId="607E6AF9" w:rsidR="00696E79" w:rsidRPr="00E54D57" w:rsidRDefault="00786ABF" w:rsidP="00E54D57">
      <w:pPr>
        <w:spacing w:after="120"/>
        <w:ind w:left="567" w:right="-28"/>
        <w:jc w:val="both"/>
        <w:textAlignment w:val="baseline"/>
        <w:rPr>
          <w:rFonts w:ascii="Arial" w:eastAsia="Arial" w:hAnsi="Arial"/>
          <w:color w:val="000000"/>
        </w:rPr>
      </w:pPr>
      <w:r w:rsidRPr="00E54D57">
        <w:rPr>
          <w:rFonts w:ascii="Arial" w:eastAsia="Arial" w:hAnsi="Arial"/>
          <w:color w:val="000000"/>
        </w:rPr>
        <w:lastRenderedPageBreak/>
        <w:t>The goals of casework with children and young people placed with services are towards achieving the most</w:t>
      </w:r>
      <w:r w:rsidR="00E54D57">
        <w:rPr>
          <w:rFonts w:ascii="Arial" w:eastAsia="Arial" w:hAnsi="Arial"/>
          <w:color w:val="000000"/>
        </w:rPr>
        <w:t xml:space="preserve"> </w:t>
      </w:r>
      <w:r w:rsidRPr="00E54D57">
        <w:rPr>
          <w:rFonts w:ascii="Arial" w:eastAsia="Arial" w:hAnsi="Arial"/>
          <w:color w:val="000000"/>
        </w:rPr>
        <w:t>appropriate permanency option, either family reunification or an alternative long term care option where timely reunification is not possible.</w:t>
      </w:r>
    </w:p>
    <w:p w14:paraId="3B3AA38A" w14:textId="77777777" w:rsidR="00696E79" w:rsidRPr="00CC0446" w:rsidRDefault="00786ABF" w:rsidP="00CC0446">
      <w:pPr>
        <w:spacing w:after="120"/>
        <w:ind w:left="567" w:right="-28"/>
        <w:jc w:val="both"/>
        <w:textAlignment w:val="baseline"/>
        <w:rPr>
          <w:rFonts w:ascii="Arial" w:eastAsia="Arial" w:hAnsi="Arial"/>
          <w:color w:val="000000"/>
        </w:rPr>
      </w:pPr>
      <w:r w:rsidRPr="00CC0446">
        <w:rPr>
          <w:rFonts w:ascii="Arial" w:eastAsia="Arial" w:hAnsi="Arial"/>
          <w:color w:val="000000"/>
        </w:rPr>
        <w:t>Placements of children and young people are made following a process of matching with the best available placement options to meet their support needs, and placement agreements are negotiated to ensure carers and funded services have access to relevant information about a child or young person and to record the agreed support and services to be provided.</w:t>
      </w:r>
    </w:p>
    <w:p w14:paraId="3B3AA38B" w14:textId="5408E304" w:rsidR="00696E79" w:rsidRPr="00CC0446" w:rsidRDefault="00786ABF" w:rsidP="00CC0446">
      <w:pPr>
        <w:spacing w:after="120"/>
        <w:ind w:left="567" w:right="-28"/>
        <w:jc w:val="both"/>
        <w:textAlignment w:val="baseline"/>
        <w:rPr>
          <w:rFonts w:ascii="Arial" w:eastAsia="Arial" w:hAnsi="Arial"/>
          <w:color w:val="000000"/>
        </w:rPr>
      </w:pPr>
      <w:r w:rsidRPr="00CC0446">
        <w:rPr>
          <w:rFonts w:ascii="Arial" w:eastAsia="Arial" w:hAnsi="Arial"/>
          <w:color w:val="000000"/>
        </w:rPr>
        <w:t xml:space="preserve">Aboriginal and Torres Strait Islander children and young people are significantly over-represented in the child protection </w:t>
      </w:r>
      <w:proofErr w:type="gramStart"/>
      <w:r w:rsidRPr="00CC0446">
        <w:rPr>
          <w:rFonts w:ascii="Arial" w:eastAsia="Arial" w:hAnsi="Arial"/>
          <w:color w:val="000000"/>
        </w:rPr>
        <w:t>system</w:t>
      </w:r>
      <w:proofErr w:type="gramEnd"/>
      <w:r w:rsidRPr="00CC0446">
        <w:rPr>
          <w:rFonts w:ascii="Arial" w:eastAsia="Arial" w:hAnsi="Arial"/>
          <w:color w:val="000000"/>
        </w:rPr>
        <w:t xml:space="preserve"> and it is essential that placement and support services use active efforts to apply all five elements of the Aboriginal and Torres Strait Islander Child Placement Principle identified in the Act. </w:t>
      </w:r>
    </w:p>
    <w:p w14:paraId="20E01D8F" w14:textId="77777777" w:rsidR="00C61C5D" w:rsidRPr="00C15946" w:rsidRDefault="00786ABF" w:rsidP="00CC0446">
      <w:pPr>
        <w:pStyle w:val="ListParagraph"/>
        <w:numPr>
          <w:ilvl w:val="0"/>
          <w:numId w:val="9"/>
        </w:numPr>
        <w:tabs>
          <w:tab w:val="clear" w:pos="288"/>
          <w:tab w:val="left" w:pos="1512"/>
        </w:tabs>
        <w:spacing w:before="2" w:line="264" w:lineRule="exact"/>
        <w:ind w:left="993" w:right="-30" w:hanging="426"/>
        <w:textAlignment w:val="baseline"/>
        <w:rPr>
          <w:rFonts w:ascii="Arial" w:eastAsia="Arial" w:hAnsi="Arial"/>
          <w:color w:val="000000"/>
        </w:rPr>
      </w:pPr>
      <w:r w:rsidRPr="00C15946">
        <w:rPr>
          <w:rFonts w:ascii="Arial" w:eastAsia="Arial" w:hAnsi="Arial"/>
          <w:color w:val="000000"/>
        </w:rPr>
        <w:t xml:space="preserve">the principle (the </w:t>
      </w:r>
      <w:r w:rsidRPr="00C15946">
        <w:rPr>
          <w:rFonts w:ascii="Arial" w:eastAsia="Arial" w:hAnsi="Arial"/>
          <w:b/>
          <w:i/>
          <w:color w:val="000000"/>
        </w:rPr>
        <w:t>prevention principle</w:t>
      </w:r>
      <w:r w:rsidRPr="00C15946">
        <w:rPr>
          <w:rFonts w:ascii="Arial" w:eastAsia="Arial" w:hAnsi="Arial"/>
          <w:color w:val="000000"/>
        </w:rPr>
        <w:t xml:space="preserve">) that a child has the right to be brought up within the child’s own family and </w:t>
      </w:r>
      <w:proofErr w:type="gramStart"/>
      <w:r w:rsidRPr="00C15946">
        <w:rPr>
          <w:rFonts w:ascii="Arial" w:eastAsia="Arial" w:hAnsi="Arial"/>
          <w:color w:val="000000"/>
        </w:rPr>
        <w:t>community;</w:t>
      </w:r>
      <w:proofErr w:type="gramEnd"/>
    </w:p>
    <w:p w14:paraId="3B3AA38D" w14:textId="28C8227F" w:rsidR="00696E79" w:rsidRPr="00C15946" w:rsidRDefault="00786ABF" w:rsidP="00CC0446">
      <w:pPr>
        <w:pStyle w:val="ListParagraph"/>
        <w:numPr>
          <w:ilvl w:val="0"/>
          <w:numId w:val="9"/>
        </w:numPr>
        <w:tabs>
          <w:tab w:val="clear" w:pos="288"/>
          <w:tab w:val="left" w:pos="1512"/>
        </w:tabs>
        <w:spacing w:before="2" w:line="264" w:lineRule="exact"/>
        <w:ind w:left="993" w:right="-30" w:hanging="426"/>
        <w:textAlignment w:val="baseline"/>
        <w:rPr>
          <w:rFonts w:ascii="Arial" w:eastAsia="Arial" w:hAnsi="Arial"/>
          <w:color w:val="000000"/>
        </w:rPr>
      </w:pPr>
      <w:r w:rsidRPr="00C15946">
        <w:rPr>
          <w:rFonts w:ascii="Arial" w:eastAsia="Arial" w:hAnsi="Arial"/>
          <w:color w:val="000000"/>
        </w:rPr>
        <w:t xml:space="preserve">the principle (the </w:t>
      </w:r>
      <w:r w:rsidRPr="00C15946">
        <w:rPr>
          <w:rFonts w:ascii="Arial" w:eastAsia="Arial" w:hAnsi="Arial"/>
          <w:b/>
          <w:i/>
          <w:color w:val="000000"/>
        </w:rPr>
        <w:t>partnership principle</w:t>
      </w:r>
      <w:r w:rsidRPr="00C15946">
        <w:rPr>
          <w:rFonts w:ascii="Arial" w:eastAsia="Arial" w:hAnsi="Arial"/>
          <w:color w:val="000000"/>
        </w:rPr>
        <w:t xml:space="preserve">) that Aboriginal or Torres Strait Islander persons have the right to participate in significant decisions under this Act about Aboriginal or Torres Strait Islander </w:t>
      </w:r>
      <w:proofErr w:type="gramStart"/>
      <w:r w:rsidRPr="00C15946">
        <w:rPr>
          <w:rFonts w:ascii="Arial" w:eastAsia="Arial" w:hAnsi="Arial"/>
          <w:color w:val="000000"/>
        </w:rPr>
        <w:t>children;</w:t>
      </w:r>
      <w:proofErr w:type="gramEnd"/>
    </w:p>
    <w:p w14:paraId="3B3AA38E" w14:textId="77777777" w:rsidR="00696E79" w:rsidRPr="00C15946" w:rsidRDefault="00786ABF" w:rsidP="00CC0446">
      <w:pPr>
        <w:numPr>
          <w:ilvl w:val="0"/>
          <w:numId w:val="9"/>
        </w:numPr>
        <w:tabs>
          <w:tab w:val="clear" w:pos="288"/>
          <w:tab w:val="left" w:pos="1512"/>
        </w:tabs>
        <w:spacing w:before="2" w:line="264" w:lineRule="exact"/>
        <w:ind w:left="993" w:right="-30" w:hanging="426"/>
        <w:textAlignment w:val="baseline"/>
        <w:rPr>
          <w:rFonts w:ascii="Arial" w:eastAsia="Arial" w:hAnsi="Arial"/>
          <w:color w:val="000000"/>
        </w:rPr>
      </w:pPr>
      <w:r w:rsidRPr="00C15946">
        <w:rPr>
          <w:rFonts w:ascii="Arial" w:eastAsia="Arial" w:hAnsi="Arial"/>
          <w:color w:val="000000"/>
        </w:rPr>
        <w:t xml:space="preserve">the principle (the </w:t>
      </w:r>
      <w:r w:rsidRPr="00C15946">
        <w:rPr>
          <w:rFonts w:ascii="Arial" w:eastAsia="Arial" w:hAnsi="Arial"/>
          <w:b/>
          <w:i/>
          <w:color w:val="000000"/>
        </w:rPr>
        <w:t>placement principle</w:t>
      </w:r>
      <w:r w:rsidRPr="00C15946">
        <w:rPr>
          <w:rFonts w:ascii="Arial" w:eastAsia="Arial" w:hAnsi="Arial"/>
          <w:color w:val="000000"/>
        </w:rPr>
        <w:t xml:space="preserve">) that, if a child is to be placed in care, the child has a right to be placed with a member of the child’s family </w:t>
      </w:r>
      <w:proofErr w:type="gramStart"/>
      <w:r w:rsidRPr="00C15946">
        <w:rPr>
          <w:rFonts w:ascii="Arial" w:eastAsia="Arial" w:hAnsi="Arial"/>
          <w:color w:val="000000"/>
        </w:rPr>
        <w:t>group;</w:t>
      </w:r>
      <w:proofErr w:type="gramEnd"/>
    </w:p>
    <w:p w14:paraId="3B3AA392" w14:textId="77777777" w:rsidR="00696E79" w:rsidRPr="00C15946" w:rsidRDefault="00786ABF" w:rsidP="00CC0446">
      <w:pPr>
        <w:spacing w:before="27" w:line="246" w:lineRule="exact"/>
        <w:ind w:left="993" w:right="-30" w:hanging="426"/>
        <w:textAlignment w:val="baseline"/>
        <w:rPr>
          <w:rFonts w:ascii="Arial" w:eastAsia="Arial" w:hAnsi="Arial"/>
          <w:i/>
          <w:color w:val="000000"/>
          <w:spacing w:val="-5"/>
        </w:rPr>
      </w:pPr>
      <w:r w:rsidRPr="00C15946">
        <w:rPr>
          <w:rFonts w:ascii="Arial" w:eastAsia="Arial" w:hAnsi="Arial"/>
          <w:i/>
          <w:color w:val="000000"/>
          <w:spacing w:val="-5"/>
        </w:rPr>
        <w:t>Note</w:t>
      </w:r>
      <w:r w:rsidRPr="00C15946">
        <w:rPr>
          <w:rFonts w:ascii="Bookman Old Style" w:eastAsia="Bookman Old Style" w:hAnsi="Bookman Old Style"/>
          <w:i/>
          <w:color w:val="000000"/>
          <w:spacing w:val="-5"/>
        </w:rPr>
        <w:t>—</w:t>
      </w:r>
    </w:p>
    <w:p w14:paraId="3B3AA393" w14:textId="77777777" w:rsidR="00696E79" w:rsidRPr="00C15946" w:rsidRDefault="00786ABF" w:rsidP="00CC0446">
      <w:pPr>
        <w:spacing w:before="22" w:line="229" w:lineRule="exact"/>
        <w:ind w:left="993" w:right="-30" w:hanging="426"/>
        <w:textAlignment w:val="baseline"/>
        <w:rPr>
          <w:rFonts w:ascii="Arial" w:eastAsia="Arial" w:hAnsi="Arial"/>
          <w:color w:val="000000"/>
        </w:rPr>
      </w:pPr>
      <w:r w:rsidRPr="00C15946">
        <w:rPr>
          <w:rFonts w:ascii="Arial" w:eastAsia="Arial" w:hAnsi="Arial"/>
          <w:color w:val="000000"/>
        </w:rPr>
        <w:t>See</w:t>
      </w:r>
      <w:hyperlink r:id="rId70" w:anchor="sec.83">
        <w:r w:rsidRPr="00C15946">
          <w:rPr>
            <w:rFonts w:ascii="Arial" w:eastAsia="Arial" w:hAnsi="Arial"/>
            <w:color w:val="0000FF"/>
            <w:u w:val="single"/>
          </w:rPr>
          <w:t xml:space="preserve"> section</w:t>
        </w:r>
        <w:r w:rsidRPr="00C15946">
          <w:rPr>
            <w:rFonts w:ascii="Arial" w:eastAsia="Arial" w:hAnsi="Arial"/>
            <w:color w:val="0000FF"/>
            <w:u w:val="single"/>
          </w:rPr>
          <w:t xml:space="preserve"> </w:t>
        </w:r>
        <w:r w:rsidRPr="00C15946">
          <w:rPr>
            <w:rFonts w:ascii="Arial" w:eastAsia="Arial" w:hAnsi="Arial"/>
            <w:color w:val="0000FF"/>
            <w:u w:val="single"/>
          </w:rPr>
          <w:t>83</w:t>
        </w:r>
      </w:hyperlink>
      <w:hyperlink r:id="rId71" w:anchor="sec.83">
        <w:r w:rsidRPr="00C15946">
          <w:rPr>
            <w:rFonts w:ascii="Arial" w:eastAsia="Arial" w:hAnsi="Arial"/>
            <w:color w:val="0000FF"/>
            <w:u w:val="single"/>
          </w:rPr>
          <w:t xml:space="preserve"> </w:t>
        </w:r>
      </w:hyperlink>
      <w:r w:rsidRPr="00C15946">
        <w:rPr>
          <w:rFonts w:ascii="Arial" w:eastAsia="Arial" w:hAnsi="Arial"/>
          <w:color w:val="000000"/>
        </w:rPr>
        <w:t>for provisions for placing Aboriginal and Torres Strait Islander children in care.</w:t>
      </w:r>
    </w:p>
    <w:p w14:paraId="3B3AA394" w14:textId="77777777" w:rsidR="00696E79" w:rsidRPr="00C15946" w:rsidRDefault="00786ABF" w:rsidP="00CC0446">
      <w:pPr>
        <w:numPr>
          <w:ilvl w:val="0"/>
          <w:numId w:val="9"/>
        </w:numPr>
        <w:tabs>
          <w:tab w:val="clear" w:pos="288"/>
        </w:tabs>
        <w:spacing w:line="262" w:lineRule="exact"/>
        <w:ind w:left="993" w:right="-30" w:hanging="426"/>
        <w:textAlignment w:val="baseline"/>
        <w:rPr>
          <w:rFonts w:ascii="Arial" w:eastAsia="Arial" w:hAnsi="Arial"/>
          <w:color w:val="000000"/>
        </w:rPr>
      </w:pPr>
      <w:r w:rsidRPr="00C15946">
        <w:rPr>
          <w:rFonts w:ascii="Arial" w:eastAsia="Arial" w:hAnsi="Arial"/>
          <w:color w:val="000000"/>
        </w:rPr>
        <w:t xml:space="preserve">the principle (the </w:t>
      </w:r>
      <w:r w:rsidRPr="00C15946">
        <w:rPr>
          <w:rFonts w:ascii="Arial" w:eastAsia="Arial" w:hAnsi="Arial"/>
          <w:b/>
          <w:i/>
          <w:color w:val="000000"/>
        </w:rPr>
        <w:t>participation principle</w:t>
      </w:r>
      <w:r w:rsidRPr="00C15946">
        <w:rPr>
          <w:rFonts w:ascii="Arial" w:eastAsia="Arial" w:hAnsi="Arial"/>
          <w:color w:val="000000"/>
        </w:rPr>
        <w:t xml:space="preserve">) that a child and the child’s parents and family members have a right to participate, and be enabled to participate, in an administrative or judicial process for making a significant decision about the </w:t>
      </w:r>
      <w:proofErr w:type="gramStart"/>
      <w:r w:rsidRPr="00C15946">
        <w:rPr>
          <w:rFonts w:ascii="Arial" w:eastAsia="Arial" w:hAnsi="Arial"/>
          <w:color w:val="000000"/>
        </w:rPr>
        <w:t>child;</w:t>
      </w:r>
      <w:proofErr w:type="gramEnd"/>
    </w:p>
    <w:p w14:paraId="3B3AA395" w14:textId="77777777" w:rsidR="00696E79" w:rsidRDefault="00786ABF" w:rsidP="00CC0446">
      <w:pPr>
        <w:numPr>
          <w:ilvl w:val="0"/>
          <w:numId w:val="9"/>
        </w:numPr>
        <w:tabs>
          <w:tab w:val="clear" w:pos="288"/>
        </w:tabs>
        <w:spacing w:before="1" w:line="265" w:lineRule="exact"/>
        <w:ind w:left="993" w:right="-30" w:hanging="426"/>
        <w:textAlignment w:val="baseline"/>
        <w:rPr>
          <w:rFonts w:ascii="Arial" w:eastAsia="Arial" w:hAnsi="Arial"/>
          <w:color w:val="000000"/>
        </w:rPr>
      </w:pPr>
      <w:r w:rsidRPr="00C15946">
        <w:rPr>
          <w:rFonts w:ascii="Arial" w:eastAsia="Arial" w:hAnsi="Arial"/>
          <w:color w:val="000000"/>
        </w:rPr>
        <w:t xml:space="preserve">the principle (the </w:t>
      </w:r>
      <w:r w:rsidRPr="00C15946">
        <w:rPr>
          <w:rFonts w:ascii="Arial" w:eastAsia="Arial" w:hAnsi="Arial"/>
          <w:b/>
          <w:i/>
          <w:color w:val="000000"/>
        </w:rPr>
        <w:t>connection principle</w:t>
      </w:r>
      <w:r w:rsidRPr="00C15946">
        <w:rPr>
          <w:rFonts w:ascii="Arial" w:eastAsia="Arial" w:hAnsi="Arial"/>
          <w:color w:val="000000"/>
        </w:rPr>
        <w:t>) that a child has a right to be supported to develop and maintain a connection with the child’s family, community, culture, traditions and language, particularly when the child is in the care of a person who is not an Aboriginal or Torres Strait Islander person.</w:t>
      </w:r>
    </w:p>
    <w:p w14:paraId="1C2A19E1" w14:textId="77777777" w:rsidR="00E9401D" w:rsidRPr="00C15946" w:rsidRDefault="00E9401D" w:rsidP="00E9401D">
      <w:pPr>
        <w:spacing w:before="1" w:line="265" w:lineRule="exact"/>
        <w:ind w:left="567" w:right="-30"/>
        <w:textAlignment w:val="baseline"/>
        <w:rPr>
          <w:rFonts w:ascii="Arial" w:eastAsia="Arial" w:hAnsi="Arial"/>
          <w:color w:val="000000"/>
        </w:rPr>
      </w:pPr>
    </w:p>
    <w:p w14:paraId="3B3AA396" w14:textId="5D59793F" w:rsidR="00696E79" w:rsidRPr="00E9401D" w:rsidRDefault="00786ABF" w:rsidP="00E9401D">
      <w:pPr>
        <w:pStyle w:val="Heading2"/>
        <w:numPr>
          <w:ilvl w:val="2"/>
          <w:numId w:val="23"/>
        </w:numPr>
        <w:spacing w:after="120"/>
        <w:ind w:left="1418" w:hanging="851"/>
      </w:pPr>
      <w:bookmarkStart w:id="16" w:name="_Toc206586713"/>
      <w:r w:rsidRPr="00E9401D">
        <w:t>Considerations — all Service Users</w:t>
      </w:r>
      <w:bookmarkEnd w:id="16"/>
    </w:p>
    <w:p w14:paraId="3B3AA397" w14:textId="77777777" w:rsidR="00696E79" w:rsidRDefault="00786ABF" w:rsidP="00F96E95">
      <w:pPr>
        <w:spacing w:after="120"/>
        <w:ind w:left="567" w:right="-28"/>
        <w:jc w:val="both"/>
        <w:textAlignment w:val="baseline"/>
        <w:rPr>
          <w:rFonts w:ascii="Arial" w:eastAsia="Arial" w:hAnsi="Arial"/>
          <w:color w:val="000000"/>
        </w:rPr>
      </w:pPr>
      <w:r w:rsidRPr="00F96E95">
        <w:rPr>
          <w:rFonts w:ascii="Arial" w:eastAsia="Arial" w:hAnsi="Arial"/>
          <w:color w:val="000000"/>
        </w:rPr>
        <w:t>From the age of 15 years, a case plan will include actions to help a young person in the chief executive’s custody or guardianship to transition from care to adulthood. Young people over 18 years may continue to receive services in their transition to adulthood, through provision of a support service case, when support is required to meet outstanding case plan goals.</w:t>
      </w:r>
    </w:p>
    <w:p w14:paraId="23A5C369" w14:textId="29465BD4" w:rsidR="00EA224B" w:rsidRDefault="00EA224B">
      <w:pPr>
        <w:rPr>
          <w:rFonts w:ascii="Arial" w:eastAsia="Arial" w:hAnsi="Arial"/>
          <w:color w:val="000000"/>
        </w:rPr>
      </w:pPr>
      <w:r>
        <w:rPr>
          <w:rFonts w:ascii="Arial" w:eastAsia="Arial" w:hAnsi="Arial"/>
          <w:color w:val="000000"/>
        </w:rPr>
        <w:br w:type="page"/>
      </w:r>
    </w:p>
    <w:p w14:paraId="3B3AA399" w14:textId="4F812633" w:rsidR="00696E79" w:rsidRPr="00E64CA3" w:rsidRDefault="00786ABF" w:rsidP="00BE167D">
      <w:pPr>
        <w:pStyle w:val="Heading1"/>
        <w:numPr>
          <w:ilvl w:val="0"/>
          <w:numId w:val="23"/>
        </w:numPr>
        <w:spacing w:before="0"/>
        <w:ind w:left="1418" w:hanging="851"/>
        <w:jc w:val="both"/>
        <w:rPr>
          <w:rFonts w:eastAsia="Arial"/>
          <w:b/>
          <w:bCs/>
          <w:color w:val="auto"/>
          <w:sz w:val="40"/>
          <w:szCs w:val="40"/>
        </w:rPr>
      </w:pPr>
      <w:bookmarkStart w:id="17" w:name="_Toc206586714"/>
      <w:r w:rsidRPr="00E64CA3">
        <w:rPr>
          <w:rFonts w:eastAsia="Arial"/>
          <w:b/>
          <w:bCs/>
          <w:color w:val="auto"/>
          <w:sz w:val="40"/>
          <w:szCs w:val="40"/>
        </w:rPr>
        <w:lastRenderedPageBreak/>
        <w:t xml:space="preserve">Service </w:t>
      </w:r>
      <w:r w:rsidR="00C61C5D" w:rsidRPr="00E64CA3">
        <w:rPr>
          <w:rFonts w:eastAsia="Arial"/>
          <w:b/>
          <w:bCs/>
          <w:color w:val="auto"/>
          <w:sz w:val="40"/>
          <w:szCs w:val="40"/>
        </w:rPr>
        <w:t>D</w:t>
      </w:r>
      <w:r w:rsidRPr="00E64CA3">
        <w:rPr>
          <w:rFonts w:eastAsia="Arial"/>
          <w:b/>
          <w:bCs/>
          <w:color w:val="auto"/>
          <w:sz w:val="40"/>
          <w:szCs w:val="40"/>
        </w:rPr>
        <w:t xml:space="preserve">elivery </w:t>
      </w:r>
      <w:r w:rsidR="00C61C5D" w:rsidRPr="00E64CA3">
        <w:rPr>
          <w:rFonts w:eastAsia="Arial"/>
          <w:b/>
          <w:bCs/>
          <w:color w:val="auto"/>
          <w:sz w:val="40"/>
          <w:szCs w:val="40"/>
        </w:rPr>
        <w:t>R</w:t>
      </w:r>
      <w:r w:rsidRPr="00E64CA3">
        <w:rPr>
          <w:rFonts w:eastAsia="Arial"/>
          <w:b/>
          <w:bCs/>
          <w:color w:val="auto"/>
          <w:sz w:val="40"/>
          <w:szCs w:val="40"/>
        </w:rPr>
        <w:t xml:space="preserve">equirements for </w:t>
      </w:r>
      <w:r w:rsidR="00C61C5D" w:rsidRPr="00E64CA3">
        <w:rPr>
          <w:rFonts w:eastAsia="Arial"/>
          <w:b/>
          <w:bCs/>
          <w:color w:val="auto"/>
          <w:sz w:val="40"/>
          <w:szCs w:val="40"/>
        </w:rPr>
        <w:t>S</w:t>
      </w:r>
      <w:r w:rsidRPr="00E64CA3">
        <w:rPr>
          <w:rFonts w:eastAsia="Arial"/>
          <w:b/>
          <w:bCs/>
          <w:color w:val="auto"/>
          <w:sz w:val="40"/>
          <w:szCs w:val="40"/>
        </w:rPr>
        <w:t>pecific</w:t>
      </w:r>
      <w:r w:rsidR="00EA224B" w:rsidRPr="00E64CA3">
        <w:rPr>
          <w:rFonts w:eastAsia="Arial"/>
          <w:b/>
          <w:bCs/>
          <w:color w:val="auto"/>
          <w:sz w:val="40"/>
          <w:szCs w:val="40"/>
        </w:rPr>
        <w:t xml:space="preserve"> </w:t>
      </w:r>
      <w:r w:rsidRPr="00E64CA3">
        <w:rPr>
          <w:rFonts w:eastAsia="Arial"/>
          <w:b/>
          <w:bCs/>
          <w:color w:val="auto"/>
          <w:sz w:val="40"/>
          <w:szCs w:val="40"/>
        </w:rPr>
        <w:t>Service Users</w:t>
      </w:r>
      <w:bookmarkEnd w:id="17"/>
    </w:p>
    <w:p w14:paraId="3B3AA39A" w14:textId="4AE43721" w:rsidR="00696E79" w:rsidRPr="00E64CA3" w:rsidRDefault="00786ABF" w:rsidP="00BE167D">
      <w:pPr>
        <w:pStyle w:val="Heading2"/>
        <w:numPr>
          <w:ilvl w:val="1"/>
          <w:numId w:val="23"/>
        </w:numPr>
        <w:ind w:left="1418" w:hanging="857"/>
        <w:jc w:val="both"/>
      </w:pPr>
      <w:bookmarkStart w:id="18" w:name="_Toc206586715"/>
      <w:r w:rsidRPr="00E64CA3">
        <w:t xml:space="preserve">Children and young people — aged under 18 years requiring </w:t>
      </w:r>
      <w:r w:rsidR="00105AED" w:rsidRPr="00E64CA3">
        <w:t>family-based</w:t>
      </w:r>
      <w:r w:rsidRPr="00E64CA3">
        <w:t xml:space="preserve"> care, who have been assessed as having a complex or extreme level of support needs (U2260)</w:t>
      </w:r>
      <w:bookmarkEnd w:id="18"/>
    </w:p>
    <w:p w14:paraId="3B3AA39B" w14:textId="77777777" w:rsidR="00696E79" w:rsidRPr="00EA224B" w:rsidRDefault="00786ABF" w:rsidP="00CC6772">
      <w:pPr>
        <w:spacing w:before="120" w:after="120"/>
        <w:ind w:left="561" w:right="-28"/>
        <w:jc w:val="both"/>
        <w:textAlignment w:val="baseline"/>
        <w:rPr>
          <w:rFonts w:ascii="Arial" w:eastAsia="Arial" w:hAnsi="Arial"/>
          <w:i/>
          <w:iCs/>
          <w:color w:val="000000"/>
        </w:rPr>
      </w:pPr>
      <w:r w:rsidRPr="00EA224B">
        <w:rPr>
          <w:rFonts w:ascii="Arial" w:eastAsia="Arial" w:hAnsi="Arial"/>
          <w:i/>
          <w:iCs/>
          <w:color w:val="000000"/>
        </w:rPr>
        <w:t>Definition</w:t>
      </w:r>
    </w:p>
    <w:p w14:paraId="3B3AA39C" w14:textId="77777777" w:rsidR="00696E79" w:rsidRPr="00EA224B" w:rsidRDefault="00786ABF" w:rsidP="00E64CA3">
      <w:pPr>
        <w:spacing w:after="120"/>
        <w:ind w:left="561" w:right="-28"/>
        <w:jc w:val="both"/>
        <w:textAlignment w:val="baseline"/>
        <w:rPr>
          <w:rFonts w:ascii="Arial" w:eastAsia="Arial" w:hAnsi="Arial"/>
          <w:color w:val="000000"/>
        </w:rPr>
      </w:pPr>
      <w:r w:rsidRPr="00EA224B">
        <w:rPr>
          <w:rFonts w:ascii="Arial" w:eastAsia="Arial" w:hAnsi="Arial"/>
          <w:color w:val="000000"/>
        </w:rPr>
        <w:t>Family based care for children and young people aged under 18 years who have been assessed as having a complex or extreme level of support needs, is intensive foster care provided in the home of a departmentally approved carer where the service provides a greater level of support than general foster or kinship care.</w:t>
      </w:r>
    </w:p>
    <w:p w14:paraId="3B3AA39D" w14:textId="77777777" w:rsidR="00696E79" w:rsidRPr="00EA224B" w:rsidRDefault="00786ABF" w:rsidP="00E64CA3">
      <w:pPr>
        <w:spacing w:after="120"/>
        <w:ind w:left="561" w:right="-28"/>
        <w:jc w:val="both"/>
        <w:textAlignment w:val="baseline"/>
        <w:rPr>
          <w:rFonts w:ascii="Arial" w:eastAsia="Arial" w:hAnsi="Arial"/>
          <w:color w:val="000000"/>
        </w:rPr>
      </w:pPr>
      <w:r w:rsidRPr="00EA224B">
        <w:rPr>
          <w:rFonts w:ascii="Arial" w:eastAsia="Arial" w:hAnsi="Arial"/>
          <w:color w:val="000000"/>
        </w:rPr>
        <w:t>Children and young people placed with carers who have been granted long-term guardianship are not eligible Service Users, except where the long-term guardian experiences a crisis or emergency which temporarily impacts on their ability to provide direct care and there is no other option available within the long-term guardian’s existing support network.</w:t>
      </w:r>
    </w:p>
    <w:p w14:paraId="3B3AA39E" w14:textId="62E73FBD" w:rsidR="00696E79" w:rsidRPr="00E64CA3" w:rsidRDefault="00786ABF" w:rsidP="00E64CA3">
      <w:pPr>
        <w:pStyle w:val="Heading2"/>
        <w:numPr>
          <w:ilvl w:val="2"/>
          <w:numId w:val="23"/>
        </w:numPr>
        <w:spacing w:after="120"/>
        <w:ind w:left="1418" w:hanging="851"/>
      </w:pPr>
      <w:bookmarkStart w:id="19" w:name="_Toc206586716"/>
      <w:r w:rsidRPr="00E64CA3">
        <w:t>Requirements</w:t>
      </w:r>
      <w:bookmarkEnd w:id="19"/>
    </w:p>
    <w:p w14:paraId="3B3AA39F" w14:textId="77777777" w:rsidR="00696E79" w:rsidRDefault="00786ABF" w:rsidP="00E64CA3">
      <w:pPr>
        <w:spacing w:after="120"/>
        <w:ind w:left="567" w:right="-28"/>
        <w:jc w:val="both"/>
        <w:textAlignment w:val="baseline"/>
        <w:rPr>
          <w:rFonts w:ascii="Arial" w:eastAsia="Arial" w:hAnsi="Arial"/>
          <w:color w:val="000000"/>
          <w:spacing w:val="-6"/>
          <w:sz w:val="20"/>
        </w:rPr>
      </w:pPr>
      <w:r w:rsidRPr="0027770F">
        <w:rPr>
          <w:rFonts w:ascii="Arial" w:eastAsia="Arial" w:hAnsi="Arial"/>
          <w:color w:val="000000"/>
        </w:rPr>
        <w:t>Nil</w:t>
      </w:r>
      <w:r>
        <w:rPr>
          <w:rFonts w:ascii="Arial" w:eastAsia="Arial" w:hAnsi="Arial"/>
          <w:color w:val="000000"/>
          <w:spacing w:val="-6"/>
          <w:sz w:val="20"/>
        </w:rPr>
        <w:t>.</w:t>
      </w:r>
    </w:p>
    <w:p w14:paraId="3B3AA3A0" w14:textId="3F592A69" w:rsidR="00696E79" w:rsidRPr="00E64CA3" w:rsidRDefault="00786ABF" w:rsidP="00E64CA3">
      <w:pPr>
        <w:pStyle w:val="Heading2"/>
        <w:numPr>
          <w:ilvl w:val="2"/>
          <w:numId w:val="23"/>
        </w:numPr>
        <w:spacing w:after="120"/>
        <w:ind w:left="1418" w:hanging="851"/>
      </w:pPr>
      <w:bookmarkStart w:id="20" w:name="_Toc206586717"/>
      <w:r w:rsidRPr="00E64CA3">
        <w:t>Considerations</w:t>
      </w:r>
      <w:bookmarkEnd w:id="20"/>
    </w:p>
    <w:p w14:paraId="3B3AA3A1" w14:textId="77777777" w:rsidR="00696E79" w:rsidRPr="0027770F" w:rsidRDefault="00786ABF" w:rsidP="00E64CA3">
      <w:pPr>
        <w:spacing w:after="120"/>
        <w:ind w:left="561" w:right="-28"/>
        <w:jc w:val="both"/>
        <w:textAlignment w:val="baseline"/>
        <w:rPr>
          <w:rFonts w:ascii="Arial" w:eastAsia="Arial" w:hAnsi="Arial"/>
          <w:color w:val="000000"/>
        </w:rPr>
      </w:pPr>
      <w:r w:rsidRPr="0027770F">
        <w:rPr>
          <w:rFonts w:ascii="Arial" w:eastAsia="Arial" w:hAnsi="Arial"/>
          <w:color w:val="000000"/>
        </w:rPr>
        <w:t>Typically, carers providing intensive foster care will care for only one child or young person at a time. Exceptions may include where a sibling group or group of children and/or young people who are known to one another would best be placed together for continuity of relationships, and either one has been assessed as having a complex or extreme level of support needs or the group is considered to have a complex or extreme level of support needs.</w:t>
      </w:r>
    </w:p>
    <w:p w14:paraId="3B3AA3A2" w14:textId="77777777" w:rsidR="00696E79" w:rsidRPr="0027770F" w:rsidRDefault="00786ABF" w:rsidP="00E64CA3">
      <w:pPr>
        <w:spacing w:after="120"/>
        <w:ind w:left="561" w:right="-28"/>
        <w:jc w:val="both"/>
        <w:textAlignment w:val="baseline"/>
        <w:rPr>
          <w:rFonts w:ascii="Arial" w:eastAsia="Arial" w:hAnsi="Arial"/>
          <w:color w:val="000000"/>
        </w:rPr>
      </w:pPr>
      <w:r w:rsidRPr="0027770F">
        <w:rPr>
          <w:rFonts w:ascii="Arial" w:eastAsia="Arial" w:hAnsi="Arial"/>
          <w:color w:val="000000"/>
        </w:rPr>
        <w:t xml:space="preserve">Where a group of children and/or young people is placed with a </w:t>
      </w:r>
      <w:proofErr w:type="spellStart"/>
      <w:r w:rsidRPr="0027770F">
        <w:rPr>
          <w:rFonts w:ascii="Arial" w:eastAsia="Arial" w:hAnsi="Arial"/>
          <w:color w:val="000000"/>
        </w:rPr>
        <w:t>carer</w:t>
      </w:r>
      <w:proofErr w:type="spellEnd"/>
      <w:r w:rsidRPr="0027770F">
        <w:rPr>
          <w:rFonts w:ascii="Arial" w:eastAsia="Arial" w:hAnsi="Arial"/>
          <w:color w:val="000000"/>
        </w:rPr>
        <w:t>, but not all in the group have been assessed as having a complex or extreme level of support need, the intensive foster care service and the department will negotiate service delivery arrangements. For stand-alone intensive foster care services this may involve weighting of placements (that is, some children or young people being counted as less than one funded place).</w:t>
      </w:r>
    </w:p>
    <w:p w14:paraId="3B3AA3A3" w14:textId="1C54FC1E" w:rsidR="00696E79" w:rsidRDefault="00786ABF" w:rsidP="00E64CA3">
      <w:pPr>
        <w:spacing w:after="120"/>
        <w:ind w:left="561" w:right="-28"/>
        <w:jc w:val="both"/>
        <w:textAlignment w:val="baseline"/>
        <w:rPr>
          <w:rFonts w:ascii="Arial" w:eastAsia="Arial" w:hAnsi="Arial"/>
          <w:color w:val="000000"/>
        </w:rPr>
      </w:pPr>
      <w:r w:rsidRPr="0027770F">
        <w:rPr>
          <w:rFonts w:ascii="Arial" w:eastAsia="Arial" w:hAnsi="Arial"/>
          <w:color w:val="000000"/>
        </w:rPr>
        <w:t xml:space="preserve">Alternatively, where organisations are funded for both intensive foster care and foster and kinship care services, children or young people may be placed with a </w:t>
      </w:r>
      <w:proofErr w:type="spellStart"/>
      <w:r w:rsidRPr="0027770F">
        <w:rPr>
          <w:rFonts w:ascii="Arial" w:eastAsia="Arial" w:hAnsi="Arial"/>
          <w:color w:val="000000"/>
        </w:rPr>
        <w:t>carer</w:t>
      </w:r>
      <w:proofErr w:type="spellEnd"/>
      <w:r w:rsidRPr="0027770F">
        <w:rPr>
          <w:rFonts w:ascii="Arial" w:eastAsia="Arial" w:hAnsi="Arial"/>
          <w:color w:val="000000"/>
        </w:rPr>
        <w:t xml:space="preserve"> as an intensive foster care placement/s while other children or young people are placed with the same carer as foster or kinship care placements.</w:t>
      </w:r>
    </w:p>
    <w:p w14:paraId="7E91FA49" w14:textId="77777777" w:rsidR="003D271C" w:rsidRPr="0027770F" w:rsidRDefault="003D271C" w:rsidP="003D271C">
      <w:pPr>
        <w:ind w:left="425" w:right="-28"/>
        <w:jc w:val="both"/>
        <w:textAlignment w:val="baseline"/>
        <w:rPr>
          <w:rFonts w:ascii="Arial" w:eastAsia="Arial" w:hAnsi="Arial"/>
          <w:color w:val="000000"/>
        </w:rPr>
      </w:pPr>
    </w:p>
    <w:p w14:paraId="3B3AA3A6" w14:textId="45F4668D" w:rsidR="00696E79" w:rsidRPr="00315859" w:rsidRDefault="00786ABF" w:rsidP="00BE167D">
      <w:pPr>
        <w:pStyle w:val="Heading2"/>
        <w:numPr>
          <w:ilvl w:val="1"/>
          <w:numId w:val="23"/>
        </w:numPr>
        <w:ind w:left="1418" w:hanging="857"/>
        <w:jc w:val="both"/>
      </w:pPr>
      <w:bookmarkStart w:id="21" w:name="_Toc206586718"/>
      <w:r w:rsidRPr="00315859">
        <w:t xml:space="preserve">Children and young people — aged under 18 years requiring </w:t>
      </w:r>
      <w:r w:rsidR="00C61C5D" w:rsidRPr="00315859">
        <w:t>family-based</w:t>
      </w:r>
      <w:r w:rsidRPr="00315859">
        <w:t xml:space="preserve"> care, who have been assessed as having a moderate or high level of support needs (U2270)</w:t>
      </w:r>
      <w:bookmarkEnd w:id="21"/>
    </w:p>
    <w:p w14:paraId="3B3AA3A7" w14:textId="77777777" w:rsidR="00696E79" w:rsidRPr="00035CB6" w:rsidRDefault="00786ABF" w:rsidP="00CC6772">
      <w:pPr>
        <w:spacing w:before="120" w:after="120"/>
        <w:ind w:left="561" w:right="-28"/>
        <w:jc w:val="both"/>
        <w:textAlignment w:val="baseline"/>
        <w:rPr>
          <w:rFonts w:ascii="Arial" w:eastAsia="Arial" w:hAnsi="Arial"/>
          <w:i/>
          <w:iCs/>
          <w:color w:val="000000"/>
        </w:rPr>
      </w:pPr>
      <w:r w:rsidRPr="00035CB6">
        <w:rPr>
          <w:rFonts w:ascii="Arial" w:eastAsia="Arial" w:hAnsi="Arial"/>
          <w:i/>
          <w:iCs/>
          <w:color w:val="000000"/>
        </w:rPr>
        <w:t>Definition</w:t>
      </w:r>
    </w:p>
    <w:p w14:paraId="3B3AA3A8" w14:textId="77777777" w:rsidR="00696E79" w:rsidRPr="00035CB6" w:rsidRDefault="00786ABF" w:rsidP="00315859">
      <w:pPr>
        <w:spacing w:after="120"/>
        <w:ind w:left="561" w:right="-28"/>
        <w:jc w:val="both"/>
        <w:textAlignment w:val="baseline"/>
        <w:rPr>
          <w:rFonts w:ascii="Arial" w:eastAsia="Arial" w:hAnsi="Arial"/>
          <w:color w:val="000000"/>
        </w:rPr>
      </w:pPr>
      <w:r w:rsidRPr="00035CB6">
        <w:rPr>
          <w:rFonts w:ascii="Arial" w:eastAsia="Arial" w:hAnsi="Arial"/>
          <w:color w:val="000000"/>
        </w:rPr>
        <w:t>Family based care for children and young people aged under 18 years, who have been assessed as having a moderate or high level of support needs, is foster or kinship care provided in the home of a departmentally approved carer.</w:t>
      </w:r>
    </w:p>
    <w:p w14:paraId="3B3AA3A9" w14:textId="77777777" w:rsidR="00696E79" w:rsidRPr="00035CB6" w:rsidRDefault="00786ABF" w:rsidP="00315859">
      <w:pPr>
        <w:spacing w:after="120"/>
        <w:ind w:left="561" w:right="-28"/>
        <w:jc w:val="both"/>
        <w:textAlignment w:val="baseline"/>
        <w:rPr>
          <w:rFonts w:ascii="Arial" w:eastAsia="Arial" w:hAnsi="Arial"/>
          <w:color w:val="000000"/>
        </w:rPr>
      </w:pPr>
      <w:r w:rsidRPr="00035CB6">
        <w:rPr>
          <w:rFonts w:ascii="Arial" w:eastAsia="Arial" w:hAnsi="Arial"/>
          <w:color w:val="000000"/>
        </w:rPr>
        <w:t xml:space="preserve">Children and young people placed with carers who have been granted long-term guardianship are not eligible Service Users, except where the long-term guardian experiences a crisis or </w:t>
      </w:r>
      <w:r w:rsidRPr="00035CB6">
        <w:rPr>
          <w:rFonts w:ascii="Arial" w:eastAsia="Arial" w:hAnsi="Arial"/>
          <w:color w:val="000000"/>
        </w:rPr>
        <w:lastRenderedPageBreak/>
        <w:t>emergency which temporarily impacts on their ability to provide direct care and there is no other option available within the long-term guardian’s existing support network.</w:t>
      </w:r>
    </w:p>
    <w:p w14:paraId="3B3AA3AA" w14:textId="019841CC" w:rsidR="00696E79" w:rsidRPr="00315859" w:rsidRDefault="00786ABF" w:rsidP="00315859">
      <w:pPr>
        <w:pStyle w:val="Heading2"/>
        <w:numPr>
          <w:ilvl w:val="2"/>
          <w:numId w:val="23"/>
        </w:numPr>
        <w:spacing w:after="120"/>
        <w:ind w:left="1418" w:hanging="851"/>
      </w:pPr>
      <w:bookmarkStart w:id="22" w:name="_Toc206586719"/>
      <w:r w:rsidRPr="00315859">
        <w:t>Requirements</w:t>
      </w:r>
      <w:bookmarkEnd w:id="22"/>
    </w:p>
    <w:p w14:paraId="3B3AA3AB" w14:textId="77777777" w:rsidR="00696E79" w:rsidRDefault="00786ABF" w:rsidP="00315859">
      <w:pPr>
        <w:spacing w:after="120"/>
        <w:ind w:left="567" w:right="-28"/>
        <w:jc w:val="both"/>
        <w:textAlignment w:val="baseline"/>
        <w:rPr>
          <w:rFonts w:ascii="Arial" w:eastAsia="Arial" w:hAnsi="Arial"/>
          <w:color w:val="000000"/>
          <w:spacing w:val="-6"/>
          <w:sz w:val="20"/>
        </w:rPr>
      </w:pPr>
      <w:r w:rsidRPr="00FF6400">
        <w:rPr>
          <w:rFonts w:ascii="Arial" w:eastAsia="Arial" w:hAnsi="Arial"/>
          <w:i/>
          <w:iCs/>
          <w:color w:val="000000"/>
        </w:rPr>
        <w:t>Nil</w:t>
      </w:r>
      <w:r>
        <w:rPr>
          <w:rFonts w:ascii="Arial" w:eastAsia="Arial" w:hAnsi="Arial"/>
          <w:color w:val="000000"/>
          <w:spacing w:val="-6"/>
          <w:sz w:val="20"/>
        </w:rPr>
        <w:t>.</w:t>
      </w:r>
    </w:p>
    <w:p w14:paraId="3B3AA3AC" w14:textId="10D7757B" w:rsidR="00696E79" w:rsidRPr="00315859" w:rsidRDefault="00786ABF" w:rsidP="00315859">
      <w:pPr>
        <w:pStyle w:val="Heading2"/>
        <w:numPr>
          <w:ilvl w:val="2"/>
          <w:numId w:val="23"/>
        </w:numPr>
        <w:spacing w:after="120"/>
        <w:ind w:left="1418" w:hanging="851"/>
      </w:pPr>
      <w:bookmarkStart w:id="23" w:name="_Toc206586720"/>
      <w:r w:rsidRPr="00315859">
        <w:t>Considerations</w:t>
      </w:r>
      <w:bookmarkEnd w:id="23"/>
    </w:p>
    <w:p w14:paraId="3B3AA3AD" w14:textId="77777777" w:rsidR="00696E79" w:rsidRPr="00FF6400" w:rsidRDefault="00786ABF" w:rsidP="00315859">
      <w:pPr>
        <w:spacing w:after="120"/>
        <w:ind w:left="567" w:right="-28"/>
        <w:jc w:val="both"/>
        <w:textAlignment w:val="baseline"/>
        <w:rPr>
          <w:rFonts w:ascii="Arial" w:eastAsia="Arial" w:hAnsi="Arial"/>
          <w:color w:val="000000"/>
        </w:rPr>
      </w:pPr>
      <w:r w:rsidRPr="00FF6400">
        <w:rPr>
          <w:rFonts w:ascii="Arial" w:eastAsia="Arial" w:hAnsi="Arial"/>
          <w:color w:val="000000"/>
        </w:rPr>
        <w:t xml:space="preserve">As negotiated with services in case-specific circumstances, foster or kinship carers may provide care for a particular child or young person who has been assessed as having a complex or extreme level of support needs, where additional wrap-around support is either not required to maintain the care arrangement or is funded through an alternative source. This may include situations where more than one child or young person is placed with a </w:t>
      </w:r>
      <w:proofErr w:type="spellStart"/>
      <w:r w:rsidRPr="00FF6400">
        <w:rPr>
          <w:rFonts w:ascii="Arial" w:eastAsia="Arial" w:hAnsi="Arial"/>
          <w:color w:val="000000"/>
        </w:rPr>
        <w:t>carer</w:t>
      </w:r>
      <w:proofErr w:type="spellEnd"/>
      <w:r w:rsidRPr="00FF6400">
        <w:rPr>
          <w:rFonts w:ascii="Arial" w:eastAsia="Arial" w:hAnsi="Arial"/>
          <w:color w:val="000000"/>
        </w:rPr>
        <w:t>, including sibling groups, and where it is determined needs can best be met in that placement rather than moved to a different care arrangement.</w:t>
      </w:r>
    </w:p>
    <w:p w14:paraId="3B3AA3AE" w14:textId="77777777" w:rsidR="00696E79" w:rsidRDefault="00786ABF" w:rsidP="00315859">
      <w:pPr>
        <w:spacing w:after="120"/>
        <w:ind w:left="567" w:right="-28"/>
        <w:jc w:val="both"/>
        <w:textAlignment w:val="baseline"/>
        <w:rPr>
          <w:rFonts w:ascii="Arial" w:eastAsia="Arial" w:hAnsi="Arial"/>
          <w:color w:val="000000"/>
        </w:rPr>
      </w:pPr>
      <w:r w:rsidRPr="00433722">
        <w:rPr>
          <w:rFonts w:ascii="Arial" w:eastAsia="Arial" w:hAnsi="Arial"/>
          <w:color w:val="000000"/>
        </w:rPr>
        <w:t>Where organisations are funded for both foster and kinship care and intensive foster care services, a carer may care for different children and young people at the same time as either foster and kinship care placements or intensive foster care placements.</w:t>
      </w:r>
    </w:p>
    <w:p w14:paraId="0B554FAC" w14:textId="77777777" w:rsidR="001916F2" w:rsidRPr="00433722" w:rsidRDefault="001916F2" w:rsidP="00433722">
      <w:pPr>
        <w:spacing w:after="120"/>
        <w:ind w:left="425" w:right="-28"/>
        <w:jc w:val="both"/>
        <w:textAlignment w:val="baseline"/>
        <w:rPr>
          <w:rFonts w:ascii="Arial" w:eastAsia="Arial" w:hAnsi="Arial"/>
          <w:color w:val="000000"/>
        </w:rPr>
      </w:pPr>
    </w:p>
    <w:p w14:paraId="3B3AA3AF" w14:textId="6BAB873E" w:rsidR="00696E79" w:rsidRPr="00315859" w:rsidRDefault="00786ABF" w:rsidP="00BE167D">
      <w:pPr>
        <w:pStyle w:val="Heading2"/>
        <w:numPr>
          <w:ilvl w:val="1"/>
          <w:numId w:val="23"/>
        </w:numPr>
        <w:ind w:left="1418" w:hanging="857"/>
        <w:jc w:val="both"/>
      </w:pPr>
      <w:bookmarkStart w:id="24" w:name="_Toc206586721"/>
      <w:r w:rsidRPr="00315859">
        <w:t>Children and young people — aged under 18 years requiring non-</w:t>
      </w:r>
      <w:r w:rsidR="00C61C5D" w:rsidRPr="00315859">
        <w:t>family-based</w:t>
      </w:r>
      <w:r w:rsidRPr="00315859">
        <w:t xml:space="preserve"> care in Aboriginal and Torres Strait Islander communities, who have been assessed as having a moderate or high level of support needs (U2273)</w:t>
      </w:r>
      <w:bookmarkEnd w:id="24"/>
    </w:p>
    <w:p w14:paraId="3B3AA3B0" w14:textId="77777777" w:rsidR="00696E79" w:rsidRDefault="00786ABF" w:rsidP="00CC6772">
      <w:pPr>
        <w:spacing w:before="120" w:after="120"/>
        <w:ind w:left="561" w:right="-28"/>
        <w:jc w:val="both"/>
        <w:textAlignment w:val="baseline"/>
        <w:rPr>
          <w:rFonts w:ascii="Arial" w:eastAsia="Arial" w:hAnsi="Arial"/>
          <w:i/>
          <w:color w:val="000000"/>
          <w:spacing w:val="-1"/>
          <w:sz w:val="20"/>
        </w:rPr>
      </w:pPr>
      <w:r w:rsidRPr="00433722">
        <w:rPr>
          <w:rFonts w:ascii="Arial" w:eastAsia="Arial" w:hAnsi="Arial"/>
          <w:i/>
          <w:iCs/>
          <w:color w:val="000000"/>
        </w:rPr>
        <w:t>Definition</w:t>
      </w:r>
    </w:p>
    <w:p w14:paraId="7906C126" w14:textId="207C0E23" w:rsidR="00C61C5D" w:rsidRDefault="00786ABF" w:rsidP="00BE167D">
      <w:pPr>
        <w:ind w:left="561" w:right="-28"/>
        <w:jc w:val="both"/>
        <w:textAlignment w:val="baseline"/>
        <w:rPr>
          <w:rFonts w:ascii="Arial" w:eastAsia="Arial" w:hAnsi="Arial"/>
          <w:color w:val="000000"/>
        </w:rPr>
      </w:pPr>
      <w:r w:rsidRPr="00433722">
        <w:rPr>
          <w:rFonts w:ascii="Arial" w:eastAsia="Arial" w:hAnsi="Arial"/>
          <w:color w:val="000000"/>
        </w:rPr>
        <w:t>Non-</w:t>
      </w:r>
      <w:proofErr w:type="gramStart"/>
      <w:r w:rsidRPr="00433722">
        <w:rPr>
          <w:rFonts w:ascii="Arial" w:eastAsia="Arial" w:hAnsi="Arial"/>
          <w:color w:val="000000"/>
        </w:rPr>
        <w:t>family based</w:t>
      </w:r>
      <w:proofErr w:type="gramEnd"/>
      <w:r w:rsidRPr="00433722">
        <w:rPr>
          <w:rFonts w:ascii="Arial" w:eastAsia="Arial" w:hAnsi="Arial"/>
          <w:color w:val="000000"/>
        </w:rPr>
        <w:t xml:space="preserve"> care in Aboriginal and Torres Strait Islander communities for children and young people aged under 18 years, who have been assessed as having a moderate or high level of support needs, is safe house care provided in residential premises (not a carer’s or young person’s own home) by paid or contracted workers and/or volunteers.</w:t>
      </w:r>
    </w:p>
    <w:p w14:paraId="316D6D93" w14:textId="77777777" w:rsidR="00BE167D" w:rsidRPr="00433722" w:rsidRDefault="00BE167D" w:rsidP="00BE167D">
      <w:pPr>
        <w:ind w:left="561" w:right="-28"/>
        <w:jc w:val="both"/>
        <w:textAlignment w:val="baseline"/>
        <w:rPr>
          <w:rFonts w:ascii="Arial" w:eastAsia="Arial" w:hAnsi="Arial"/>
          <w:color w:val="000000"/>
        </w:rPr>
      </w:pPr>
    </w:p>
    <w:p w14:paraId="3B3AA3B2" w14:textId="27F775E4" w:rsidR="00696E79" w:rsidRPr="00315859" w:rsidRDefault="00786ABF" w:rsidP="00315859">
      <w:pPr>
        <w:pStyle w:val="Heading2"/>
        <w:numPr>
          <w:ilvl w:val="2"/>
          <w:numId w:val="23"/>
        </w:numPr>
        <w:spacing w:after="120"/>
        <w:ind w:left="1418" w:hanging="851"/>
      </w:pPr>
      <w:bookmarkStart w:id="25" w:name="_Toc206586722"/>
      <w:r w:rsidRPr="00315859">
        <w:t>Requirements</w:t>
      </w:r>
      <w:bookmarkEnd w:id="25"/>
    </w:p>
    <w:p w14:paraId="3B3AA3B3" w14:textId="77777777" w:rsidR="00696E79" w:rsidRDefault="00786ABF" w:rsidP="00315859">
      <w:pPr>
        <w:spacing w:after="120"/>
        <w:ind w:left="567" w:right="-28"/>
        <w:textAlignment w:val="baseline"/>
        <w:rPr>
          <w:rFonts w:ascii="Arial" w:eastAsia="Arial" w:hAnsi="Arial"/>
          <w:color w:val="000000"/>
          <w:spacing w:val="-6"/>
          <w:sz w:val="20"/>
        </w:rPr>
      </w:pPr>
      <w:r w:rsidRPr="00D8111A">
        <w:rPr>
          <w:rFonts w:ascii="Arial" w:eastAsia="Arial" w:hAnsi="Arial"/>
          <w:i/>
          <w:iCs/>
          <w:color w:val="000000"/>
        </w:rPr>
        <w:t>Nil</w:t>
      </w:r>
      <w:r>
        <w:rPr>
          <w:rFonts w:ascii="Arial" w:eastAsia="Arial" w:hAnsi="Arial"/>
          <w:color w:val="000000"/>
          <w:spacing w:val="-6"/>
          <w:sz w:val="20"/>
        </w:rPr>
        <w:t>.</w:t>
      </w:r>
    </w:p>
    <w:p w14:paraId="3B3AA3B4" w14:textId="6C706CB9" w:rsidR="00696E79" w:rsidRPr="00315859" w:rsidRDefault="00786ABF" w:rsidP="00315859">
      <w:pPr>
        <w:pStyle w:val="Heading2"/>
        <w:numPr>
          <w:ilvl w:val="2"/>
          <w:numId w:val="23"/>
        </w:numPr>
        <w:spacing w:after="120"/>
        <w:ind w:left="1418" w:hanging="851"/>
      </w:pPr>
      <w:bookmarkStart w:id="26" w:name="_Toc206586723"/>
      <w:r w:rsidRPr="00315859">
        <w:t>Considerations</w:t>
      </w:r>
      <w:bookmarkEnd w:id="26"/>
    </w:p>
    <w:p w14:paraId="3B3AA3B5" w14:textId="77777777" w:rsidR="00696E79" w:rsidRPr="00D8111A" w:rsidRDefault="00786ABF" w:rsidP="00315859">
      <w:pPr>
        <w:spacing w:after="120"/>
        <w:ind w:left="567" w:right="-28"/>
        <w:jc w:val="both"/>
        <w:textAlignment w:val="baseline"/>
        <w:rPr>
          <w:rFonts w:ascii="Arial" w:eastAsia="Arial" w:hAnsi="Arial"/>
          <w:color w:val="000000"/>
        </w:rPr>
      </w:pPr>
      <w:r w:rsidRPr="00D8111A">
        <w:rPr>
          <w:rFonts w:ascii="Arial" w:eastAsia="Arial" w:hAnsi="Arial"/>
          <w:color w:val="000000"/>
        </w:rPr>
        <w:t xml:space="preserve">As negotiated with services in case-specific circumstances, including with sibling groups, services may provide care for </w:t>
      </w:r>
      <w:proofErr w:type="gramStart"/>
      <w:r w:rsidRPr="00D8111A">
        <w:rPr>
          <w:rFonts w:ascii="Arial" w:eastAsia="Arial" w:hAnsi="Arial"/>
          <w:color w:val="000000"/>
        </w:rPr>
        <w:t>particular children</w:t>
      </w:r>
      <w:proofErr w:type="gramEnd"/>
      <w:r w:rsidRPr="00D8111A">
        <w:rPr>
          <w:rFonts w:ascii="Arial" w:eastAsia="Arial" w:hAnsi="Arial"/>
          <w:color w:val="000000"/>
        </w:rPr>
        <w:t xml:space="preserve"> or young people assessed as having complex or extreme levels of support needs where additional wrap-around support is either not required to maintain the placement/s or is funded through an alternative source.</w:t>
      </w:r>
    </w:p>
    <w:p w14:paraId="3B3AA3BA" w14:textId="78CB7610" w:rsidR="00696E79" w:rsidRDefault="00786ABF" w:rsidP="00BE167D">
      <w:pPr>
        <w:ind w:left="567" w:right="-28"/>
        <w:jc w:val="both"/>
        <w:textAlignment w:val="baseline"/>
        <w:rPr>
          <w:rFonts w:ascii="Arial" w:eastAsia="Arial" w:hAnsi="Arial"/>
          <w:color w:val="000000"/>
        </w:rPr>
      </w:pPr>
      <w:r w:rsidRPr="00D8111A">
        <w:rPr>
          <w:rFonts w:ascii="Arial" w:eastAsia="Arial" w:hAnsi="Arial"/>
          <w:color w:val="000000"/>
        </w:rPr>
        <w:t>Placement of more than six children and young people with a service may only be made where all in the</w:t>
      </w:r>
      <w:r w:rsidR="00C61C5D" w:rsidRPr="00D8111A">
        <w:rPr>
          <w:rFonts w:ascii="Arial" w:eastAsia="Arial" w:hAnsi="Arial"/>
          <w:color w:val="000000"/>
        </w:rPr>
        <w:t xml:space="preserve"> </w:t>
      </w:r>
      <w:r w:rsidRPr="00D8111A">
        <w:rPr>
          <w:rFonts w:ascii="Arial" w:eastAsia="Arial" w:hAnsi="Arial"/>
          <w:color w:val="000000"/>
        </w:rPr>
        <w:t>placement are of one sibling group and the premises can reasonably accommodate the children and young people.</w:t>
      </w:r>
    </w:p>
    <w:p w14:paraId="616263F8" w14:textId="48EAA005" w:rsidR="00BE167D" w:rsidRDefault="00BE167D">
      <w:pPr>
        <w:rPr>
          <w:rFonts w:ascii="Arial" w:eastAsia="Arial" w:hAnsi="Arial"/>
          <w:color w:val="000000"/>
        </w:rPr>
      </w:pPr>
      <w:r>
        <w:rPr>
          <w:rFonts w:ascii="Arial" w:eastAsia="Arial" w:hAnsi="Arial"/>
          <w:color w:val="000000"/>
        </w:rPr>
        <w:br w:type="page"/>
      </w:r>
    </w:p>
    <w:p w14:paraId="3B3AA3BB" w14:textId="47AB5948" w:rsidR="00696E79" w:rsidRPr="00315859" w:rsidRDefault="00786ABF" w:rsidP="00BE167D">
      <w:pPr>
        <w:pStyle w:val="Heading2"/>
        <w:numPr>
          <w:ilvl w:val="1"/>
          <w:numId w:val="23"/>
        </w:numPr>
        <w:ind w:left="1418" w:hanging="857"/>
        <w:jc w:val="both"/>
      </w:pPr>
      <w:bookmarkStart w:id="27" w:name="_Toc206586724"/>
      <w:r w:rsidRPr="00315859">
        <w:lastRenderedPageBreak/>
        <w:t>Young people — aged 15 to under 18 years requiring non-</w:t>
      </w:r>
      <w:r w:rsidR="00C61C5D" w:rsidRPr="00315859">
        <w:t>family-based</w:t>
      </w:r>
      <w:r w:rsidRPr="00315859">
        <w:t xml:space="preserve"> care, who have been assessed as having a moderate, high or complex level of support needs and are in the process of transitioning to independent living (U2289)</w:t>
      </w:r>
      <w:bookmarkEnd w:id="27"/>
    </w:p>
    <w:p w14:paraId="3B3AA3BC" w14:textId="77777777" w:rsidR="00696E79" w:rsidRDefault="00786ABF" w:rsidP="00CC6772">
      <w:pPr>
        <w:spacing w:before="120" w:after="120"/>
        <w:ind w:left="561" w:right="-28"/>
        <w:textAlignment w:val="baseline"/>
        <w:rPr>
          <w:rFonts w:ascii="Arial" w:eastAsia="Arial" w:hAnsi="Arial"/>
          <w:i/>
          <w:color w:val="000000"/>
          <w:spacing w:val="-1"/>
          <w:sz w:val="20"/>
        </w:rPr>
      </w:pPr>
      <w:r w:rsidRPr="00C96332">
        <w:rPr>
          <w:rFonts w:ascii="Arial" w:eastAsia="Arial" w:hAnsi="Arial"/>
          <w:i/>
          <w:iCs/>
          <w:color w:val="000000"/>
        </w:rPr>
        <w:t>Definition</w:t>
      </w:r>
    </w:p>
    <w:p w14:paraId="3B3AA3BD" w14:textId="77777777" w:rsidR="00696E79" w:rsidRPr="00C96332" w:rsidRDefault="00786ABF" w:rsidP="00315859">
      <w:pPr>
        <w:spacing w:after="120"/>
        <w:ind w:left="561" w:right="-28"/>
        <w:jc w:val="both"/>
        <w:textAlignment w:val="baseline"/>
        <w:rPr>
          <w:rFonts w:ascii="Arial" w:eastAsia="Arial" w:hAnsi="Arial"/>
          <w:color w:val="000000"/>
        </w:rPr>
      </w:pPr>
      <w:r w:rsidRPr="00C96332">
        <w:rPr>
          <w:rFonts w:ascii="Arial" w:eastAsia="Arial" w:hAnsi="Arial"/>
          <w:color w:val="000000"/>
        </w:rPr>
        <w:t>Non-</w:t>
      </w:r>
      <w:proofErr w:type="gramStart"/>
      <w:r w:rsidRPr="00C96332">
        <w:rPr>
          <w:rFonts w:ascii="Arial" w:eastAsia="Arial" w:hAnsi="Arial"/>
          <w:color w:val="000000"/>
        </w:rPr>
        <w:t>family based</w:t>
      </w:r>
      <w:proofErr w:type="gramEnd"/>
      <w:r w:rsidRPr="00C96332">
        <w:rPr>
          <w:rFonts w:ascii="Arial" w:eastAsia="Arial" w:hAnsi="Arial"/>
          <w:color w:val="000000"/>
        </w:rPr>
        <w:t xml:space="preserve"> care for young people aged 15 to under 18 years who have been assessed as having a moderate, high or complex level of support needs, and are in the process of transitioning to independent living, is supported independent living in residential premises (not a carer’s or young person’s own home) by paid or contracted workers and/or volunteers.</w:t>
      </w:r>
    </w:p>
    <w:p w14:paraId="3B3AA3BE" w14:textId="25068B74" w:rsidR="00696E79" w:rsidRPr="00315859" w:rsidRDefault="00786ABF" w:rsidP="00315859">
      <w:pPr>
        <w:pStyle w:val="Heading2"/>
        <w:numPr>
          <w:ilvl w:val="2"/>
          <w:numId w:val="23"/>
        </w:numPr>
        <w:spacing w:after="120"/>
        <w:ind w:left="1418" w:hanging="851"/>
      </w:pPr>
      <w:bookmarkStart w:id="28" w:name="_Toc206586725"/>
      <w:r w:rsidRPr="00315859">
        <w:t>Requirements</w:t>
      </w:r>
      <w:bookmarkEnd w:id="28"/>
    </w:p>
    <w:p w14:paraId="3B3AA3BF" w14:textId="77777777" w:rsidR="00696E79" w:rsidRDefault="00786ABF" w:rsidP="00315859">
      <w:pPr>
        <w:spacing w:after="120"/>
        <w:ind w:left="567" w:right="-28"/>
        <w:textAlignment w:val="baseline"/>
        <w:rPr>
          <w:rFonts w:ascii="Arial" w:eastAsia="Arial" w:hAnsi="Arial"/>
          <w:color w:val="000000"/>
          <w:spacing w:val="-6"/>
          <w:sz w:val="20"/>
        </w:rPr>
      </w:pPr>
      <w:r w:rsidRPr="00C96332">
        <w:rPr>
          <w:rFonts w:ascii="Arial" w:eastAsia="Arial" w:hAnsi="Arial"/>
          <w:i/>
          <w:iCs/>
          <w:color w:val="000000"/>
        </w:rPr>
        <w:t>Nil</w:t>
      </w:r>
      <w:r>
        <w:rPr>
          <w:rFonts w:ascii="Arial" w:eastAsia="Arial" w:hAnsi="Arial"/>
          <w:color w:val="000000"/>
          <w:spacing w:val="-6"/>
          <w:sz w:val="20"/>
        </w:rPr>
        <w:t>.</w:t>
      </w:r>
    </w:p>
    <w:p w14:paraId="3B3AA3C0" w14:textId="1B3B89FF" w:rsidR="00696E79" w:rsidRPr="00315859" w:rsidRDefault="00786ABF" w:rsidP="00315859">
      <w:pPr>
        <w:pStyle w:val="Heading2"/>
        <w:numPr>
          <w:ilvl w:val="2"/>
          <w:numId w:val="23"/>
        </w:numPr>
        <w:spacing w:after="120"/>
        <w:ind w:left="1418" w:hanging="851"/>
      </w:pPr>
      <w:bookmarkStart w:id="29" w:name="_Toc206586726"/>
      <w:r w:rsidRPr="00315859">
        <w:t>Considerations</w:t>
      </w:r>
      <w:bookmarkEnd w:id="29"/>
    </w:p>
    <w:p w14:paraId="3B3AA3C1" w14:textId="77777777" w:rsidR="00696E79" w:rsidRDefault="00786ABF" w:rsidP="00315859">
      <w:pPr>
        <w:spacing w:after="120"/>
        <w:ind w:left="567" w:right="-28"/>
        <w:jc w:val="both"/>
        <w:textAlignment w:val="baseline"/>
        <w:rPr>
          <w:rFonts w:ascii="Arial" w:eastAsia="Arial" w:hAnsi="Arial"/>
          <w:color w:val="000000"/>
        </w:rPr>
      </w:pPr>
      <w:r w:rsidRPr="00C96332">
        <w:rPr>
          <w:rFonts w:ascii="Arial" w:eastAsia="Arial" w:hAnsi="Arial"/>
          <w:color w:val="000000"/>
        </w:rPr>
        <w:t xml:space="preserve">As negotiated with services in case-specific circumstances, including with sibling groups, services may provide care for </w:t>
      </w:r>
      <w:proofErr w:type="gramStart"/>
      <w:r w:rsidRPr="00C96332">
        <w:rPr>
          <w:rFonts w:ascii="Arial" w:eastAsia="Arial" w:hAnsi="Arial"/>
          <w:color w:val="000000"/>
        </w:rPr>
        <w:t>particular young</w:t>
      </w:r>
      <w:proofErr w:type="gramEnd"/>
      <w:r w:rsidRPr="00C96332">
        <w:rPr>
          <w:rFonts w:ascii="Arial" w:eastAsia="Arial" w:hAnsi="Arial"/>
          <w:color w:val="000000"/>
        </w:rPr>
        <w:t xml:space="preserve"> people with lower or higher levels of support needs than the agreed Service User group. Service Users with higher levels of support needs may be placed where additional wrap-around support is either not required to maintain the placement/s or is funded through an alternative source. In circumstances where it is negotiated for the number of young people placed with the service at any one time to be slightly higher or lower, the total number of support hours provided by the service would remain constant with the support being directed to the young people </w:t>
      </w:r>
      <w:proofErr w:type="gramStart"/>
      <w:r w:rsidRPr="00C96332">
        <w:rPr>
          <w:rFonts w:ascii="Arial" w:eastAsia="Arial" w:hAnsi="Arial"/>
          <w:color w:val="000000"/>
        </w:rPr>
        <w:t>on the basis of</w:t>
      </w:r>
      <w:proofErr w:type="gramEnd"/>
      <w:r w:rsidRPr="00C96332">
        <w:rPr>
          <w:rFonts w:ascii="Arial" w:eastAsia="Arial" w:hAnsi="Arial"/>
          <w:color w:val="000000"/>
        </w:rPr>
        <w:t xml:space="preserve"> need. Alternatively, where Service Users have lower levels of support needs then consideration should be given to reviewing potential service savings.</w:t>
      </w:r>
    </w:p>
    <w:p w14:paraId="4CB72FA1" w14:textId="77777777" w:rsidR="001916F2" w:rsidRPr="00C96332" w:rsidRDefault="001916F2" w:rsidP="00C96332">
      <w:pPr>
        <w:spacing w:after="120"/>
        <w:ind w:left="425" w:right="-28"/>
        <w:jc w:val="both"/>
        <w:textAlignment w:val="baseline"/>
        <w:rPr>
          <w:rFonts w:ascii="Arial" w:eastAsia="Arial" w:hAnsi="Arial"/>
          <w:color w:val="000000"/>
        </w:rPr>
      </w:pPr>
    </w:p>
    <w:p w14:paraId="3B3AA3C2" w14:textId="6FCCDB88" w:rsidR="00696E79" w:rsidRPr="00315859" w:rsidRDefault="00786ABF" w:rsidP="00BE167D">
      <w:pPr>
        <w:pStyle w:val="Heading2"/>
        <w:numPr>
          <w:ilvl w:val="1"/>
          <w:numId w:val="23"/>
        </w:numPr>
        <w:ind w:left="1418" w:hanging="857"/>
        <w:jc w:val="both"/>
      </w:pPr>
      <w:bookmarkStart w:id="30" w:name="_Toc206586727"/>
      <w:r w:rsidRPr="00315859">
        <w:t>Young people — aged 12 to under 16 years requiring intensive non-</w:t>
      </w:r>
      <w:r w:rsidR="00C61C5D" w:rsidRPr="00315859">
        <w:t>family-based</w:t>
      </w:r>
      <w:r w:rsidRPr="00315859">
        <w:t xml:space="preserve"> care in a therapeutic living environment, who have been assessed as having a complex or extreme level of support needs (U2296)</w:t>
      </w:r>
      <w:bookmarkEnd w:id="30"/>
    </w:p>
    <w:p w14:paraId="3B3AA3C3" w14:textId="77777777" w:rsidR="00696E79" w:rsidRDefault="00786ABF" w:rsidP="00CC6772">
      <w:pPr>
        <w:spacing w:before="120" w:after="120"/>
        <w:ind w:left="561" w:right="-28"/>
        <w:textAlignment w:val="baseline"/>
        <w:rPr>
          <w:rFonts w:ascii="Arial" w:eastAsia="Arial" w:hAnsi="Arial"/>
          <w:i/>
          <w:color w:val="000000"/>
          <w:spacing w:val="-1"/>
          <w:sz w:val="20"/>
        </w:rPr>
      </w:pPr>
      <w:r w:rsidRPr="00930F0D">
        <w:rPr>
          <w:rFonts w:ascii="Arial" w:eastAsia="Arial" w:hAnsi="Arial"/>
          <w:i/>
          <w:iCs/>
          <w:color w:val="000000"/>
        </w:rPr>
        <w:t>Definition</w:t>
      </w:r>
    </w:p>
    <w:p w14:paraId="3B3AA3C4" w14:textId="77777777" w:rsidR="00696E79" w:rsidRPr="00930F0D" w:rsidRDefault="00786ABF" w:rsidP="00315859">
      <w:pPr>
        <w:spacing w:after="120"/>
        <w:ind w:left="561" w:right="-28"/>
        <w:jc w:val="both"/>
        <w:textAlignment w:val="baseline"/>
        <w:rPr>
          <w:rFonts w:ascii="Arial" w:eastAsia="Arial" w:hAnsi="Arial"/>
          <w:color w:val="000000"/>
        </w:rPr>
      </w:pPr>
      <w:r w:rsidRPr="00930F0D">
        <w:rPr>
          <w:rFonts w:ascii="Arial" w:eastAsia="Arial" w:hAnsi="Arial"/>
          <w:color w:val="000000"/>
        </w:rPr>
        <w:t>Intensive non-</w:t>
      </w:r>
      <w:proofErr w:type="gramStart"/>
      <w:r w:rsidRPr="00930F0D">
        <w:rPr>
          <w:rFonts w:ascii="Arial" w:eastAsia="Arial" w:hAnsi="Arial"/>
          <w:color w:val="000000"/>
        </w:rPr>
        <w:t>family based</w:t>
      </w:r>
      <w:proofErr w:type="gramEnd"/>
      <w:r w:rsidRPr="00930F0D">
        <w:rPr>
          <w:rFonts w:ascii="Arial" w:eastAsia="Arial" w:hAnsi="Arial"/>
          <w:color w:val="000000"/>
        </w:rPr>
        <w:t xml:space="preserve"> care in a therapeutic living environment for young people aged 12 to under 16 years who have been assessed as having a complex or extreme level of support needs, is therapeutic residential care provided in residential premises (not a carer’s or young person’s own home) by paid or contracted workers and/or volunteers.</w:t>
      </w:r>
    </w:p>
    <w:p w14:paraId="3B3AA3C5" w14:textId="36D4A767" w:rsidR="00696E79" w:rsidRPr="00315859" w:rsidRDefault="00786ABF" w:rsidP="00315859">
      <w:pPr>
        <w:pStyle w:val="Heading2"/>
        <w:numPr>
          <w:ilvl w:val="2"/>
          <w:numId w:val="23"/>
        </w:numPr>
        <w:spacing w:after="120"/>
        <w:ind w:left="1418" w:hanging="851"/>
      </w:pPr>
      <w:bookmarkStart w:id="31" w:name="_Toc206586728"/>
      <w:r w:rsidRPr="00315859">
        <w:t>Requirements</w:t>
      </w:r>
      <w:bookmarkEnd w:id="31"/>
    </w:p>
    <w:p w14:paraId="3B3AA3C6" w14:textId="77777777" w:rsidR="00696E79" w:rsidRDefault="00786ABF" w:rsidP="00315859">
      <w:pPr>
        <w:spacing w:after="120"/>
        <w:ind w:left="567" w:right="-28"/>
        <w:textAlignment w:val="baseline"/>
        <w:rPr>
          <w:rFonts w:ascii="Arial" w:eastAsia="Arial" w:hAnsi="Arial"/>
          <w:color w:val="000000"/>
          <w:spacing w:val="-6"/>
          <w:sz w:val="20"/>
        </w:rPr>
      </w:pPr>
      <w:r w:rsidRPr="001916F2">
        <w:rPr>
          <w:rFonts w:ascii="Arial" w:eastAsia="Arial" w:hAnsi="Arial"/>
          <w:i/>
          <w:iCs/>
          <w:color w:val="000000"/>
        </w:rPr>
        <w:t>Nil</w:t>
      </w:r>
      <w:r>
        <w:rPr>
          <w:rFonts w:ascii="Arial" w:eastAsia="Arial" w:hAnsi="Arial"/>
          <w:color w:val="000000"/>
          <w:spacing w:val="-6"/>
          <w:sz w:val="20"/>
        </w:rPr>
        <w:t>.</w:t>
      </w:r>
    </w:p>
    <w:p w14:paraId="3B3AA3C7" w14:textId="58E32265" w:rsidR="00696E79" w:rsidRPr="00315859" w:rsidRDefault="00786ABF" w:rsidP="00315859">
      <w:pPr>
        <w:pStyle w:val="Heading2"/>
        <w:numPr>
          <w:ilvl w:val="2"/>
          <w:numId w:val="23"/>
        </w:numPr>
        <w:spacing w:after="120"/>
        <w:ind w:left="1418" w:hanging="851"/>
      </w:pPr>
      <w:bookmarkStart w:id="32" w:name="_Toc206586729"/>
      <w:r w:rsidRPr="00315859">
        <w:t>Considerations</w:t>
      </w:r>
      <w:bookmarkEnd w:id="32"/>
    </w:p>
    <w:p w14:paraId="3B3AA3CB" w14:textId="476F08E0" w:rsidR="00696E79" w:rsidRPr="001916F2" w:rsidRDefault="00786ABF" w:rsidP="00315859">
      <w:pPr>
        <w:spacing w:after="120"/>
        <w:ind w:left="567" w:right="-28"/>
        <w:jc w:val="both"/>
        <w:textAlignment w:val="baseline"/>
        <w:rPr>
          <w:rFonts w:ascii="Arial" w:eastAsia="Arial" w:hAnsi="Arial"/>
          <w:color w:val="000000"/>
        </w:rPr>
        <w:sectPr w:rsidR="00696E79" w:rsidRPr="001916F2" w:rsidSect="00EF00A2">
          <w:type w:val="continuous"/>
          <w:pgSz w:w="11909" w:h="16843"/>
          <w:pgMar w:top="1588" w:right="1134" w:bottom="851" w:left="1134" w:header="1247" w:footer="720" w:gutter="0"/>
          <w:cols w:space="720"/>
          <w:docGrid w:linePitch="299"/>
        </w:sectPr>
      </w:pPr>
      <w:r w:rsidRPr="001916F2">
        <w:rPr>
          <w:rFonts w:ascii="Arial" w:eastAsia="Arial" w:hAnsi="Arial"/>
          <w:color w:val="000000"/>
        </w:rPr>
        <w:t>Children younger than 12 years may be placed in therapeutic residential care and may only be considered for placement if comprehensive assessment indicates they have needs best met by therapeutic residential care and/or they are one of a sibling group who all have complex or extreme needs and would benefit from being placed together.</w:t>
      </w:r>
    </w:p>
    <w:p w14:paraId="3B3AA3CC" w14:textId="3B203D49" w:rsidR="00696E79" w:rsidRPr="00315859" w:rsidRDefault="00786ABF" w:rsidP="00315859">
      <w:pPr>
        <w:pStyle w:val="Heading2"/>
        <w:numPr>
          <w:ilvl w:val="1"/>
          <w:numId w:val="23"/>
        </w:numPr>
        <w:ind w:left="1418" w:hanging="857"/>
      </w:pPr>
      <w:bookmarkStart w:id="33" w:name="_Toc206586730"/>
      <w:r w:rsidRPr="00315859">
        <w:lastRenderedPageBreak/>
        <w:t xml:space="preserve">Young </w:t>
      </w:r>
      <w:r w:rsidR="00C3654A" w:rsidRPr="00315859">
        <w:t>P</w:t>
      </w:r>
      <w:r w:rsidRPr="00315859">
        <w:t>eople — aged 12 to under 18 years requiring non-</w:t>
      </w:r>
      <w:r w:rsidR="00C3654A" w:rsidRPr="00315859">
        <w:t>family-based</w:t>
      </w:r>
      <w:r w:rsidRPr="00315859">
        <w:t xml:space="preserve"> care, who have been assessed as having moderate, high, complex or extreme levels of support needs (U2307)</w:t>
      </w:r>
      <w:bookmarkEnd w:id="33"/>
    </w:p>
    <w:p w14:paraId="3B3AA3CD" w14:textId="77777777" w:rsidR="00696E79" w:rsidRDefault="00786ABF" w:rsidP="00CC6772">
      <w:pPr>
        <w:spacing w:before="120" w:after="120"/>
        <w:ind w:left="561" w:right="-28"/>
        <w:textAlignment w:val="baseline"/>
        <w:rPr>
          <w:rFonts w:ascii="Arial" w:eastAsia="Arial" w:hAnsi="Arial"/>
          <w:i/>
          <w:color w:val="000000"/>
          <w:spacing w:val="-1"/>
          <w:sz w:val="20"/>
        </w:rPr>
      </w:pPr>
      <w:r w:rsidRPr="0087128B">
        <w:rPr>
          <w:rFonts w:ascii="Arial" w:eastAsia="Arial" w:hAnsi="Arial"/>
          <w:i/>
          <w:iCs/>
          <w:color w:val="000000"/>
        </w:rPr>
        <w:t>Definition</w:t>
      </w:r>
    </w:p>
    <w:p w14:paraId="3B3AA3CE" w14:textId="77777777" w:rsidR="00696E79" w:rsidRPr="0087128B" w:rsidRDefault="00786ABF" w:rsidP="00315859">
      <w:pPr>
        <w:spacing w:after="120"/>
        <w:ind w:left="561" w:right="-28"/>
        <w:jc w:val="both"/>
        <w:textAlignment w:val="baseline"/>
        <w:rPr>
          <w:rFonts w:ascii="Arial" w:eastAsia="Arial" w:hAnsi="Arial"/>
          <w:color w:val="000000"/>
        </w:rPr>
      </w:pPr>
      <w:r w:rsidRPr="0087128B">
        <w:rPr>
          <w:rFonts w:ascii="Arial" w:eastAsia="Arial" w:hAnsi="Arial"/>
          <w:color w:val="000000"/>
        </w:rPr>
        <w:t>Non-</w:t>
      </w:r>
      <w:proofErr w:type="gramStart"/>
      <w:r w:rsidRPr="0087128B">
        <w:rPr>
          <w:rFonts w:ascii="Arial" w:eastAsia="Arial" w:hAnsi="Arial"/>
          <w:color w:val="000000"/>
        </w:rPr>
        <w:t>family based</w:t>
      </w:r>
      <w:proofErr w:type="gramEnd"/>
      <w:r w:rsidRPr="0087128B">
        <w:rPr>
          <w:rFonts w:ascii="Arial" w:eastAsia="Arial" w:hAnsi="Arial"/>
          <w:color w:val="000000"/>
        </w:rPr>
        <w:t xml:space="preserve"> care for young people aged 12 to under 18 years, who have been assessed as having moderate, high, complex or extreme levels of support needs, is residential care provided in residential premises (not a carer’s or young person’s own home) by paid or contracted workers and/or volunteers.</w:t>
      </w:r>
    </w:p>
    <w:p w14:paraId="3B3AA3CF" w14:textId="4F227580" w:rsidR="00696E79" w:rsidRPr="00315859" w:rsidRDefault="00786ABF" w:rsidP="00315859">
      <w:pPr>
        <w:pStyle w:val="Heading2"/>
        <w:numPr>
          <w:ilvl w:val="2"/>
          <w:numId w:val="23"/>
        </w:numPr>
        <w:spacing w:after="120"/>
        <w:ind w:left="1418" w:hanging="851"/>
      </w:pPr>
      <w:bookmarkStart w:id="34" w:name="_Toc206586731"/>
      <w:r w:rsidRPr="00315859">
        <w:t>Requirements</w:t>
      </w:r>
      <w:bookmarkEnd w:id="34"/>
    </w:p>
    <w:p w14:paraId="3B3AA3D0" w14:textId="77777777" w:rsidR="00696E79" w:rsidRDefault="00786ABF" w:rsidP="00315859">
      <w:pPr>
        <w:spacing w:after="120"/>
        <w:ind w:left="567" w:right="-28"/>
        <w:textAlignment w:val="baseline"/>
        <w:rPr>
          <w:rFonts w:ascii="Arial" w:eastAsia="Arial" w:hAnsi="Arial"/>
          <w:color w:val="000000"/>
          <w:spacing w:val="-6"/>
          <w:sz w:val="20"/>
        </w:rPr>
      </w:pPr>
      <w:r w:rsidRPr="0087128B">
        <w:rPr>
          <w:rFonts w:ascii="Arial" w:eastAsia="Arial" w:hAnsi="Arial"/>
          <w:i/>
          <w:iCs/>
          <w:color w:val="000000"/>
        </w:rPr>
        <w:t>Nil</w:t>
      </w:r>
      <w:r>
        <w:rPr>
          <w:rFonts w:ascii="Arial" w:eastAsia="Arial" w:hAnsi="Arial"/>
          <w:color w:val="000000"/>
          <w:spacing w:val="-6"/>
          <w:sz w:val="20"/>
        </w:rPr>
        <w:t>.</w:t>
      </w:r>
    </w:p>
    <w:p w14:paraId="3B3AA3D1" w14:textId="39B9B385" w:rsidR="00696E79" w:rsidRPr="00315859" w:rsidRDefault="00786ABF" w:rsidP="00315859">
      <w:pPr>
        <w:pStyle w:val="Heading2"/>
        <w:numPr>
          <w:ilvl w:val="2"/>
          <w:numId w:val="23"/>
        </w:numPr>
        <w:spacing w:after="120"/>
        <w:ind w:left="1418" w:hanging="851"/>
      </w:pPr>
      <w:bookmarkStart w:id="35" w:name="_Toc206586732"/>
      <w:r w:rsidRPr="00315859">
        <w:t>Considerations</w:t>
      </w:r>
      <w:bookmarkEnd w:id="35"/>
    </w:p>
    <w:p w14:paraId="3B3AA3D2" w14:textId="77777777" w:rsidR="00696E79" w:rsidRPr="0087128B" w:rsidRDefault="00786ABF" w:rsidP="00315859">
      <w:pPr>
        <w:spacing w:after="120"/>
        <w:ind w:left="567" w:right="-28"/>
        <w:jc w:val="both"/>
        <w:textAlignment w:val="baseline"/>
        <w:rPr>
          <w:rFonts w:ascii="Arial" w:eastAsia="Arial" w:hAnsi="Arial"/>
          <w:color w:val="000000"/>
        </w:rPr>
      </w:pPr>
      <w:r w:rsidRPr="0087128B">
        <w:rPr>
          <w:rFonts w:ascii="Arial" w:eastAsia="Arial" w:hAnsi="Arial"/>
          <w:color w:val="000000"/>
        </w:rPr>
        <w:t xml:space="preserve">Services usually provide small group care (up to six places) though may also accommodate sibling groups as negotiated or as part of individual care arrangements. As negotiated with services in case-specific circumstances, including with sibling groups, services may provide care for </w:t>
      </w:r>
      <w:proofErr w:type="gramStart"/>
      <w:r w:rsidRPr="0087128B">
        <w:rPr>
          <w:rFonts w:ascii="Arial" w:eastAsia="Arial" w:hAnsi="Arial"/>
          <w:color w:val="000000"/>
        </w:rPr>
        <w:t>particular children</w:t>
      </w:r>
      <w:proofErr w:type="gramEnd"/>
      <w:r w:rsidRPr="0087128B">
        <w:rPr>
          <w:rFonts w:ascii="Arial" w:eastAsia="Arial" w:hAnsi="Arial"/>
          <w:color w:val="000000"/>
        </w:rPr>
        <w:t xml:space="preserve"> or young people with lower or higher levels of support needs than the agreed Service User group. Service Users with higher levels of support needs may be placed where additional wrap-around support is either not required to maintain the placement/s or is funded through an alternative source. Where Service Users have lower levels of support needs, then consideration should be given to reviewing potential service savings.</w:t>
      </w:r>
    </w:p>
    <w:p w14:paraId="3B3AA3D3" w14:textId="77777777" w:rsidR="00696E79" w:rsidRPr="0087128B" w:rsidRDefault="00786ABF" w:rsidP="00315859">
      <w:pPr>
        <w:spacing w:after="120"/>
        <w:ind w:left="567" w:right="-28"/>
        <w:jc w:val="both"/>
        <w:textAlignment w:val="baseline"/>
        <w:rPr>
          <w:rFonts w:ascii="Arial" w:eastAsia="Arial" w:hAnsi="Arial"/>
          <w:color w:val="000000"/>
        </w:rPr>
      </w:pPr>
      <w:r w:rsidRPr="0087128B">
        <w:rPr>
          <w:rFonts w:ascii="Arial" w:eastAsia="Arial" w:hAnsi="Arial"/>
          <w:color w:val="000000"/>
        </w:rPr>
        <w:t>Placement of more than six children with a service may only be made where they are all from one sibling group and the premises can reasonably accommodate them.</w:t>
      </w:r>
    </w:p>
    <w:p w14:paraId="3B3AA3D4" w14:textId="77777777" w:rsidR="00696E79" w:rsidRDefault="00786ABF" w:rsidP="00315859">
      <w:pPr>
        <w:spacing w:after="120"/>
        <w:ind w:left="567" w:right="-28"/>
        <w:jc w:val="both"/>
        <w:textAlignment w:val="baseline"/>
        <w:rPr>
          <w:rFonts w:ascii="Arial" w:eastAsia="Arial" w:hAnsi="Arial"/>
          <w:color w:val="000000"/>
        </w:rPr>
      </w:pPr>
      <w:r w:rsidRPr="0087128B">
        <w:rPr>
          <w:rFonts w:ascii="Arial" w:eastAsia="Arial" w:hAnsi="Arial"/>
          <w:color w:val="000000"/>
        </w:rPr>
        <w:t>Children younger than 12 years may be placed in residential care but may only be considered for placement if comprehensive assessment indicates they have needs best met by residential care and/or they are one of a sibling group that would benefit from being placed together.</w:t>
      </w:r>
    </w:p>
    <w:p w14:paraId="6235014F" w14:textId="77777777" w:rsidR="0001645F" w:rsidRDefault="0001645F" w:rsidP="0087128B">
      <w:pPr>
        <w:spacing w:after="120"/>
        <w:ind w:left="425" w:right="-28"/>
        <w:jc w:val="both"/>
        <w:textAlignment w:val="baseline"/>
        <w:rPr>
          <w:rFonts w:ascii="Arial" w:eastAsia="Arial" w:hAnsi="Arial"/>
          <w:color w:val="000000"/>
          <w:sz w:val="20"/>
        </w:rPr>
      </w:pPr>
    </w:p>
    <w:p w14:paraId="3B3AA3D6" w14:textId="5E2E5A5F" w:rsidR="00696E79" w:rsidRPr="00315859" w:rsidRDefault="00786ABF" w:rsidP="00BE167D">
      <w:pPr>
        <w:pStyle w:val="Heading1"/>
        <w:numPr>
          <w:ilvl w:val="0"/>
          <w:numId w:val="23"/>
        </w:numPr>
        <w:spacing w:before="0"/>
        <w:ind w:left="1418" w:hanging="851"/>
        <w:jc w:val="both"/>
        <w:rPr>
          <w:rFonts w:eastAsia="Arial"/>
          <w:b/>
          <w:bCs/>
          <w:color w:val="auto"/>
          <w:sz w:val="40"/>
          <w:szCs w:val="40"/>
        </w:rPr>
      </w:pPr>
      <w:bookmarkStart w:id="36" w:name="_Toc206586733"/>
      <w:r w:rsidRPr="00315859">
        <w:rPr>
          <w:rFonts w:eastAsia="Arial"/>
          <w:b/>
          <w:bCs/>
          <w:color w:val="auto"/>
          <w:sz w:val="40"/>
          <w:szCs w:val="40"/>
        </w:rPr>
        <w:t xml:space="preserve">Service </w:t>
      </w:r>
      <w:r w:rsidR="00C3654A" w:rsidRPr="00315859">
        <w:rPr>
          <w:rFonts w:eastAsia="Arial"/>
          <w:b/>
          <w:bCs/>
          <w:color w:val="auto"/>
          <w:sz w:val="40"/>
          <w:szCs w:val="40"/>
        </w:rPr>
        <w:t>D</w:t>
      </w:r>
      <w:r w:rsidRPr="00315859">
        <w:rPr>
          <w:rFonts w:eastAsia="Arial"/>
          <w:b/>
          <w:bCs/>
          <w:color w:val="auto"/>
          <w:sz w:val="40"/>
          <w:szCs w:val="40"/>
        </w:rPr>
        <w:t xml:space="preserve">elivery </w:t>
      </w:r>
      <w:r w:rsidR="00C3654A" w:rsidRPr="00315859">
        <w:rPr>
          <w:rFonts w:eastAsia="Arial"/>
          <w:b/>
          <w:bCs/>
          <w:color w:val="auto"/>
          <w:sz w:val="40"/>
          <w:szCs w:val="40"/>
        </w:rPr>
        <w:t>R</w:t>
      </w:r>
      <w:r w:rsidRPr="00315859">
        <w:rPr>
          <w:rFonts w:eastAsia="Arial"/>
          <w:b/>
          <w:bCs/>
          <w:color w:val="auto"/>
          <w:sz w:val="40"/>
          <w:szCs w:val="40"/>
        </w:rPr>
        <w:t xml:space="preserve">equirements for </w:t>
      </w:r>
      <w:r w:rsidR="00C3654A" w:rsidRPr="00315859">
        <w:rPr>
          <w:rFonts w:eastAsia="Arial"/>
          <w:b/>
          <w:bCs/>
          <w:color w:val="auto"/>
          <w:sz w:val="40"/>
          <w:szCs w:val="40"/>
        </w:rPr>
        <w:t>S</w:t>
      </w:r>
      <w:r w:rsidRPr="00315859">
        <w:rPr>
          <w:rFonts w:eastAsia="Arial"/>
          <w:b/>
          <w:bCs/>
          <w:color w:val="auto"/>
          <w:sz w:val="40"/>
          <w:szCs w:val="40"/>
        </w:rPr>
        <w:t>pecific</w:t>
      </w:r>
      <w:r w:rsidR="00AE672D" w:rsidRPr="00315859">
        <w:rPr>
          <w:rFonts w:eastAsia="Arial"/>
          <w:b/>
          <w:bCs/>
          <w:color w:val="auto"/>
          <w:sz w:val="40"/>
          <w:szCs w:val="40"/>
        </w:rPr>
        <w:t xml:space="preserve"> </w:t>
      </w:r>
      <w:r w:rsidR="00C3654A" w:rsidRPr="00315859">
        <w:rPr>
          <w:rFonts w:eastAsia="Arial"/>
          <w:b/>
          <w:bCs/>
          <w:color w:val="auto"/>
          <w:sz w:val="40"/>
          <w:szCs w:val="40"/>
        </w:rPr>
        <w:t>S</w:t>
      </w:r>
      <w:r w:rsidRPr="00315859">
        <w:rPr>
          <w:rFonts w:eastAsia="Arial"/>
          <w:b/>
          <w:bCs/>
          <w:color w:val="auto"/>
          <w:sz w:val="40"/>
          <w:szCs w:val="40"/>
        </w:rPr>
        <w:t xml:space="preserve">ervice </w:t>
      </w:r>
      <w:r w:rsidR="00C3654A" w:rsidRPr="00315859">
        <w:rPr>
          <w:rFonts w:eastAsia="Arial"/>
          <w:b/>
          <w:bCs/>
          <w:color w:val="auto"/>
          <w:sz w:val="40"/>
          <w:szCs w:val="40"/>
        </w:rPr>
        <w:t>T</w:t>
      </w:r>
      <w:r w:rsidRPr="00315859">
        <w:rPr>
          <w:rFonts w:eastAsia="Arial"/>
          <w:b/>
          <w:bCs/>
          <w:color w:val="auto"/>
          <w:sz w:val="40"/>
          <w:szCs w:val="40"/>
        </w:rPr>
        <w:t>ypes</w:t>
      </w:r>
      <w:bookmarkEnd w:id="36"/>
    </w:p>
    <w:p w14:paraId="3B3AA3D7" w14:textId="22EA770B" w:rsidR="00696E79" w:rsidRPr="00315859" w:rsidRDefault="00786ABF" w:rsidP="00BE167D">
      <w:pPr>
        <w:pStyle w:val="Heading2"/>
        <w:numPr>
          <w:ilvl w:val="1"/>
          <w:numId w:val="23"/>
        </w:numPr>
        <w:ind w:left="1418" w:hanging="857"/>
        <w:jc w:val="both"/>
      </w:pPr>
      <w:bookmarkStart w:id="37" w:name="_Toc206586734"/>
      <w:r w:rsidRPr="00315859">
        <w:t>Placement Services — Foster and Kinship Care (T204)</w:t>
      </w:r>
      <w:bookmarkEnd w:id="37"/>
    </w:p>
    <w:p w14:paraId="3B3AA3D8" w14:textId="77777777" w:rsidR="00696E79" w:rsidRPr="0001645F" w:rsidRDefault="00786ABF" w:rsidP="00BE167D">
      <w:pPr>
        <w:spacing w:before="120" w:after="120"/>
        <w:ind w:left="561" w:right="-28"/>
        <w:jc w:val="both"/>
        <w:textAlignment w:val="baseline"/>
        <w:rPr>
          <w:rFonts w:ascii="Arial" w:eastAsia="Arial" w:hAnsi="Arial"/>
          <w:color w:val="000000"/>
        </w:rPr>
      </w:pPr>
      <w:r w:rsidRPr="0001645F">
        <w:rPr>
          <w:rFonts w:ascii="Arial" w:eastAsia="Arial" w:hAnsi="Arial"/>
          <w:color w:val="000000"/>
        </w:rPr>
        <w:t>Foster and kinship care is care provided to children and young people aged under 18 years who have been</w:t>
      </w:r>
    </w:p>
    <w:p w14:paraId="3B3AA3D9" w14:textId="77777777" w:rsidR="00696E79" w:rsidRPr="0001645F" w:rsidRDefault="00786ABF" w:rsidP="00315859">
      <w:pPr>
        <w:spacing w:after="120"/>
        <w:ind w:left="561" w:right="-28"/>
        <w:jc w:val="both"/>
        <w:textAlignment w:val="baseline"/>
        <w:rPr>
          <w:rFonts w:ascii="Arial" w:eastAsia="Arial" w:hAnsi="Arial"/>
          <w:color w:val="000000"/>
        </w:rPr>
      </w:pPr>
      <w:r w:rsidRPr="0001645F">
        <w:rPr>
          <w:rFonts w:ascii="Arial" w:eastAsia="Arial" w:hAnsi="Arial"/>
          <w:color w:val="000000"/>
        </w:rPr>
        <w:t>assessed as having a moderate or high level of support needs in the home of a departmentally approved foster or kinship carer.</w:t>
      </w:r>
    </w:p>
    <w:p w14:paraId="3B3AA3DA" w14:textId="77777777" w:rsidR="00696E79" w:rsidRPr="0001645F" w:rsidRDefault="00786ABF" w:rsidP="00315859">
      <w:pPr>
        <w:ind w:left="561" w:right="-28"/>
        <w:jc w:val="both"/>
        <w:textAlignment w:val="baseline"/>
        <w:rPr>
          <w:rFonts w:ascii="Arial" w:eastAsia="Arial" w:hAnsi="Arial"/>
          <w:color w:val="000000"/>
        </w:rPr>
      </w:pPr>
      <w:r w:rsidRPr="0001645F">
        <w:rPr>
          <w:rFonts w:ascii="Arial" w:eastAsia="Arial" w:hAnsi="Arial"/>
          <w:color w:val="000000"/>
        </w:rPr>
        <w:t>Services are funded to provide a discrete number of places within a range number of places, for Service Users with specific levels of support needs (moderate or high), at benchmark rates of funding (moderate to high and/or high-plus) in a particular region and with primary Child Safety Service Centre catchment areas nominated, as appropriate.</w:t>
      </w:r>
    </w:p>
    <w:p w14:paraId="3F76ACC2" w14:textId="77777777" w:rsidR="00696E79" w:rsidRDefault="00696E79" w:rsidP="00A9567C">
      <w:pPr>
        <w:ind w:right="-30"/>
      </w:pPr>
    </w:p>
    <w:tbl>
      <w:tblPr>
        <w:tblStyle w:val="TableGrid"/>
        <w:tblW w:w="9355" w:type="dxa"/>
        <w:tblInd w:w="421" w:type="dxa"/>
        <w:tblLook w:val="04A0" w:firstRow="1" w:lastRow="0" w:firstColumn="1" w:lastColumn="0" w:noHBand="0" w:noVBand="1"/>
      </w:tblPr>
      <w:tblGrid>
        <w:gridCol w:w="9355"/>
      </w:tblGrid>
      <w:tr w:rsidR="009649A6" w14:paraId="5AE28DDA" w14:textId="77777777" w:rsidTr="00315859">
        <w:tc>
          <w:tcPr>
            <w:tcW w:w="9355" w:type="dxa"/>
            <w:shd w:val="clear" w:color="auto" w:fill="D9D9D9" w:themeFill="background1" w:themeFillShade="D9"/>
          </w:tcPr>
          <w:p w14:paraId="1D70D023" w14:textId="488E1537" w:rsidR="009649A6" w:rsidRDefault="009649A6" w:rsidP="00A9567C">
            <w:pPr>
              <w:spacing w:before="89" w:line="230" w:lineRule="exact"/>
              <w:ind w:right="-30"/>
              <w:textAlignment w:val="baseline"/>
              <w:rPr>
                <w:rFonts w:ascii="Arial" w:eastAsia="Arial" w:hAnsi="Arial"/>
                <w:color w:val="000000"/>
                <w:sz w:val="20"/>
              </w:rPr>
            </w:pPr>
            <w:r>
              <w:rPr>
                <w:noProof/>
              </w:rPr>
              <mc:AlternateContent>
                <mc:Choice Requires="wps">
                  <w:drawing>
                    <wp:anchor distT="0" distB="762000" distL="309245" distR="0" simplePos="0" relativeHeight="251671040" behindDoc="1" locked="0" layoutInCell="1" allowOverlap="1" wp14:anchorId="76D6E0D1" wp14:editId="476D5621">
                      <wp:simplePos x="0" y="0"/>
                      <wp:positionH relativeFrom="page">
                        <wp:posOffset>621665</wp:posOffset>
                      </wp:positionH>
                      <wp:positionV relativeFrom="page">
                        <wp:posOffset>8115300</wp:posOffset>
                      </wp:positionV>
                      <wp:extent cx="6320155" cy="1191895"/>
                      <wp:effectExtent l="2540" t="0" r="1905" b="0"/>
                      <wp:wrapNone/>
                      <wp:docPr id="658683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11918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B9E33" w14:textId="77777777" w:rsidR="009649A6" w:rsidRDefault="009649A6" w:rsidP="009649A6">
                                  <w:pPr>
                                    <w:pBdr>
                                      <w:top w:val="single" w:sz="7" w:space="0" w:color="000000"/>
                                      <w:left w:val="single" w:sz="7" w:space="24" w:color="000000"/>
                                      <w:bottom w:val="single" w:sz="7" w:space="28"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6E0D1" id="Text Box 2" o:spid="_x0000_s1026" type="#_x0000_t202" style="position:absolute;margin-left:48.95pt;margin-top:639pt;width:497.65pt;height:93.85pt;z-index:-251645440;visibility:visible;mso-wrap-style:square;mso-width-percent:0;mso-height-percent:0;mso-wrap-distance-left:24.35pt;mso-wrap-distance-top:0;mso-wrap-distance-right:0;mso-wrap-distance-bottom:60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" fillcolor="#d9d9d9" stroked="f">
                      <v:textbox inset="0,0,0,0">
                        <w:txbxContent>
                          <w:p w14:paraId="2C7B9E33" w14:textId="77777777" w:rsidR="009649A6" w:rsidRDefault="009649A6" w:rsidP="009649A6">
                            <w:pPr>
                              <w:pBdr>
                                <w:top w:val="single" w:sz="7" w:space="0" w:color="000000"/>
                                <w:left w:val="single" w:sz="7" w:space="24" w:color="000000"/>
                                <w:bottom w:val="single" w:sz="7" w:space="28" w:color="000000"/>
                                <w:right w:val="single" w:sz="7" w:space="0" w:color="000000"/>
                              </w:pBdr>
                            </w:pPr>
                          </w:p>
                        </w:txbxContent>
                      </v:textbox>
                      <w10:wrap anchorx="page" anchory="page"/>
                    </v:shape>
                  </w:pict>
                </mc:Fallback>
              </mc:AlternateContent>
            </w:r>
            <w:r>
              <w:rPr>
                <w:rFonts w:ascii="Arial" w:eastAsia="Arial" w:hAnsi="Arial"/>
                <w:color w:val="000000"/>
                <w:sz w:val="20"/>
              </w:rPr>
              <w:t xml:space="preserve">It is essential that </w:t>
            </w:r>
            <w:r>
              <w:rPr>
                <w:rFonts w:ascii="Arial" w:eastAsia="Arial" w:hAnsi="Arial"/>
                <w:b/>
                <w:i/>
                <w:color w:val="000000"/>
                <w:sz w:val="20"/>
              </w:rPr>
              <w:t xml:space="preserve">prior </w:t>
            </w:r>
            <w:r>
              <w:rPr>
                <w:rFonts w:ascii="Arial" w:eastAsia="Arial" w:hAnsi="Arial"/>
                <w:color w:val="000000"/>
                <w:sz w:val="20"/>
              </w:rPr>
              <w:t>to provisional or initial approval, all carers are supported to:</w:t>
            </w:r>
          </w:p>
          <w:p w14:paraId="0BED9EBE" w14:textId="77777777" w:rsidR="009649A6" w:rsidRDefault="009649A6" w:rsidP="00A9567C">
            <w:pPr>
              <w:numPr>
                <w:ilvl w:val="0"/>
                <w:numId w:val="5"/>
              </w:numPr>
              <w:tabs>
                <w:tab w:val="left" w:pos="1462"/>
              </w:tabs>
              <w:spacing w:line="226" w:lineRule="exact"/>
              <w:ind w:left="864" w:right="-30" w:hanging="360"/>
              <w:textAlignment w:val="baseline"/>
              <w:rPr>
                <w:rFonts w:ascii="Arial" w:eastAsia="Arial" w:hAnsi="Arial"/>
                <w:color w:val="000000"/>
                <w:sz w:val="20"/>
              </w:rPr>
            </w:pPr>
            <w:r>
              <w:rPr>
                <w:rFonts w:ascii="Arial" w:eastAsia="Arial" w:hAnsi="Arial"/>
                <w:color w:val="000000"/>
                <w:sz w:val="20"/>
              </w:rPr>
              <w:t>have access to and know how to utilise the</w:t>
            </w:r>
            <w:hyperlink r:id="rId72">
              <w:r>
                <w:rPr>
                  <w:rFonts w:ascii="Arial" w:eastAsia="Arial" w:hAnsi="Arial"/>
                  <w:color w:val="0000FF"/>
                  <w:sz w:val="20"/>
                  <w:u w:val="single"/>
                </w:rPr>
                <w:t xml:space="preserve"> Carer Connect app</w:t>
              </w:r>
            </w:hyperlink>
            <w:r>
              <w:rPr>
                <w:rFonts w:ascii="Arial" w:eastAsia="Arial" w:hAnsi="Arial"/>
                <w:color w:val="000000"/>
                <w:sz w:val="20"/>
                <w:u w:val="single"/>
              </w:rPr>
              <w:t xml:space="preserve"> </w:t>
            </w:r>
          </w:p>
          <w:p w14:paraId="35EF9233" w14:textId="77777777" w:rsidR="009649A6" w:rsidRDefault="009649A6" w:rsidP="00526608">
            <w:pPr>
              <w:spacing w:before="120"/>
              <w:ind w:right="-28"/>
              <w:textAlignment w:val="baseline"/>
              <w:rPr>
                <w:rFonts w:ascii="Arial" w:eastAsia="Arial" w:hAnsi="Arial"/>
                <w:color w:val="000000"/>
                <w:sz w:val="20"/>
              </w:rPr>
            </w:pPr>
            <w:r>
              <w:rPr>
                <w:rFonts w:ascii="Arial" w:eastAsia="Arial" w:hAnsi="Arial"/>
                <w:color w:val="000000"/>
                <w:sz w:val="20"/>
              </w:rPr>
              <w:t xml:space="preserve">Should approved carers choose to access </w:t>
            </w:r>
            <w:proofErr w:type="gramStart"/>
            <w:r>
              <w:rPr>
                <w:rFonts w:ascii="Arial" w:eastAsia="Arial" w:hAnsi="Arial"/>
                <w:color w:val="000000"/>
                <w:sz w:val="20"/>
              </w:rPr>
              <w:t>child care</w:t>
            </w:r>
            <w:proofErr w:type="gramEnd"/>
            <w:r>
              <w:rPr>
                <w:rFonts w:ascii="Arial" w:eastAsia="Arial" w:hAnsi="Arial"/>
                <w:color w:val="000000"/>
                <w:sz w:val="20"/>
              </w:rPr>
              <w:t xml:space="preserve"> services, care agencies will support the carer/s to:</w:t>
            </w:r>
          </w:p>
          <w:p w14:paraId="46821429" w14:textId="77777777" w:rsidR="009649A6" w:rsidRPr="009649A6" w:rsidRDefault="009649A6" w:rsidP="00A9567C">
            <w:pPr>
              <w:numPr>
                <w:ilvl w:val="0"/>
                <w:numId w:val="5"/>
              </w:numPr>
              <w:tabs>
                <w:tab w:val="left" w:pos="1462"/>
              </w:tabs>
              <w:spacing w:before="15" w:line="230" w:lineRule="exact"/>
              <w:ind w:left="864" w:right="-30" w:hanging="360"/>
              <w:textAlignment w:val="baseline"/>
            </w:pPr>
            <w:r>
              <w:rPr>
                <w:rFonts w:ascii="Arial" w:eastAsia="Arial" w:hAnsi="Arial"/>
                <w:color w:val="000000"/>
                <w:sz w:val="20"/>
              </w:rPr>
              <w:t>obtain a Centrelink Customer Reference Number (CRN)</w:t>
            </w:r>
          </w:p>
          <w:p w14:paraId="121C1872" w14:textId="24BE9CF3" w:rsidR="00DE0F46" w:rsidRDefault="009649A6" w:rsidP="00526608">
            <w:pPr>
              <w:numPr>
                <w:ilvl w:val="0"/>
                <w:numId w:val="5"/>
              </w:numPr>
              <w:tabs>
                <w:tab w:val="left" w:pos="1462"/>
              </w:tabs>
              <w:spacing w:before="15" w:line="230" w:lineRule="exact"/>
              <w:ind w:left="864" w:right="-30" w:hanging="360"/>
              <w:textAlignment w:val="baseline"/>
            </w:pPr>
            <w:r>
              <w:rPr>
                <w:rFonts w:ascii="Arial" w:eastAsia="Arial" w:hAnsi="Arial"/>
                <w:color w:val="000000"/>
                <w:sz w:val="20"/>
              </w:rPr>
              <w:t xml:space="preserve">set up a MyGov account and link their Centrelink CRN to this account (to be eligible for the Commonwealth government </w:t>
            </w:r>
            <w:proofErr w:type="gramStart"/>
            <w:r>
              <w:rPr>
                <w:rFonts w:ascii="Arial" w:eastAsia="Arial" w:hAnsi="Arial"/>
                <w:color w:val="000000"/>
                <w:sz w:val="20"/>
              </w:rPr>
              <w:t>child care</w:t>
            </w:r>
            <w:proofErr w:type="gramEnd"/>
            <w:r>
              <w:rPr>
                <w:rFonts w:ascii="Arial" w:eastAsia="Arial" w:hAnsi="Arial"/>
                <w:color w:val="000000"/>
                <w:sz w:val="20"/>
              </w:rPr>
              <w:t xml:space="preserve"> subsidy)</w:t>
            </w:r>
          </w:p>
        </w:tc>
      </w:tr>
    </w:tbl>
    <w:p w14:paraId="3B3AA3E2" w14:textId="77777777" w:rsidR="009649A6" w:rsidRDefault="009649A6" w:rsidP="00A9567C">
      <w:pPr>
        <w:ind w:right="-30"/>
        <w:sectPr w:rsidR="009649A6" w:rsidSect="00EF00A2">
          <w:pgSz w:w="11909" w:h="16843"/>
          <w:pgMar w:top="1588" w:right="1134" w:bottom="851" w:left="1134" w:header="1134" w:footer="720" w:gutter="0"/>
          <w:cols w:space="720"/>
          <w:docGrid w:linePitch="299"/>
        </w:sectPr>
      </w:pPr>
    </w:p>
    <w:p w14:paraId="3B3AA3E3" w14:textId="5465A09C" w:rsidR="00696E79" w:rsidRPr="00E70482" w:rsidRDefault="00786ABF" w:rsidP="00E70482">
      <w:pPr>
        <w:pStyle w:val="Heading2"/>
        <w:numPr>
          <w:ilvl w:val="2"/>
          <w:numId w:val="23"/>
        </w:numPr>
        <w:spacing w:after="120"/>
        <w:ind w:left="1418" w:hanging="851"/>
      </w:pPr>
      <w:bookmarkStart w:id="38" w:name="_Toc206586735"/>
      <w:r w:rsidRPr="00E70482">
        <w:lastRenderedPageBreak/>
        <w:t>Requirements — Foster and Kinship Care</w:t>
      </w:r>
      <w:bookmarkEnd w:id="38"/>
    </w:p>
    <w:p w14:paraId="3B3AA3E4" w14:textId="77777777" w:rsidR="00696E79" w:rsidRPr="003A6CBA" w:rsidRDefault="00786ABF" w:rsidP="00E70482">
      <w:pPr>
        <w:ind w:left="567" w:right="-28"/>
        <w:jc w:val="both"/>
        <w:textAlignment w:val="baseline"/>
        <w:rPr>
          <w:rFonts w:ascii="Arial" w:eastAsia="Arial" w:hAnsi="Arial"/>
          <w:color w:val="000000"/>
          <w:spacing w:val="-1"/>
        </w:rPr>
      </w:pPr>
      <w:r w:rsidRPr="003A6CBA">
        <w:rPr>
          <w:rFonts w:ascii="Arial" w:eastAsia="Arial" w:hAnsi="Arial"/>
          <w:color w:val="000000"/>
          <w:spacing w:val="-1"/>
        </w:rPr>
        <w:t>Services must manage and monitor quality foster care and kinship care placements by:</w:t>
      </w:r>
    </w:p>
    <w:p w14:paraId="3B3AA3E5" w14:textId="77777777" w:rsidR="00696E79" w:rsidRPr="003A6CBA" w:rsidRDefault="00786ABF" w:rsidP="00E70482">
      <w:pPr>
        <w:numPr>
          <w:ilvl w:val="0"/>
          <w:numId w:val="5"/>
        </w:numPr>
        <w:tabs>
          <w:tab w:val="clear" w:pos="432"/>
        </w:tabs>
        <w:spacing w:before="67" w:line="230" w:lineRule="exact"/>
        <w:ind w:left="993" w:right="-30" w:hanging="284"/>
        <w:jc w:val="both"/>
        <w:textAlignment w:val="baseline"/>
        <w:rPr>
          <w:rFonts w:ascii="Arial" w:eastAsia="Arial" w:hAnsi="Arial"/>
          <w:color w:val="000000"/>
          <w:spacing w:val="-1"/>
        </w:rPr>
      </w:pPr>
      <w:r w:rsidRPr="003A6CBA">
        <w:rPr>
          <w:rFonts w:ascii="Arial" w:eastAsia="Arial" w:hAnsi="Arial"/>
          <w:color w:val="000000"/>
          <w:spacing w:val="-1"/>
        </w:rPr>
        <w:t>recruiting of foster carers at the local level and/or identifying suitable kinship carers</w:t>
      </w:r>
    </w:p>
    <w:p w14:paraId="3B3AA3E6" w14:textId="77777777" w:rsidR="00696E79" w:rsidRPr="003A6CBA" w:rsidRDefault="00786ABF" w:rsidP="00E70482">
      <w:pPr>
        <w:numPr>
          <w:ilvl w:val="0"/>
          <w:numId w:val="5"/>
        </w:numPr>
        <w:tabs>
          <w:tab w:val="clear" w:pos="432"/>
        </w:tabs>
        <w:spacing w:before="73" w:line="230" w:lineRule="exact"/>
        <w:ind w:left="993" w:right="-30" w:hanging="284"/>
        <w:jc w:val="both"/>
        <w:textAlignment w:val="baseline"/>
        <w:rPr>
          <w:rFonts w:ascii="Arial" w:eastAsia="Arial" w:hAnsi="Arial"/>
          <w:color w:val="000000"/>
          <w:spacing w:val="-2"/>
        </w:rPr>
      </w:pPr>
      <w:r w:rsidRPr="003A6CBA">
        <w:rPr>
          <w:rFonts w:ascii="Arial" w:eastAsia="Arial" w:hAnsi="Arial"/>
          <w:color w:val="000000"/>
          <w:spacing w:val="-2"/>
        </w:rPr>
        <w:t>co-delivering pre-service training and ongoing training of carers with the department, including intensive training for carers supporting children and young people with higher level needs and cultural capability support for carers supporting Aboriginal and Torres Strait Islander children and young people</w:t>
      </w:r>
    </w:p>
    <w:p w14:paraId="3B3AA3E7" w14:textId="77777777" w:rsidR="00696E79" w:rsidRPr="003A6CBA" w:rsidRDefault="00786ABF" w:rsidP="00E70482">
      <w:pPr>
        <w:numPr>
          <w:ilvl w:val="0"/>
          <w:numId w:val="5"/>
        </w:numPr>
        <w:tabs>
          <w:tab w:val="clear" w:pos="432"/>
        </w:tabs>
        <w:spacing w:before="69" w:line="230" w:lineRule="exact"/>
        <w:ind w:left="993" w:right="-30" w:hanging="284"/>
        <w:jc w:val="both"/>
        <w:textAlignment w:val="baseline"/>
        <w:rPr>
          <w:rFonts w:ascii="Arial" w:eastAsia="Arial" w:hAnsi="Arial"/>
          <w:color w:val="000000"/>
        </w:rPr>
      </w:pPr>
      <w:r w:rsidRPr="003A6CBA">
        <w:rPr>
          <w:rFonts w:ascii="Arial" w:eastAsia="Arial" w:hAnsi="Arial"/>
          <w:color w:val="000000"/>
        </w:rPr>
        <w:t>ensuring all Queensland carers (and adult household members) are required to have a valid Blue Card before they can begin providing care for children and young people (</w:t>
      </w:r>
      <w:proofErr w:type="gramStart"/>
      <w:r w:rsidRPr="003A6CBA">
        <w:rPr>
          <w:rFonts w:ascii="Arial" w:eastAsia="Arial" w:hAnsi="Arial"/>
          <w:color w:val="000000"/>
        </w:rPr>
        <w:t>with the exception of</w:t>
      </w:r>
      <w:proofErr w:type="gramEnd"/>
      <w:r w:rsidRPr="003A6CBA">
        <w:rPr>
          <w:rFonts w:ascii="Arial" w:eastAsia="Arial" w:hAnsi="Arial"/>
          <w:color w:val="000000"/>
        </w:rPr>
        <w:t xml:space="preserve"> provisionally approved care households). Foster and Kinship Care agencies will assist carers and their adult household members throughout the Blue Card application and renewal process</w:t>
      </w:r>
    </w:p>
    <w:p w14:paraId="3B3AA3E8" w14:textId="77777777" w:rsidR="00696E79" w:rsidRPr="003A6CBA" w:rsidRDefault="00786ABF" w:rsidP="00E70482">
      <w:pPr>
        <w:numPr>
          <w:ilvl w:val="0"/>
          <w:numId w:val="5"/>
        </w:numPr>
        <w:tabs>
          <w:tab w:val="clear" w:pos="432"/>
        </w:tabs>
        <w:spacing w:before="74" w:line="230" w:lineRule="exact"/>
        <w:ind w:left="993" w:right="-30" w:hanging="284"/>
        <w:jc w:val="both"/>
        <w:textAlignment w:val="baseline"/>
        <w:rPr>
          <w:rFonts w:ascii="Arial" w:eastAsia="Arial" w:hAnsi="Arial"/>
          <w:color w:val="000000"/>
        </w:rPr>
      </w:pPr>
      <w:r w:rsidRPr="003A6CBA">
        <w:rPr>
          <w:rFonts w:ascii="Arial" w:eastAsia="Arial" w:hAnsi="Arial"/>
          <w:color w:val="000000"/>
        </w:rPr>
        <w:t>assessing carer applicants for provisional, initial, renewal and review (when required) for approval by Child Safety. Care agencies will provide carer support throughout the entirety of the assessment and approval process identifying carers who best meet the needs of children and young people referred by the department</w:t>
      </w:r>
    </w:p>
    <w:p w14:paraId="3B3AA3E9" w14:textId="77777777" w:rsidR="00696E79" w:rsidRPr="003A6CBA" w:rsidRDefault="00786ABF" w:rsidP="00E70482">
      <w:pPr>
        <w:numPr>
          <w:ilvl w:val="0"/>
          <w:numId w:val="5"/>
        </w:numPr>
        <w:tabs>
          <w:tab w:val="clear" w:pos="432"/>
        </w:tabs>
        <w:spacing w:before="73" w:line="230" w:lineRule="exact"/>
        <w:ind w:left="993" w:right="-30" w:hanging="284"/>
        <w:jc w:val="both"/>
        <w:textAlignment w:val="baseline"/>
        <w:rPr>
          <w:rFonts w:ascii="Arial" w:eastAsia="Arial" w:hAnsi="Arial"/>
          <w:color w:val="000000"/>
        </w:rPr>
      </w:pPr>
      <w:r w:rsidRPr="003A6CBA">
        <w:rPr>
          <w:rFonts w:ascii="Arial" w:eastAsia="Arial" w:hAnsi="Arial"/>
          <w:color w:val="000000"/>
        </w:rPr>
        <w:t>providing ongoing support to carers including carer learning plans, access to cultural capability support, access to respite and on-call after-hours support</w:t>
      </w:r>
    </w:p>
    <w:p w14:paraId="3B3AA3EA" w14:textId="77777777" w:rsidR="00696E79" w:rsidRPr="003A6CBA" w:rsidRDefault="00786ABF" w:rsidP="00E70482">
      <w:pPr>
        <w:numPr>
          <w:ilvl w:val="0"/>
          <w:numId w:val="5"/>
        </w:numPr>
        <w:tabs>
          <w:tab w:val="clear" w:pos="432"/>
        </w:tabs>
        <w:spacing w:before="130" w:line="230" w:lineRule="exact"/>
        <w:ind w:left="993" w:right="-30" w:hanging="284"/>
        <w:jc w:val="both"/>
        <w:textAlignment w:val="baseline"/>
        <w:rPr>
          <w:rFonts w:ascii="Arial" w:eastAsia="Arial" w:hAnsi="Arial"/>
          <w:color w:val="000000"/>
        </w:rPr>
      </w:pPr>
      <w:r w:rsidRPr="003A6CBA">
        <w:rPr>
          <w:rFonts w:ascii="Arial" w:eastAsia="Arial" w:hAnsi="Arial"/>
          <w:color w:val="000000"/>
        </w:rPr>
        <w:t>identifying carers to provide short-term emergency placements and support Child Safety After Hours Service Centre with access to placements.</w:t>
      </w:r>
    </w:p>
    <w:p w14:paraId="449BD99E" w14:textId="77777777" w:rsidR="008F4DE7" w:rsidRDefault="008F4DE7" w:rsidP="005A6A31">
      <w:pPr>
        <w:ind w:left="425" w:right="-28"/>
        <w:jc w:val="both"/>
        <w:textAlignment w:val="baseline"/>
        <w:rPr>
          <w:rFonts w:ascii="Arial" w:eastAsia="Arial" w:hAnsi="Arial"/>
          <w:color w:val="000000"/>
          <w:spacing w:val="-1"/>
        </w:rPr>
      </w:pPr>
    </w:p>
    <w:p w14:paraId="3B3AA3EB" w14:textId="5A0673F8" w:rsidR="00696E79" w:rsidRDefault="00786ABF" w:rsidP="00E70482">
      <w:pPr>
        <w:ind w:left="709" w:right="-28"/>
        <w:jc w:val="both"/>
        <w:textAlignment w:val="baseline"/>
        <w:rPr>
          <w:rFonts w:ascii="Arial" w:eastAsia="Arial" w:hAnsi="Arial"/>
          <w:color w:val="000000"/>
          <w:spacing w:val="-1"/>
        </w:rPr>
      </w:pPr>
      <w:r w:rsidRPr="005A6A31">
        <w:rPr>
          <w:rFonts w:ascii="Arial" w:eastAsia="Arial" w:hAnsi="Arial"/>
          <w:color w:val="000000"/>
          <w:spacing w:val="-1"/>
        </w:rPr>
        <w:t>Recruiting and training carers must occur at central, regional and local levels to be most effective. The department and foster and kinship care services will work collaboratively to ensure activities are complementary with the department taking a lead role coordinating state-wide and regional recruitment and training initiatives and services taking responsibility for recruiting and identifying carers at a local level.</w:t>
      </w:r>
    </w:p>
    <w:p w14:paraId="26A511CA" w14:textId="77777777" w:rsidR="00EF1C85" w:rsidRPr="005A6A31" w:rsidRDefault="00EF1C85" w:rsidP="00E70482">
      <w:pPr>
        <w:ind w:left="709" w:right="-28"/>
        <w:jc w:val="both"/>
        <w:textAlignment w:val="baseline"/>
        <w:rPr>
          <w:rFonts w:ascii="Arial" w:eastAsia="Arial" w:hAnsi="Arial"/>
          <w:color w:val="000000"/>
          <w:spacing w:val="-1"/>
        </w:rPr>
      </w:pPr>
    </w:p>
    <w:p w14:paraId="3B3AA3EC" w14:textId="77777777" w:rsidR="00696E79" w:rsidRDefault="00786ABF" w:rsidP="00E70482">
      <w:pPr>
        <w:ind w:left="709" w:right="-28"/>
        <w:jc w:val="both"/>
        <w:textAlignment w:val="baseline"/>
        <w:rPr>
          <w:rFonts w:ascii="Arial" w:eastAsia="Arial" w:hAnsi="Arial"/>
          <w:color w:val="000000"/>
          <w:spacing w:val="-1"/>
        </w:rPr>
      </w:pPr>
      <w:r w:rsidRPr="005A6A31">
        <w:rPr>
          <w:rFonts w:ascii="Arial" w:eastAsia="Arial" w:hAnsi="Arial"/>
          <w:color w:val="000000"/>
          <w:spacing w:val="-1"/>
        </w:rPr>
        <w:t>Services must recruit sufficient active carers to provide respite for all carers, to provide emergency and out-of-hours placements, and to allow for some carers being unavailable to accept placements at times.</w:t>
      </w:r>
    </w:p>
    <w:p w14:paraId="5FCC097A" w14:textId="77777777" w:rsidR="00EF1C85" w:rsidRPr="005A6A31" w:rsidRDefault="00EF1C85" w:rsidP="00E70482">
      <w:pPr>
        <w:ind w:left="709" w:right="-28"/>
        <w:jc w:val="both"/>
        <w:textAlignment w:val="baseline"/>
        <w:rPr>
          <w:rFonts w:ascii="Arial" w:eastAsia="Arial" w:hAnsi="Arial"/>
          <w:color w:val="000000"/>
          <w:spacing w:val="-1"/>
        </w:rPr>
      </w:pPr>
    </w:p>
    <w:p w14:paraId="3B3AA3ED" w14:textId="77777777" w:rsidR="00696E79" w:rsidRPr="005A6A31" w:rsidRDefault="00786ABF" w:rsidP="00E70482">
      <w:pPr>
        <w:ind w:left="709" w:right="-28"/>
        <w:jc w:val="both"/>
        <w:textAlignment w:val="baseline"/>
        <w:rPr>
          <w:rFonts w:ascii="Arial" w:eastAsia="Arial" w:hAnsi="Arial"/>
          <w:color w:val="000000"/>
          <w:spacing w:val="-1"/>
        </w:rPr>
      </w:pPr>
      <w:r w:rsidRPr="005A6A31">
        <w:rPr>
          <w:rFonts w:ascii="Arial" w:eastAsia="Arial" w:hAnsi="Arial"/>
          <w:color w:val="000000"/>
          <w:spacing w:val="-1"/>
        </w:rPr>
        <w:t>Foster and kinship care services are generally not expected to meet any direct care costs for children or young people placed through the service as approved carers are eligible to receive cost reimbursement paid directly by the department in accordance with policies.</w:t>
      </w:r>
    </w:p>
    <w:p w14:paraId="3B3AA3EF" w14:textId="3E17275A" w:rsidR="00696E79" w:rsidRPr="005A6A31" w:rsidRDefault="00786ABF" w:rsidP="00E70482">
      <w:pPr>
        <w:ind w:left="709" w:right="-28"/>
        <w:jc w:val="both"/>
        <w:textAlignment w:val="baseline"/>
        <w:rPr>
          <w:rFonts w:ascii="Arial" w:eastAsia="Arial" w:hAnsi="Arial" w:cs="Arial"/>
          <w:color w:val="000000"/>
          <w:spacing w:val="-1"/>
        </w:rPr>
      </w:pPr>
      <w:r w:rsidRPr="005A6A31">
        <w:rPr>
          <w:rFonts w:ascii="Arial" w:eastAsia="Arial" w:hAnsi="Arial"/>
          <w:color w:val="000000"/>
          <w:spacing w:val="-1"/>
        </w:rPr>
        <w:t xml:space="preserve">Services funded specifically to provide high-plus places must provide additional and practical ‘wrap-around’ support for the care of a discrete number of children and young people assessed as having a higher level of support needs, on a time-limited basis, </w:t>
      </w:r>
      <w:proofErr w:type="gramStart"/>
      <w:r w:rsidRPr="005A6A31">
        <w:rPr>
          <w:rFonts w:ascii="Arial" w:eastAsia="Arial" w:hAnsi="Arial"/>
          <w:color w:val="000000"/>
          <w:spacing w:val="-1"/>
        </w:rPr>
        <w:t>in order to</w:t>
      </w:r>
      <w:proofErr w:type="gramEnd"/>
      <w:r w:rsidRPr="005A6A31">
        <w:rPr>
          <w:rFonts w:ascii="Arial" w:eastAsia="Arial" w:hAnsi="Arial"/>
          <w:color w:val="000000"/>
          <w:spacing w:val="-1"/>
        </w:rPr>
        <w:t xml:space="preserve"> maintain care </w:t>
      </w:r>
      <w:r w:rsidRPr="005A6A31">
        <w:rPr>
          <w:rFonts w:ascii="Arial" w:eastAsia="Arial" w:hAnsi="Arial" w:cs="Arial"/>
          <w:color w:val="000000"/>
          <w:spacing w:val="-1"/>
        </w:rPr>
        <w:t>arrangements and prevent placement breakdown. This additional support might include, but is not limited to, access to extra carer training, direct worker support in the carer’s home and/or assistance with transport arrangements. This additional support does not include higher payments to carers, although carers may be eligible for additional financial</w:t>
      </w:r>
      <w:r w:rsidR="005A6A31" w:rsidRPr="005A6A31">
        <w:rPr>
          <w:rFonts w:ascii="Arial" w:eastAsia="Arial" w:hAnsi="Arial" w:cs="Arial"/>
          <w:color w:val="000000"/>
          <w:spacing w:val="-1"/>
        </w:rPr>
        <w:t xml:space="preserve"> </w:t>
      </w:r>
      <w:r w:rsidRPr="005A6A31">
        <w:rPr>
          <w:rFonts w:ascii="Arial" w:eastAsia="Arial" w:hAnsi="Arial" w:cs="Arial"/>
          <w:color w:val="000000"/>
          <w:spacing w:val="-1"/>
        </w:rPr>
        <w:t>assistance directly from the department through</w:t>
      </w:r>
      <w:hyperlink r:id="rId73">
        <w:r w:rsidRPr="005A6A31">
          <w:rPr>
            <w:rFonts w:ascii="Arial" w:eastAsia="Arial" w:hAnsi="Arial" w:cs="Arial"/>
            <w:color w:val="0000FF"/>
            <w:spacing w:val="-1"/>
            <w:u w:val="single"/>
          </w:rPr>
          <w:t xml:space="preserve"> allowances or child related costs</w:t>
        </w:r>
      </w:hyperlink>
      <w:hyperlink r:id="rId74">
        <w:r w:rsidRPr="005A6A31">
          <w:rPr>
            <w:rFonts w:ascii="Arial" w:eastAsia="Arial" w:hAnsi="Arial" w:cs="Arial"/>
            <w:color w:val="0000FF"/>
            <w:spacing w:val="-1"/>
            <w:u w:val="single"/>
          </w:rPr>
          <w:t>.</w:t>
        </w:r>
      </w:hyperlink>
      <w:r w:rsidRPr="005A6A31">
        <w:rPr>
          <w:rFonts w:ascii="Arial" w:eastAsia="Arial" w:hAnsi="Arial" w:cs="Arial"/>
          <w:color w:val="0000FF"/>
          <w:spacing w:val="-1"/>
          <w:u w:val="single"/>
        </w:rPr>
        <w:t xml:space="preserve"> </w:t>
      </w:r>
    </w:p>
    <w:p w14:paraId="3886D95C" w14:textId="77777777" w:rsidR="005A6A31" w:rsidRDefault="005A6A31" w:rsidP="005A6A31">
      <w:pPr>
        <w:ind w:left="425" w:right="-28"/>
        <w:jc w:val="both"/>
        <w:textAlignment w:val="baseline"/>
        <w:rPr>
          <w:rFonts w:ascii="Arial" w:eastAsia="Arial" w:hAnsi="Arial" w:cs="Arial"/>
          <w:color w:val="000000"/>
        </w:rPr>
      </w:pPr>
    </w:p>
    <w:p w14:paraId="3B3AA3F0" w14:textId="3E7C1037" w:rsidR="00696E79" w:rsidRPr="005A6A31" w:rsidRDefault="00786ABF" w:rsidP="00E70482">
      <w:pPr>
        <w:ind w:left="567" w:right="-28"/>
        <w:jc w:val="both"/>
        <w:textAlignment w:val="baseline"/>
        <w:rPr>
          <w:rFonts w:ascii="Arial" w:eastAsia="Arial" w:hAnsi="Arial"/>
          <w:color w:val="000000"/>
        </w:rPr>
      </w:pPr>
      <w:r w:rsidRPr="005A6A31">
        <w:rPr>
          <w:rFonts w:ascii="Arial" w:eastAsia="Arial" w:hAnsi="Arial" w:cs="Arial"/>
          <w:color w:val="000000"/>
        </w:rPr>
        <w:t>Departmental policies and procedures that are requirements</w:t>
      </w:r>
      <w:r w:rsidRPr="005A6A31">
        <w:rPr>
          <w:rFonts w:ascii="Arial" w:eastAsia="Arial" w:hAnsi="Arial"/>
          <w:color w:val="000000"/>
        </w:rPr>
        <w:t xml:space="preserve"> for foster and kinship care services are </w:t>
      </w:r>
      <w:r w:rsidRPr="005A6A31">
        <w:rPr>
          <w:rFonts w:ascii="Arial" w:eastAsia="Arial" w:hAnsi="Arial" w:cs="Arial"/>
          <w:color w:val="000000"/>
          <w:spacing w:val="-1"/>
        </w:rPr>
        <w:t>located</w:t>
      </w:r>
      <w:r w:rsidRPr="005A6A31">
        <w:rPr>
          <w:rFonts w:ascii="Arial" w:eastAsia="Arial" w:hAnsi="Arial"/>
          <w:color w:val="000000"/>
        </w:rPr>
        <w:t xml:space="preserve"> within the:</w:t>
      </w:r>
    </w:p>
    <w:p w14:paraId="3B3AA3F1" w14:textId="6534C71D" w:rsidR="00696E79" w:rsidRPr="005A6A31" w:rsidRDefault="00786ABF" w:rsidP="005A6A31">
      <w:pPr>
        <w:numPr>
          <w:ilvl w:val="0"/>
          <w:numId w:val="5"/>
        </w:numPr>
        <w:tabs>
          <w:tab w:val="clear" w:pos="432"/>
        </w:tabs>
        <w:spacing w:before="250" w:line="223" w:lineRule="exact"/>
        <w:ind w:left="851" w:right="-30" w:hanging="284"/>
        <w:textAlignment w:val="baseline"/>
        <w:rPr>
          <w:rFonts w:ascii="Arial" w:eastAsia="Arial" w:hAnsi="Arial"/>
          <w:b/>
          <w:color w:val="000000"/>
        </w:rPr>
      </w:pPr>
      <w:r w:rsidRPr="005A6A31">
        <w:rPr>
          <w:rFonts w:ascii="Arial" w:eastAsia="Arial" w:hAnsi="Arial"/>
          <w:b/>
          <w:color w:val="000000"/>
        </w:rPr>
        <w:t xml:space="preserve">policy section </w:t>
      </w:r>
      <w:r w:rsidRPr="005A6A31">
        <w:rPr>
          <w:rFonts w:ascii="Arial" w:eastAsia="Arial" w:hAnsi="Arial"/>
          <w:color w:val="000000"/>
        </w:rPr>
        <w:t>of the CSPM. Once within this section of the CSPM, please search for the policy/procedure name to locate the relevant document</w:t>
      </w:r>
      <w:r w:rsidR="00B10BD7">
        <w:rPr>
          <w:rFonts w:ascii="Arial" w:eastAsia="Arial" w:hAnsi="Arial"/>
          <w:color w:val="000000"/>
        </w:rPr>
        <w:t>:</w:t>
      </w:r>
    </w:p>
    <w:p w14:paraId="3B3AA3F2" w14:textId="1F08A8D0" w:rsidR="00696E79" w:rsidRPr="005A6A31" w:rsidRDefault="00786ABF" w:rsidP="00B10BD7">
      <w:pPr>
        <w:numPr>
          <w:ilvl w:val="0"/>
          <w:numId w:val="10"/>
        </w:numPr>
        <w:tabs>
          <w:tab w:val="clear" w:pos="594"/>
          <w:tab w:val="left" w:pos="864"/>
        </w:tabs>
        <w:spacing w:before="120"/>
        <w:ind w:left="567" w:right="-28" w:firstLine="709"/>
        <w:textAlignment w:val="baseline"/>
        <w:rPr>
          <w:rFonts w:ascii="Arial" w:eastAsia="Arial" w:hAnsi="Arial"/>
          <w:i/>
          <w:color w:val="0000FF"/>
          <w:spacing w:val="-4"/>
          <w:u w:val="single"/>
        </w:rPr>
      </w:pPr>
      <w:hyperlink r:id="rId75">
        <w:r w:rsidRPr="005A6A31">
          <w:rPr>
            <w:rFonts w:ascii="Arial" w:eastAsia="Arial" w:hAnsi="Arial"/>
            <w:i/>
            <w:color w:val="0000FF"/>
            <w:spacing w:val="-4"/>
            <w:u w:val="single"/>
          </w:rPr>
          <w:t>Kinship care 632</w:t>
        </w:r>
      </w:hyperlink>
      <w:r w:rsidRPr="005A6A31">
        <w:rPr>
          <w:rFonts w:ascii="Arial" w:eastAsia="Arial" w:hAnsi="Arial"/>
          <w:i/>
          <w:color w:val="000000"/>
          <w:spacing w:val="-4"/>
          <w:u w:val="single"/>
        </w:rPr>
        <w:t xml:space="preserve"> </w:t>
      </w:r>
    </w:p>
    <w:p w14:paraId="3B3AA3F3" w14:textId="77777777" w:rsidR="00696E79" w:rsidRPr="005A6A31" w:rsidRDefault="00786ABF" w:rsidP="00A9567C">
      <w:pPr>
        <w:numPr>
          <w:ilvl w:val="0"/>
          <w:numId w:val="10"/>
        </w:numPr>
        <w:tabs>
          <w:tab w:val="left" w:pos="864"/>
        </w:tabs>
        <w:spacing w:before="57" w:line="246" w:lineRule="exact"/>
        <w:ind w:left="567" w:right="-30" w:firstLine="709"/>
        <w:textAlignment w:val="baseline"/>
        <w:rPr>
          <w:rFonts w:ascii="Arial" w:eastAsia="Arial" w:hAnsi="Arial"/>
          <w:i/>
          <w:color w:val="0000FF"/>
          <w:spacing w:val="-2"/>
          <w:u w:val="single"/>
        </w:rPr>
      </w:pPr>
      <w:hyperlink r:id="rId76">
        <w:r w:rsidRPr="005A6A31">
          <w:rPr>
            <w:rFonts w:ascii="Arial" w:eastAsia="Arial" w:hAnsi="Arial"/>
            <w:i/>
            <w:color w:val="0000FF"/>
            <w:spacing w:val="-2"/>
            <w:u w:val="single"/>
          </w:rPr>
          <w:t>Procedure - Provide a</w:t>
        </w:r>
        <w:r w:rsidRPr="005A6A31">
          <w:rPr>
            <w:rFonts w:ascii="Arial" w:eastAsia="Arial" w:hAnsi="Arial"/>
            <w:i/>
            <w:color w:val="0000FF"/>
            <w:spacing w:val="-2"/>
            <w:u w:val="single"/>
          </w:rPr>
          <w:t>n</w:t>
        </w:r>
        <w:r w:rsidRPr="005A6A31">
          <w:rPr>
            <w:rFonts w:ascii="Arial" w:eastAsia="Arial" w:hAnsi="Arial"/>
            <w:i/>
            <w:color w:val="0000FF"/>
            <w:spacing w:val="-2"/>
            <w:u w:val="single"/>
          </w:rPr>
          <w:t>d review care</w:t>
        </w:r>
      </w:hyperlink>
      <w:r w:rsidRPr="005A6A31">
        <w:rPr>
          <w:rFonts w:ascii="Arial" w:eastAsia="Arial" w:hAnsi="Arial"/>
          <w:i/>
          <w:color w:val="000000"/>
          <w:spacing w:val="-2"/>
          <w:u w:val="single"/>
        </w:rPr>
        <w:t xml:space="preserve"> </w:t>
      </w:r>
    </w:p>
    <w:p w14:paraId="3B3AA3F4" w14:textId="34C7913B" w:rsidR="00696E79" w:rsidRPr="005A6A31" w:rsidRDefault="00786ABF" w:rsidP="00B10BD7">
      <w:pPr>
        <w:numPr>
          <w:ilvl w:val="0"/>
          <w:numId w:val="5"/>
        </w:numPr>
        <w:tabs>
          <w:tab w:val="clear" w:pos="432"/>
        </w:tabs>
        <w:spacing w:before="120"/>
        <w:ind w:left="851" w:right="-28" w:hanging="284"/>
        <w:textAlignment w:val="baseline"/>
        <w:rPr>
          <w:rFonts w:ascii="Arial" w:eastAsia="Arial" w:hAnsi="Arial"/>
          <w:color w:val="000000"/>
        </w:rPr>
      </w:pPr>
      <w:r w:rsidRPr="005A6A31">
        <w:rPr>
          <w:rFonts w:ascii="Arial" w:eastAsia="Arial" w:hAnsi="Arial"/>
          <w:color w:val="000000"/>
        </w:rPr>
        <w:t xml:space="preserve">Child and Family content section of the Department of </w:t>
      </w:r>
      <w:r w:rsidR="00955A9A" w:rsidRPr="005A6A31">
        <w:rPr>
          <w:rFonts w:ascii="Arial" w:eastAsia="Arial" w:hAnsi="Arial"/>
          <w:color w:val="000000"/>
        </w:rPr>
        <w:t xml:space="preserve">Families, Seniors, Disability Services and Child Safety </w:t>
      </w:r>
      <w:r w:rsidRPr="005A6A31">
        <w:rPr>
          <w:rFonts w:ascii="Arial" w:eastAsia="Arial" w:hAnsi="Arial"/>
          <w:color w:val="000000"/>
        </w:rPr>
        <w:t>website</w:t>
      </w:r>
      <w:r w:rsidR="00B10BD7">
        <w:rPr>
          <w:rFonts w:ascii="Arial" w:eastAsia="Arial" w:hAnsi="Arial"/>
          <w:color w:val="000000"/>
        </w:rPr>
        <w:t>:</w:t>
      </w:r>
    </w:p>
    <w:p w14:paraId="3B3AA3F5" w14:textId="615B4AFF" w:rsidR="00696E79" w:rsidRPr="005A6A31" w:rsidRDefault="00786ABF" w:rsidP="00A9567C">
      <w:pPr>
        <w:numPr>
          <w:ilvl w:val="0"/>
          <w:numId w:val="10"/>
        </w:numPr>
        <w:tabs>
          <w:tab w:val="left" w:pos="864"/>
        </w:tabs>
        <w:spacing w:before="52" w:line="246" w:lineRule="exact"/>
        <w:ind w:left="567" w:right="-30" w:firstLine="709"/>
        <w:textAlignment w:val="baseline"/>
        <w:rPr>
          <w:rFonts w:ascii="Arial" w:eastAsia="Arial" w:hAnsi="Arial"/>
          <w:i/>
          <w:color w:val="0000FF"/>
          <w:spacing w:val="-2"/>
          <w:u w:val="single"/>
        </w:rPr>
      </w:pPr>
      <w:hyperlink r:id="rId77">
        <w:r w:rsidRPr="005A6A31">
          <w:rPr>
            <w:rFonts w:ascii="Arial" w:eastAsia="Arial" w:hAnsi="Arial"/>
            <w:i/>
            <w:color w:val="0000FF"/>
            <w:spacing w:val="-2"/>
            <w:u w:val="single"/>
          </w:rPr>
          <w:t>Foster carer training</w:t>
        </w:r>
      </w:hyperlink>
      <w:r w:rsidRPr="005A6A31">
        <w:rPr>
          <w:rFonts w:ascii="Arial" w:eastAsia="Arial" w:hAnsi="Arial"/>
          <w:i/>
          <w:color w:val="000000"/>
          <w:spacing w:val="-2"/>
          <w:u w:val="single"/>
        </w:rPr>
        <w:t xml:space="preserve"> </w:t>
      </w:r>
    </w:p>
    <w:p w14:paraId="3B3AA3F6" w14:textId="77777777" w:rsidR="00696E79" w:rsidRPr="005A6A31" w:rsidRDefault="00786ABF" w:rsidP="005A6A31">
      <w:pPr>
        <w:numPr>
          <w:ilvl w:val="0"/>
          <w:numId w:val="5"/>
        </w:numPr>
        <w:tabs>
          <w:tab w:val="clear" w:pos="432"/>
        </w:tabs>
        <w:spacing w:before="302" w:line="230" w:lineRule="exact"/>
        <w:ind w:left="851" w:right="-30" w:hanging="284"/>
        <w:textAlignment w:val="baseline"/>
        <w:rPr>
          <w:rFonts w:ascii="Arial" w:eastAsia="Arial" w:hAnsi="Arial"/>
          <w:color w:val="000000"/>
          <w:spacing w:val="-1"/>
        </w:rPr>
      </w:pPr>
      <w:r w:rsidRPr="005A6A31">
        <w:rPr>
          <w:rFonts w:ascii="Arial" w:eastAsia="Arial" w:hAnsi="Arial"/>
          <w:color w:val="000000"/>
          <w:spacing w:val="-1"/>
        </w:rPr>
        <w:lastRenderedPageBreak/>
        <w:t>The</w:t>
      </w:r>
      <w:hyperlink r:id="rId78">
        <w:r w:rsidRPr="005A6A31">
          <w:rPr>
            <w:rFonts w:ascii="Arial" w:eastAsia="Arial" w:hAnsi="Arial"/>
            <w:color w:val="0000FF"/>
            <w:spacing w:val="-1"/>
            <w:u w:val="single"/>
          </w:rPr>
          <w:t xml:space="preserve"> Foster and Kinship Care section</w:t>
        </w:r>
      </w:hyperlink>
      <w:hyperlink r:id="rId79">
        <w:r w:rsidRPr="005A6A31">
          <w:rPr>
            <w:rFonts w:ascii="Arial" w:eastAsia="Arial" w:hAnsi="Arial"/>
            <w:color w:val="0000FF"/>
            <w:spacing w:val="-1"/>
            <w:u w:val="single"/>
          </w:rPr>
          <w:t xml:space="preserve"> </w:t>
        </w:r>
      </w:hyperlink>
      <w:r w:rsidRPr="005A6A31">
        <w:rPr>
          <w:rFonts w:ascii="Arial" w:eastAsia="Arial" w:hAnsi="Arial"/>
          <w:color w:val="000000"/>
          <w:spacing w:val="-1"/>
        </w:rPr>
        <w:t>of the Queensland Government website, including but not limited to:</w:t>
      </w:r>
    </w:p>
    <w:p w14:paraId="3B3AA3F7" w14:textId="4FAD45D8" w:rsidR="00696E79" w:rsidRPr="005A6A31" w:rsidRDefault="00786ABF" w:rsidP="005A6A31">
      <w:pPr>
        <w:numPr>
          <w:ilvl w:val="0"/>
          <w:numId w:val="10"/>
        </w:numPr>
        <w:tabs>
          <w:tab w:val="clear" w:pos="594"/>
        </w:tabs>
        <w:spacing w:before="48" w:line="245" w:lineRule="exact"/>
        <w:ind w:left="851" w:right="-30" w:hanging="284"/>
        <w:textAlignment w:val="baseline"/>
        <w:rPr>
          <w:rFonts w:ascii="Arial" w:eastAsia="Arial" w:hAnsi="Arial"/>
          <w:color w:val="000000"/>
          <w:spacing w:val="-2"/>
        </w:rPr>
      </w:pPr>
      <w:r w:rsidRPr="005A6A31">
        <w:rPr>
          <w:rFonts w:ascii="Arial" w:eastAsia="Arial" w:hAnsi="Arial"/>
          <w:color w:val="000000"/>
          <w:spacing w:val="-2"/>
        </w:rPr>
        <w:t>Details about</w:t>
      </w:r>
      <w:hyperlink r:id="rId80">
        <w:r w:rsidRPr="005A6A31">
          <w:rPr>
            <w:rFonts w:ascii="Arial" w:eastAsia="Arial" w:hAnsi="Arial"/>
            <w:color w:val="0000FF"/>
            <w:spacing w:val="-2"/>
            <w:u w:val="single"/>
          </w:rPr>
          <w:t xml:space="preserve"> allowances</w:t>
        </w:r>
      </w:hyperlink>
      <w:hyperlink r:id="rId81">
        <w:r w:rsidRPr="005A6A31">
          <w:rPr>
            <w:rFonts w:ascii="Arial" w:eastAsia="Arial" w:hAnsi="Arial"/>
            <w:color w:val="0000FF"/>
            <w:spacing w:val="-2"/>
            <w:u w:val="single"/>
          </w:rPr>
          <w:t xml:space="preserve"> </w:t>
        </w:r>
      </w:hyperlink>
      <w:r w:rsidRPr="005A6A31">
        <w:rPr>
          <w:rFonts w:ascii="Arial" w:eastAsia="Arial" w:hAnsi="Arial"/>
          <w:color w:val="000000"/>
          <w:spacing w:val="-2"/>
        </w:rPr>
        <w:t>for foster and kinship carers -</w:t>
      </w:r>
      <w:r w:rsidR="00D3020F">
        <w:rPr>
          <w:rFonts w:ascii="Arial" w:eastAsia="Arial" w:hAnsi="Arial"/>
          <w:color w:val="000000"/>
          <w:spacing w:val="-2"/>
        </w:rPr>
        <w:t xml:space="preserve"> </w:t>
      </w:r>
      <w:hyperlink r:id="rId82" w:history="1">
        <w:r w:rsidR="00D3020F" w:rsidRPr="00D3020F">
          <w:rPr>
            <w:rStyle w:val="Hyperlink"/>
            <w:rFonts w:ascii="Arial" w:eastAsia="Arial" w:hAnsi="Arial"/>
            <w:spacing w:val="-2"/>
          </w:rPr>
          <w:t>Carer allowances | Community support | Queensland Government</w:t>
        </w:r>
      </w:hyperlink>
      <w:r w:rsidRPr="005A6A31">
        <w:rPr>
          <w:rFonts w:ascii="Arial" w:eastAsia="Arial" w:hAnsi="Arial"/>
          <w:color w:val="000000"/>
          <w:spacing w:val="-2"/>
          <w:u w:val="single"/>
        </w:rPr>
        <w:t xml:space="preserve"> </w:t>
      </w:r>
    </w:p>
    <w:p w14:paraId="3B3AA3F8" w14:textId="77777777" w:rsidR="00696E79" w:rsidRPr="005A6A31" w:rsidRDefault="00786ABF" w:rsidP="005A6A31">
      <w:pPr>
        <w:numPr>
          <w:ilvl w:val="0"/>
          <w:numId w:val="10"/>
        </w:numPr>
        <w:tabs>
          <w:tab w:val="clear" w:pos="594"/>
        </w:tabs>
        <w:spacing w:before="62" w:line="240" w:lineRule="exact"/>
        <w:ind w:left="851" w:right="-30" w:hanging="284"/>
        <w:textAlignment w:val="baseline"/>
        <w:rPr>
          <w:rFonts w:ascii="Arial" w:eastAsia="Arial" w:hAnsi="Arial"/>
          <w:color w:val="000000"/>
        </w:rPr>
      </w:pPr>
      <w:r w:rsidRPr="005A6A31">
        <w:rPr>
          <w:rFonts w:ascii="Arial" w:eastAsia="Arial" w:hAnsi="Arial"/>
          <w:color w:val="000000"/>
        </w:rPr>
        <w:t>Information for current foster and kinship carers is provided on the</w:t>
      </w:r>
      <w:hyperlink r:id="rId83">
        <w:r w:rsidRPr="005A6A31">
          <w:rPr>
            <w:rFonts w:ascii="Arial" w:eastAsia="Arial" w:hAnsi="Arial"/>
            <w:color w:val="0000FF"/>
            <w:u w:val="single"/>
          </w:rPr>
          <w:t xml:space="preserve"> Conne</w:t>
        </w:r>
        <w:r w:rsidRPr="005A6A31">
          <w:rPr>
            <w:rFonts w:ascii="Arial" w:eastAsia="Arial" w:hAnsi="Arial"/>
            <w:color w:val="0000FF"/>
            <w:u w:val="single"/>
          </w:rPr>
          <w:t>c</w:t>
        </w:r>
        <w:r w:rsidRPr="005A6A31">
          <w:rPr>
            <w:rFonts w:ascii="Arial" w:eastAsia="Arial" w:hAnsi="Arial"/>
            <w:color w:val="0000FF"/>
            <w:u w:val="single"/>
          </w:rPr>
          <w:t>ting with Carers web page</w:t>
        </w:r>
      </w:hyperlink>
      <w:hyperlink r:id="rId84">
        <w:r w:rsidRPr="005A6A31">
          <w:rPr>
            <w:rFonts w:ascii="Arial" w:eastAsia="Arial" w:hAnsi="Arial"/>
            <w:color w:val="0000FF"/>
            <w:u w:val="single"/>
          </w:rPr>
          <w:t xml:space="preserve"> </w:t>
        </w:r>
      </w:hyperlink>
      <w:r w:rsidRPr="005A6A31">
        <w:rPr>
          <w:rFonts w:ascii="Arial" w:eastAsia="Arial" w:hAnsi="Arial"/>
          <w:color w:val="000000"/>
        </w:rPr>
        <w:t xml:space="preserve">- </w:t>
      </w:r>
      <w:hyperlink r:id="rId85">
        <w:r w:rsidRPr="005A6A31">
          <w:rPr>
            <w:rFonts w:ascii="Arial" w:eastAsia="Arial" w:hAnsi="Arial"/>
            <w:color w:val="0000FF"/>
            <w:u w:val="single"/>
          </w:rPr>
          <w:t>https://www.qld.gov.au/community/caring-child/fost</w:t>
        </w:r>
        <w:r w:rsidRPr="005A6A31">
          <w:rPr>
            <w:rFonts w:ascii="Arial" w:eastAsia="Arial" w:hAnsi="Arial"/>
            <w:color w:val="0000FF"/>
            <w:u w:val="single"/>
          </w:rPr>
          <w:t>e</w:t>
        </w:r>
        <w:r w:rsidRPr="005A6A31">
          <w:rPr>
            <w:rFonts w:ascii="Arial" w:eastAsia="Arial" w:hAnsi="Arial"/>
            <w:color w:val="0000FF"/>
            <w:u w:val="single"/>
          </w:rPr>
          <w:t>r-kinship-care/information-for-carers</w:t>
        </w:r>
      </w:hyperlink>
      <w:r w:rsidRPr="005A6A31">
        <w:rPr>
          <w:rFonts w:ascii="Arial" w:eastAsia="Arial" w:hAnsi="Arial"/>
          <w:color w:val="000000"/>
        </w:rPr>
        <w:t xml:space="preserve"> </w:t>
      </w:r>
    </w:p>
    <w:p w14:paraId="3B3AA3FB" w14:textId="123930AD" w:rsidR="00696E79" w:rsidRPr="005A6A31" w:rsidRDefault="00786ABF" w:rsidP="005A6A31">
      <w:pPr>
        <w:numPr>
          <w:ilvl w:val="0"/>
          <w:numId w:val="10"/>
        </w:numPr>
        <w:tabs>
          <w:tab w:val="clear" w:pos="594"/>
        </w:tabs>
        <w:spacing w:before="62" w:line="240" w:lineRule="exact"/>
        <w:ind w:left="851" w:right="-30" w:hanging="284"/>
        <w:textAlignment w:val="baseline"/>
        <w:rPr>
          <w:rFonts w:ascii="Arial" w:eastAsia="Arial" w:hAnsi="Arial"/>
          <w:color w:val="0000FF"/>
          <w:u w:val="single"/>
        </w:rPr>
      </w:pPr>
      <w:r w:rsidRPr="005A6A31">
        <w:rPr>
          <w:rFonts w:ascii="Arial" w:eastAsia="Arial" w:hAnsi="Arial"/>
          <w:color w:val="000000"/>
        </w:rPr>
        <w:t>Information for prospective foster and kinship carers -</w:t>
      </w:r>
      <w:r w:rsidR="00D3020F">
        <w:rPr>
          <w:rFonts w:ascii="Arial" w:eastAsia="Arial" w:hAnsi="Arial"/>
          <w:color w:val="000000"/>
        </w:rPr>
        <w:t xml:space="preserve"> </w:t>
      </w:r>
      <w:hyperlink r:id="rId86" w:history="1">
        <w:r w:rsidR="00D3020F" w:rsidRPr="00D3020F">
          <w:rPr>
            <w:rStyle w:val="Hyperlink"/>
            <w:rFonts w:ascii="Arial" w:eastAsia="Arial" w:hAnsi="Arial"/>
          </w:rPr>
          <w:t>Become a foster or kinship carer | Community support | Queensland Government</w:t>
        </w:r>
      </w:hyperlink>
      <w:r w:rsidRPr="005A6A31">
        <w:rPr>
          <w:rFonts w:ascii="Arial" w:eastAsia="Arial" w:hAnsi="Arial"/>
          <w:color w:val="0000FF"/>
        </w:rPr>
        <w:t xml:space="preserve"> </w:t>
      </w:r>
    </w:p>
    <w:p w14:paraId="3B3AA3FC" w14:textId="2F21E5BB" w:rsidR="00696E79" w:rsidRDefault="009649A6" w:rsidP="005A6A31">
      <w:pPr>
        <w:numPr>
          <w:ilvl w:val="0"/>
          <w:numId w:val="10"/>
        </w:numPr>
        <w:tabs>
          <w:tab w:val="clear" w:pos="594"/>
        </w:tabs>
        <w:spacing w:before="62" w:line="240" w:lineRule="exact"/>
        <w:ind w:left="851" w:right="-30" w:hanging="284"/>
        <w:textAlignment w:val="baseline"/>
        <w:rPr>
          <w:rFonts w:ascii="Arial" w:eastAsia="Arial" w:hAnsi="Arial"/>
          <w:color w:val="000000"/>
          <w:spacing w:val="-1"/>
        </w:rPr>
      </w:pPr>
      <w:r w:rsidRPr="005A6A31">
        <w:rPr>
          <w:rFonts w:ascii="Arial" w:eastAsia="Arial" w:hAnsi="Arial"/>
          <w:color w:val="000000"/>
          <w:spacing w:val="-1"/>
        </w:rPr>
        <w:t xml:space="preserve"> </w:t>
      </w:r>
      <w:r w:rsidR="00786ABF" w:rsidRPr="005A6A31">
        <w:rPr>
          <w:rFonts w:ascii="Arial" w:eastAsia="Arial" w:hAnsi="Arial"/>
          <w:color w:val="000000"/>
        </w:rPr>
        <w:t>Information</w:t>
      </w:r>
      <w:r w:rsidR="00786ABF" w:rsidRPr="005A6A31">
        <w:rPr>
          <w:rFonts w:ascii="Arial" w:eastAsia="Arial" w:hAnsi="Arial"/>
          <w:color w:val="000000"/>
          <w:spacing w:val="-1"/>
        </w:rPr>
        <w:t xml:space="preserve"> relevant to prospective kinship carers -</w:t>
      </w:r>
      <w:r w:rsidR="00D3020F">
        <w:rPr>
          <w:rFonts w:ascii="Arial" w:eastAsia="Arial" w:hAnsi="Arial"/>
          <w:color w:val="000000"/>
          <w:spacing w:val="-1"/>
        </w:rPr>
        <w:t xml:space="preserve"> </w:t>
      </w:r>
      <w:hyperlink r:id="rId87" w:history="1">
        <w:r w:rsidR="00D3020F" w:rsidRPr="007640CA">
          <w:rPr>
            <w:rStyle w:val="Hyperlink"/>
            <w:rFonts w:ascii="Arial" w:eastAsia="Arial" w:hAnsi="Arial"/>
            <w:spacing w:val="-1"/>
          </w:rPr>
          <w:t>https://www.qld.gov.au/community/caring-child/foster-kinship-care/foster-kinship-care-become-a-carer/how-to-become-a-kinship-carer</w:t>
        </w:r>
      </w:hyperlink>
      <w:r w:rsidR="00D3020F">
        <w:rPr>
          <w:rFonts w:ascii="Arial" w:eastAsia="Arial" w:hAnsi="Arial"/>
          <w:color w:val="000000"/>
          <w:spacing w:val="-1"/>
        </w:rPr>
        <w:t xml:space="preserve"> </w:t>
      </w:r>
      <w:r w:rsidR="00786ABF" w:rsidRPr="005A6A31">
        <w:rPr>
          <w:rFonts w:ascii="Arial" w:eastAsia="Arial" w:hAnsi="Arial"/>
          <w:color w:val="000000"/>
          <w:spacing w:val="-1"/>
        </w:rPr>
        <w:t xml:space="preserve"> </w:t>
      </w:r>
    </w:p>
    <w:p w14:paraId="44A23AD9" w14:textId="77777777" w:rsidR="00E70482" w:rsidRPr="005A6A31" w:rsidRDefault="00E70482" w:rsidP="00E70482">
      <w:pPr>
        <w:spacing w:before="62" w:line="240" w:lineRule="exact"/>
        <w:ind w:left="567" w:right="-30"/>
        <w:textAlignment w:val="baseline"/>
        <w:rPr>
          <w:rFonts w:ascii="Arial" w:eastAsia="Arial" w:hAnsi="Arial"/>
          <w:color w:val="000000"/>
          <w:spacing w:val="-1"/>
        </w:rPr>
      </w:pPr>
    </w:p>
    <w:p w14:paraId="3B3AA3FD" w14:textId="1E1F6CB5" w:rsidR="00696E79" w:rsidRPr="00E70482" w:rsidRDefault="00786ABF" w:rsidP="00E70482">
      <w:pPr>
        <w:pStyle w:val="Heading2"/>
        <w:numPr>
          <w:ilvl w:val="2"/>
          <w:numId w:val="23"/>
        </w:numPr>
        <w:spacing w:after="120"/>
        <w:ind w:left="1418" w:hanging="851"/>
      </w:pPr>
      <w:bookmarkStart w:id="39" w:name="_Toc206586736"/>
      <w:r w:rsidRPr="00E70482">
        <w:t>Considerations — Foster and Kinship Care</w:t>
      </w:r>
      <w:bookmarkEnd w:id="39"/>
    </w:p>
    <w:p w14:paraId="3B3AA3FE" w14:textId="4B5D9374" w:rsidR="00696E79" w:rsidRDefault="00786ABF" w:rsidP="00E70482">
      <w:pPr>
        <w:spacing w:before="85" w:line="233" w:lineRule="exact"/>
        <w:ind w:left="567" w:right="-30"/>
        <w:jc w:val="both"/>
        <w:textAlignment w:val="baseline"/>
        <w:rPr>
          <w:rFonts w:ascii="Arial" w:eastAsia="Arial" w:hAnsi="Arial"/>
          <w:color w:val="000000"/>
          <w:sz w:val="20"/>
        </w:rPr>
      </w:pPr>
      <w:r w:rsidRPr="008F4DE7">
        <w:rPr>
          <w:rFonts w:ascii="Arial" w:eastAsia="Arial" w:hAnsi="Arial" w:cs="Arial"/>
          <w:color w:val="000000"/>
        </w:rPr>
        <w:t xml:space="preserve">The Statement of Commitment between the </w:t>
      </w:r>
      <w:r w:rsidR="0015388A" w:rsidRPr="008F4DE7">
        <w:rPr>
          <w:rFonts w:ascii="Arial" w:eastAsia="Arial" w:hAnsi="Arial" w:cs="Arial"/>
          <w:color w:val="000000"/>
        </w:rPr>
        <w:t>Department of Families, Seniors, Disability Services and Child Safety</w:t>
      </w:r>
      <w:r w:rsidRPr="008F4DE7">
        <w:rPr>
          <w:rFonts w:ascii="Arial" w:eastAsia="Arial" w:hAnsi="Arial" w:cs="Arial"/>
          <w:color w:val="000000"/>
        </w:rPr>
        <w:t xml:space="preserve"> and the foster and kinship carers of Queensland has been developed in collaboration with Queensland Foster and Kinship Care, </w:t>
      </w:r>
      <w:proofErr w:type="spellStart"/>
      <w:r w:rsidRPr="008F4DE7">
        <w:rPr>
          <w:rFonts w:ascii="Arial" w:eastAsia="Arial" w:hAnsi="Arial" w:cs="Arial"/>
          <w:color w:val="000000"/>
        </w:rPr>
        <w:t>PeakCare</w:t>
      </w:r>
      <w:proofErr w:type="spellEnd"/>
      <w:r w:rsidRPr="008F4DE7">
        <w:rPr>
          <w:rFonts w:ascii="Arial" w:eastAsia="Arial" w:hAnsi="Arial" w:cs="Arial"/>
          <w:color w:val="000000"/>
        </w:rPr>
        <w:t xml:space="preserve"> Queensland and the Queensland Aboriginal and Torres Strait Islander Child Protection Peak. The Statement of Commitment can be found here</w:t>
      </w:r>
      <w:r w:rsidRPr="006471D9">
        <w:rPr>
          <w:rFonts w:ascii="Arial" w:eastAsia="Arial" w:hAnsi="Arial" w:cs="Arial"/>
          <w:color w:val="000000"/>
        </w:rPr>
        <w:t>:</w:t>
      </w:r>
      <w:r w:rsidRPr="006471D9">
        <w:rPr>
          <w:rFonts w:ascii="Arial" w:eastAsia="Arial" w:hAnsi="Arial"/>
          <w:color w:val="000000"/>
        </w:rPr>
        <w:t xml:space="preserve"> </w:t>
      </w:r>
      <w:hyperlink r:id="rId88" w:history="1">
        <w:r w:rsidR="006471D9" w:rsidRPr="006471D9">
          <w:rPr>
            <w:rStyle w:val="Hyperlink"/>
            <w:rFonts w:ascii="Arial" w:eastAsia="Arial" w:hAnsi="Arial"/>
          </w:rPr>
          <w:t>The statement of commitment | Community support | Queensland Government</w:t>
        </w:r>
      </w:hyperlink>
    </w:p>
    <w:p w14:paraId="3B3AA3FF" w14:textId="77777777" w:rsidR="00696E79" w:rsidRPr="008F4DE7" w:rsidRDefault="00786ABF" w:rsidP="00E70482">
      <w:pPr>
        <w:spacing w:before="85" w:line="233" w:lineRule="exact"/>
        <w:ind w:left="567" w:right="-30"/>
        <w:jc w:val="both"/>
        <w:textAlignment w:val="baseline"/>
        <w:rPr>
          <w:rFonts w:ascii="Arial" w:eastAsia="Arial" w:hAnsi="Arial" w:cs="Arial"/>
          <w:color w:val="000000"/>
        </w:rPr>
      </w:pPr>
      <w:r w:rsidRPr="008F4DE7">
        <w:rPr>
          <w:rFonts w:ascii="Arial" w:eastAsia="Arial" w:hAnsi="Arial" w:cs="Arial"/>
          <w:color w:val="000000"/>
        </w:rPr>
        <w:t>The statement of commitment reflects the shared commitment and partnership with foster and kinship carers for the benefit of children and young people in care. The statement also acknowledges the unique role foster and kinship carers have as volunteers in this partnership and promotes their critical role as part of a team that includes funded foster and kinship care agencies.</w:t>
      </w:r>
    </w:p>
    <w:p w14:paraId="3B3AA400" w14:textId="77777777" w:rsidR="00696E79" w:rsidRPr="008F4DE7" w:rsidRDefault="00786ABF" w:rsidP="00E70482">
      <w:pPr>
        <w:spacing w:before="85" w:line="233" w:lineRule="exact"/>
        <w:ind w:left="567" w:right="-30"/>
        <w:jc w:val="both"/>
        <w:textAlignment w:val="baseline"/>
        <w:rPr>
          <w:rFonts w:ascii="Arial" w:eastAsia="Arial" w:hAnsi="Arial" w:cs="Arial"/>
          <w:color w:val="000000"/>
        </w:rPr>
      </w:pPr>
      <w:r w:rsidRPr="008F4DE7">
        <w:rPr>
          <w:rFonts w:ascii="Arial" w:eastAsia="Arial" w:hAnsi="Arial" w:cs="Arial"/>
          <w:color w:val="000000"/>
        </w:rPr>
        <w:t>Approved carers may be eligible to receive cost reimbursement as allowances paid directly by the department in accordance with policies and procedures, as amended from time to time including:</w:t>
      </w:r>
    </w:p>
    <w:p w14:paraId="3B3AA401" w14:textId="769018FE" w:rsidR="00696E79" w:rsidRPr="008F4DE7" w:rsidRDefault="00786ABF" w:rsidP="00A9567C">
      <w:pPr>
        <w:numPr>
          <w:ilvl w:val="0"/>
          <w:numId w:val="5"/>
        </w:numPr>
        <w:tabs>
          <w:tab w:val="clear" w:pos="432"/>
          <w:tab w:val="left" w:pos="1080"/>
        </w:tabs>
        <w:spacing w:before="111" w:line="245" w:lineRule="exact"/>
        <w:ind w:left="648" w:right="-30"/>
        <w:textAlignment w:val="baseline"/>
        <w:rPr>
          <w:rFonts w:ascii="Arial" w:eastAsia="Arial" w:hAnsi="Arial"/>
          <w:i/>
          <w:color w:val="0000FF"/>
          <w:u w:val="single"/>
        </w:rPr>
      </w:pPr>
      <w:hyperlink r:id="rId89">
        <w:r w:rsidRPr="008F4DE7">
          <w:rPr>
            <w:rFonts w:ascii="Arial" w:eastAsia="Arial" w:hAnsi="Arial"/>
            <w:i/>
            <w:color w:val="0000FF"/>
            <w:u w:val="single"/>
          </w:rPr>
          <w:t>Expenses - fortnightly caring allowance and inter-state foster payments 365</w:t>
        </w:r>
      </w:hyperlink>
      <w:r w:rsidRPr="008F4DE7">
        <w:rPr>
          <w:rFonts w:ascii="Arial" w:eastAsia="Arial" w:hAnsi="Arial"/>
          <w:i/>
          <w:color w:val="0000FF"/>
          <w:u w:val="single"/>
        </w:rPr>
        <w:t xml:space="preserve"> </w:t>
      </w:r>
    </w:p>
    <w:p w14:paraId="3B3AA402" w14:textId="291618D3" w:rsidR="00696E79" w:rsidRPr="008F4DE7" w:rsidRDefault="00786ABF" w:rsidP="00A9567C">
      <w:pPr>
        <w:numPr>
          <w:ilvl w:val="0"/>
          <w:numId w:val="5"/>
        </w:numPr>
        <w:tabs>
          <w:tab w:val="clear" w:pos="432"/>
          <w:tab w:val="left" w:pos="1080"/>
        </w:tabs>
        <w:spacing w:before="58" w:line="245" w:lineRule="exact"/>
        <w:ind w:left="648" w:right="-30"/>
        <w:textAlignment w:val="baseline"/>
        <w:rPr>
          <w:rFonts w:ascii="Arial" w:eastAsia="Arial" w:hAnsi="Arial"/>
          <w:i/>
          <w:color w:val="0000FF"/>
          <w:spacing w:val="-1"/>
          <w:u w:val="single"/>
        </w:rPr>
      </w:pPr>
      <w:hyperlink r:id="rId90">
        <w:r w:rsidRPr="008F4DE7">
          <w:rPr>
            <w:rFonts w:ascii="Arial" w:eastAsia="Arial" w:hAnsi="Arial"/>
            <w:i/>
            <w:color w:val="0000FF"/>
            <w:spacing w:val="-1"/>
            <w:u w:val="single"/>
          </w:rPr>
          <w:t>High support needs allowance 296</w:t>
        </w:r>
      </w:hyperlink>
      <w:r w:rsidRPr="008F4DE7">
        <w:rPr>
          <w:rFonts w:ascii="Arial" w:eastAsia="Arial" w:hAnsi="Arial"/>
          <w:i/>
          <w:color w:val="000000"/>
          <w:spacing w:val="-1"/>
          <w:u w:val="single"/>
        </w:rPr>
        <w:t xml:space="preserve"> </w:t>
      </w:r>
    </w:p>
    <w:p w14:paraId="3B3AA403" w14:textId="178B64D0" w:rsidR="00696E79" w:rsidRPr="008F4DE7" w:rsidRDefault="00786ABF" w:rsidP="00A9567C">
      <w:pPr>
        <w:numPr>
          <w:ilvl w:val="0"/>
          <w:numId w:val="5"/>
        </w:numPr>
        <w:tabs>
          <w:tab w:val="clear" w:pos="432"/>
          <w:tab w:val="left" w:pos="1080"/>
        </w:tabs>
        <w:spacing w:before="57" w:line="245" w:lineRule="exact"/>
        <w:ind w:left="648" w:right="-30"/>
        <w:textAlignment w:val="baseline"/>
        <w:rPr>
          <w:rFonts w:ascii="Arial" w:eastAsia="Arial" w:hAnsi="Arial"/>
          <w:i/>
          <w:color w:val="0000FF"/>
          <w:spacing w:val="-1"/>
          <w:u w:val="single"/>
        </w:rPr>
      </w:pPr>
      <w:hyperlink r:id="rId91">
        <w:r w:rsidRPr="008F4DE7">
          <w:rPr>
            <w:rFonts w:ascii="Arial" w:eastAsia="Arial" w:hAnsi="Arial"/>
            <w:i/>
            <w:color w:val="0000FF"/>
            <w:spacing w:val="-1"/>
            <w:u w:val="single"/>
          </w:rPr>
          <w:t>Complex support needs allowance 612</w:t>
        </w:r>
      </w:hyperlink>
      <w:r w:rsidRPr="008F4DE7">
        <w:rPr>
          <w:rFonts w:ascii="Arial" w:eastAsia="Arial" w:hAnsi="Arial"/>
          <w:i/>
          <w:color w:val="000000"/>
          <w:spacing w:val="-1"/>
          <w:u w:val="single"/>
        </w:rPr>
        <w:t xml:space="preserve"> </w:t>
      </w:r>
    </w:p>
    <w:p w14:paraId="3B3AA404" w14:textId="2A67386A" w:rsidR="00696E79" w:rsidRPr="008F4DE7" w:rsidRDefault="00786ABF" w:rsidP="00A9567C">
      <w:pPr>
        <w:numPr>
          <w:ilvl w:val="0"/>
          <w:numId w:val="5"/>
        </w:numPr>
        <w:tabs>
          <w:tab w:val="clear" w:pos="432"/>
          <w:tab w:val="left" w:pos="1080"/>
        </w:tabs>
        <w:spacing w:before="58" w:line="245" w:lineRule="exact"/>
        <w:ind w:left="648" w:right="-30"/>
        <w:textAlignment w:val="baseline"/>
        <w:rPr>
          <w:rFonts w:ascii="Arial" w:eastAsia="Arial" w:hAnsi="Arial"/>
          <w:i/>
          <w:color w:val="0000FF"/>
          <w:spacing w:val="-1"/>
          <w:u w:val="single"/>
        </w:rPr>
      </w:pPr>
      <w:hyperlink r:id="rId92">
        <w:r w:rsidRPr="008F4DE7">
          <w:rPr>
            <w:rFonts w:ascii="Arial" w:eastAsia="Arial" w:hAnsi="Arial"/>
            <w:i/>
            <w:color w:val="0000FF"/>
            <w:spacing w:val="-1"/>
            <w:u w:val="single"/>
          </w:rPr>
          <w:t>Dual payment of carer allowances 289</w:t>
        </w:r>
      </w:hyperlink>
      <w:r w:rsidRPr="008F4DE7">
        <w:rPr>
          <w:rFonts w:ascii="Arial" w:eastAsia="Arial" w:hAnsi="Arial"/>
          <w:i/>
          <w:color w:val="000000"/>
          <w:spacing w:val="-1"/>
          <w:u w:val="single"/>
        </w:rPr>
        <w:t xml:space="preserve"> </w:t>
      </w:r>
    </w:p>
    <w:p w14:paraId="3B3AA405" w14:textId="1AB428E6" w:rsidR="00696E79" w:rsidRPr="008F4DE7" w:rsidRDefault="00786ABF" w:rsidP="00A9567C">
      <w:pPr>
        <w:numPr>
          <w:ilvl w:val="0"/>
          <w:numId w:val="5"/>
        </w:numPr>
        <w:tabs>
          <w:tab w:val="clear" w:pos="432"/>
          <w:tab w:val="left" w:pos="1080"/>
        </w:tabs>
        <w:spacing w:before="57" w:line="245" w:lineRule="exact"/>
        <w:ind w:left="648" w:right="-30"/>
        <w:textAlignment w:val="baseline"/>
        <w:rPr>
          <w:rFonts w:ascii="Arial" w:eastAsia="Arial" w:hAnsi="Arial"/>
          <w:i/>
          <w:color w:val="0000FF"/>
          <w:u w:val="single"/>
        </w:rPr>
      </w:pPr>
      <w:hyperlink r:id="rId93">
        <w:r w:rsidRPr="008F4DE7">
          <w:rPr>
            <w:rFonts w:ascii="Arial" w:eastAsia="Arial" w:hAnsi="Arial"/>
            <w:i/>
            <w:color w:val="0000FF"/>
            <w:u w:val="single"/>
          </w:rPr>
          <w:t>Regional/remote loading for carers 379</w:t>
        </w:r>
      </w:hyperlink>
      <w:r w:rsidRPr="008F4DE7">
        <w:rPr>
          <w:rFonts w:ascii="Arial" w:eastAsia="Arial" w:hAnsi="Arial"/>
          <w:i/>
          <w:color w:val="0000FF"/>
          <w:u w:val="single"/>
        </w:rPr>
        <w:t xml:space="preserve"> </w:t>
      </w:r>
    </w:p>
    <w:p w14:paraId="3B3AA406" w14:textId="77777777" w:rsidR="00696E79" w:rsidRDefault="00786ABF" w:rsidP="00897D17">
      <w:pPr>
        <w:spacing w:before="120"/>
        <w:ind w:left="646" w:right="-28"/>
        <w:jc w:val="both"/>
        <w:textAlignment w:val="baseline"/>
        <w:rPr>
          <w:rFonts w:ascii="Arial" w:eastAsia="Arial" w:hAnsi="Arial" w:cs="Arial"/>
          <w:color w:val="000000"/>
        </w:rPr>
      </w:pPr>
      <w:r w:rsidRPr="00EF1C85">
        <w:rPr>
          <w:rFonts w:ascii="Arial" w:eastAsia="Arial" w:hAnsi="Arial" w:cs="Arial"/>
          <w:color w:val="000000"/>
        </w:rPr>
        <w:t>As detailed in the policies and procedures, approved carers are volunteers who care for children without expectation of remuneration. However, carers are entitled to financial reimbursement of direct and indirect costs of caring for children and the level of financial assistance will be determined by the department based on the costs to carers associated with the child’s needs. This includes situations where groups of children, including sibling groups, are placed with carers but children in the group have been assessed as having different levels of support needs.</w:t>
      </w:r>
    </w:p>
    <w:p w14:paraId="1E33EDBA" w14:textId="77777777" w:rsidR="00EF1C85" w:rsidRPr="00EF1C85" w:rsidRDefault="00EF1C85" w:rsidP="00897D17">
      <w:pPr>
        <w:spacing w:before="85" w:line="233" w:lineRule="exact"/>
        <w:ind w:right="-30"/>
        <w:jc w:val="both"/>
        <w:textAlignment w:val="baseline"/>
        <w:rPr>
          <w:rFonts w:ascii="Arial" w:eastAsia="Arial" w:hAnsi="Arial" w:cs="Arial"/>
          <w:color w:val="000000"/>
        </w:rPr>
      </w:pPr>
    </w:p>
    <w:p w14:paraId="3B3AA407" w14:textId="77777777" w:rsidR="00696E79" w:rsidRPr="00EF1C85" w:rsidRDefault="00786ABF" w:rsidP="00E70482">
      <w:pPr>
        <w:spacing w:after="120"/>
        <w:ind w:left="648" w:right="-28"/>
        <w:jc w:val="both"/>
        <w:textAlignment w:val="baseline"/>
        <w:rPr>
          <w:rFonts w:ascii="Arial" w:eastAsia="Arial" w:hAnsi="Arial" w:cs="Arial"/>
          <w:color w:val="000000"/>
        </w:rPr>
      </w:pPr>
      <w:r w:rsidRPr="00EF1C85">
        <w:rPr>
          <w:rFonts w:ascii="Arial" w:eastAsia="Arial" w:hAnsi="Arial" w:cs="Arial"/>
          <w:color w:val="000000"/>
        </w:rPr>
        <w:t>Other departmental policies relevant to foster and kinship care services include:</w:t>
      </w:r>
    </w:p>
    <w:p w14:paraId="3B3AA408" w14:textId="0D5AC731" w:rsidR="00696E79" w:rsidRPr="00EF1C85" w:rsidRDefault="00786ABF" w:rsidP="00EF1C85">
      <w:pPr>
        <w:numPr>
          <w:ilvl w:val="0"/>
          <w:numId w:val="5"/>
        </w:numPr>
        <w:tabs>
          <w:tab w:val="clear" w:pos="432"/>
          <w:tab w:val="left" w:pos="1080"/>
        </w:tabs>
        <w:ind w:left="646" w:right="-28"/>
        <w:textAlignment w:val="baseline"/>
        <w:rPr>
          <w:rFonts w:ascii="Arial" w:eastAsia="Arial" w:hAnsi="Arial"/>
          <w:i/>
          <w:color w:val="0000FF"/>
          <w:u w:val="single"/>
        </w:rPr>
      </w:pPr>
      <w:hyperlink r:id="rId94">
        <w:r w:rsidRPr="00EF1C85">
          <w:rPr>
            <w:rFonts w:ascii="Arial" w:eastAsia="Arial" w:hAnsi="Arial"/>
            <w:i/>
            <w:color w:val="0000FF"/>
            <w:u w:val="single"/>
          </w:rPr>
          <w:t>Carer particip</w:t>
        </w:r>
        <w:r w:rsidRPr="00EF1C85">
          <w:rPr>
            <w:rFonts w:ascii="Arial" w:eastAsia="Arial" w:hAnsi="Arial"/>
            <w:i/>
            <w:color w:val="0000FF"/>
            <w:u w:val="single"/>
          </w:rPr>
          <w:t>a</w:t>
        </w:r>
        <w:r w:rsidRPr="00EF1C85">
          <w:rPr>
            <w:rFonts w:ascii="Arial" w:eastAsia="Arial" w:hAnsi="Arial"/>
            <w:i/>
            <w:color w:val="0000FF"/>
            <w:u w:val="single"/>
          </w:rPr>
          <w:t>tion 460</w:t>
        </w:r>
      </w:hyperlink>
      <w:r w:rsidRPr="00EF1C85">
        <w:rPr>
          <w:rFonts w:ascii="Arial" w:eastAsia="Arial" w:hAnsi="Arial"/>
          <w:i/>
          <w:color w:val="0000FF"/>
          <w:u w:val="single"/>
        </w:rPr>
        <w:t xml:space="preserve"> </w:t>
      </w:r>
    </w:p>
    <w:p w14:paraId="3B3AA409" w14:textId="35BE23F2" w:rsidR="00696E79" w:rsidRPr="00EF1C85" w:rsidRDefault="00786ABF" w:rsidP="00A9567C">
      <w:pPr>
        <w:numPr>
          <w:ilvl w:val="0"/>
          <w:numId w:val="5"/>
        </w:numPr>
        <w:tabs>
          <w:tab w:val="clear" w:pos="432"/>
          <w:tab w:val="left" w:pos="1080"/>
        </w:tabs>
        <w:spacing w:before="57" w:line="245" w:lineRule="exact"/>
        <w:ind w:left="648" w:right="-30"/>
        <w:textAlignment w:val="baseline"/>
        <w:rPr>
          <w:rFonts w:ascii="Arial" w:eastAsia="Arial" w:hAnsi="Arial"/>
          <w:i/>
          <w:color w:val="0000FF"/>
          <w:spacing w:val="-2"/>
          <w:u w:val="single"/>
        </w:rPr>
      </w:pPr>
      <w:hyperlink r:id="rId95">
        <w:r w:rsidRPr="00EF1C85">
          <w:rPr>
            <w:rFonts w:ascii="Arial" w:eastAsia="Arial" w:hAnsi="Arial"/>
            <w:i/>
            <w:color w:val="0000FF"/>
            <w:spacing w:val="-2"/>
            <w:u w:val="single"/>
          </w:rPr>
          <w:t>Foster care trainin</w:t>
        </w:r>
        <w:r w:rsidRPr="00EF1C85">
          <w:rPr>
            <w:rFonts w:ascii="Arial" w:eastAsia="Arial" w:hAnsi="Arial"/>
            <w:i/>
            <w:color w:val="0000FF"/>
            <w:spacing w:val="-2"/>
            <w:u w:val="single"/>
          </w:rPr>
          <w:t>g</w:t>
        </w:r>
        <w:r w:rsidRPr="00EF1C85">
          <w:rPr>
            <w:rFonts w:ascii="Arial" w:eastAsia="Arial" w:hAnsi="Arial"/>
            <w:i/>
            <w:color w:val="0000FF"/>
            <w:spacing w:val="-2"/>
            <w:u w:val="single"/>
          </w:rPr>
          <w:t xml:space="preserve"> 383</w:t>
        </w:r>
      </w:hyperlink>
      <w:r w:rsidRPr="00EF1C85">
        <w:rPr>
          <w:rFonts w:ascii="Arial" w:eastAsia="Arial" w:hAnsi="Arial"/>
          <w:i/>
          <w:color w:val="000000"/>
          <w:spacing w:val="-2"/>
          <w:u w:val="single"/>
        </w:rPr>
        <w:t xml:space="preserve"> </w:t>
      </w:r>
    </w:p>
    <w:p w14:paraId="3B3AA40A" w14:textId="3CE2311B" w:rsidR="00696E79" w:rsidRPr="00EF1C85" w:rsidRDefault="00786ABF" w:rsidP="00A9567C">
      <w:pPr>
        <w:numPr>
          <w:ilvl w:val="0"/>
          <w:numId w:val="5"/>
        </w:numPr>
        <w:tabs>
          <w:tab w:val="clear" w:pos="432"/>
          <w:tab w:val="left" w:pos="1080"/>
        </w:tabs>
        <w:spacing w:before="58" w:line="245" w:lineRule="exact"/>
        <w:ind w:left="648" w:right="-30"/>
        <w:textAlignment w:val="baseline"/>
        <w:rPr>
          <w:rFonts w:ascii="Arial" w:eastAsia="Arial" w:hAnsi="Arial"/>
          <w:i/>
          <w:color w:val="0000FF"/>
          <w:u w:val="single"/>
        </w:rPr>
      </w:pPr>
      <w:hyperlink r:id="rId96">
        <w:r w:rsidRPr="00EF1C85">
          <w:rPr>
            <w:rFonts w:ascii="Arial" w:eastAsia="Arial" w:hAnsi="Arial"/>
            <w:i/>
            <w:color w:val="0000FF"/>
            <w:u w:val="single"/>
          </w:rPr>
          <w:t>Carer learning and support</w:t>
        </w:r>
        <w:r w:rsidRPr="00EF1C85">
          <w:rPr>
            <w:rFonts w:ascii="Arial" w:eastAsia="Arial" w:hAnsi="Arial"/>
            <w:i/>
            <w:color w:val="0000FF"/>
            <w:u w:val="single"/>
          </w:rPr>
          <w:t xml:space="preserve"> </w:t>
        </w:r>
        <w:r w:rsidRPr="00EF1C85">
          <w:rPr>
            <w:rFonts w:ascii="Arial" w:eastAsia="Arial" w:hAnsi="Arial"/>
            <w:i/>
            <w:color w:val="0000FF"/>
            <w:u w:val="single"/>
          </w:rPr>
          <w:t>457</w:t>
        </w:r>
      </w:hyperlink>
      <w:r w:rsidRPr="00EF1C85">
        <w:rPr>
          <w:rFonts w:ascii="Arial" w:eastAsia="Arial" w:hAnsi="Arial"/>
          <w:i/>
          <w:color w:val="0000FF"/>
          <w:u w:val="single"/>
        </w:rPr>
        <w:t xml:space="preserve"> </w:t>
      </w:r>
    </w:p>
    <w:p w14:paraId="4A989F02" w14:textId="77777777" w:rsidR="00EF1C85" w:rsidRDefault="00EF1C85" w:rsidP="00EF1C85">
      <w:pPr>
        <w:ind w:left="646" w:right="-28"/>
        <w:textAlignment w:val="baseline"/>
        <w:rPr>
          <w:rFonts w:ascii="Arial" w:eastAsia="Arial" w:hAnsi="Arial"/>
          <w:color w:val="000000"/>
        </w:rPr>
      </w:pPr>
    </w:p>
    <w:p w14:paraId="3B3AA40B" w14:textId="3CD17595" w:rsidR="00696E79" w:rsidRDefault="00786ABF" w:rsidP="00E70482">
      <w:pPr>
        <w:spacing w:after="120"/>
        <w:ind w:left="648" w:right="-28"/>
        <w:jc w:val="both"/>
        <w:textAlignment w:val="baseline"/>
        <w:rPr>
          <w:rFonts w:ascii="Arial" w:eastAsia="Arial" w:hAnsi="Arial"/>
          <w:color w:val="000000"/>
        </w:rPr>
      </w:pPr>
      <w:r w:rsidRPr="00EF1C85">
        <w:rPr>
          <w:rFonts w:ascii="Arial" w:eastAsia="Arial" w:hAnsi="Arial"/>
          <w:color w:val="000000"/>
        </w:rPr>
        <w:t>Advice for current foster and kinship carers, in relation to the application of the above policies and procedures is provided on the</w:t>
      </w:r>
      <w:hyperlink r:id="rId97">
        <w:r w:rsidRPr="00EF1C85">
          <w:rPr>
            <w:rFonts w:ascii="Arial" w:eastAsia="Arial" w:hAnsi="Arial"/>
            <w:color w:val="0000FF"/>
            <w:u w:val="single"/>
          </w:rPr>
          <w:t xml:space="preserve"> Connecting </w:t>
        </w:r>
        <w:r w:rsidRPr="00EF1C85">
          <w:rPr>
            <w:rFonts w:ascii="Arial" w:eastAsia="Arial" w:hAnsi="Arial"/>
            <w:color w:val="0000FF"/>
            <w:u w:val="single"/>
          </w:rPr>
          <w:t>w</w:t>
        </w:r>
        <w:r w:rsidRPr="00EF1C85">
          <w:rPr>
            <w:rFonts w:ascii="Arial" w:eastAsia="Arial" w:hAnsi="Arial"/>
            <w:color w:val="0000FF"/>
            <w:u w:val="single"/>
          </w:rPr>
          <w:t>ith Carers</w:t>
        </w:r>
      </w:hyperlink>
      <w:hyperlink r:id="rId98">
        <w:r w:rsidRPr="00EF1C85">
          <w:rPr>
            <w:rFonts w:ascii="Arial" w:eastAsia="Arial" w:hAnsi="Arial"/>
            <w:color w:val="0000FF"/>
            <w:u w:val="single"/>
          </w:rPr>
          <w:t xml:space="preserve"> </w:t>
        </w:r>
      </w:hyperlink>
      <w:r w:rsidRPr="00EF1C85">
        <w:rPr>
          <w:rFonts w:ascii="Arial" w:eastAsia="Arial" w:hAnsi="Arial"/>
          <w:color w:val="000000"/>
        </w:rPr>
        <w:t>web page.</w:t>
      </w:r>
    </w:p>
    <w:p w14:paraId="5EC069EC" w14:textId="2658C06D" w:rsidR="00EF1C85" w:rsidRDefault="00EF1C85">
      <w:pPr>
        <w:rPr>
          <w:rFonts w:ascii="Arial" w:eastAsia="Arial" w:hAnsi="Arial"/>
          <w:color w:val="000000"/>
        </w:rPr>
      </w:pPr>
      <w:r>
        <w:rPr>
          <w:rFonts w:ascii="Arial" w:eastAsia="Arial" w:hAnsi="Arial"/>
          <w:color w:val="000000"/>
        </w:rPr>
        <w:br w:type="page"/>
      </w:r>
    </w:p>
    <w:p w14:paraId="3B3AA40C" w14:textId="4BCF2984" w:rsidR="00696E79" w:rsidRPr="00023A76" w:rsidRDefault="00786ABF" w:rsidP="00023A76">
      <w:pPr>
        <w:pStyle w:val="Heading2"/>
        <w:numPr>
          <w:ilvl w:val="1"/>
          <w:numId w:val="23"/>
        </w:numPr>
        <w:spacing w:after="120"/>
        <w:ind w:left="1417" w:hanging="856"/>
      </w:pPr>
      <w:bookmarkStart w:id="40" w:name="_Toc206586737"/>
      <w:r w:rsidRPr="00E70482">
        <w:lastRenderedPageBreak/>
        <w:t>Placement Services — Intensive Foster Care (T205)</w:t>
      </w:r>
      <w:bookmarkEnd w:id="40"/>
    </w:p>
    <w:p w14:paraId="3B3AA40D" w14:textId="77777777" w:rsidR="00696E79" w:rsidRPr="00EF1C85" w:rsidRDefault="00786ABF" w:rsidP="00E70482">
      <w:pPr>
        <w:spacing w:after="120"/>
        <w:ind w:left="561" w:right="-28"/>
        <w:jc w:val="both"/>
        <w:textAlignment w:val="baseline"/>
        <w:rPr>
          <w:rFonts w:ascii="Arial" w:eastAsia="Arial" w:hAnsi="Arial"/>
          <w:color w:val="000000"/>
        </w:rPr>
      </w:pPr>
      <w:r w:rsidRPr="00EF1C85">
        <w:rPr>
          <w:rFonts w:ascii="Arial" w:eastAsia="Arial" w:hAnsi="Arial"/>
          <w:color w:val="000000"/>
        </w:rPr>
        <w:t>Intensive foster care is care provided to children and young people aged under 18 years, who have been assessed as having a complex or extreme level of support needs, in the home of a departmentally approved foster or kinship carer where the intensive foster care service provides a greater level of support than for foster and kinship care places. These services provide placements for children and young people whose needs require a team-based approach to caring, a greater therapeutic focus and the conduct of intensive case management, and whose carers would benefit from the provision of additional advanced training.</w:t>
      </w:r>
    </w:p>
    <w:p w14:paraId="3B3AA40E" w14:textId="77777777" w:rsidR="00696E79" w:rsidRPr="00EF1C85" w:rsidRDefault="00786ABF" w:rsidP="00E70482">
      <w:pPr>
        <w:spacing w:after="120"/>
        <w:ind w:left="561" w:right="-28"/>
        <w:jc w:val="both"/>
        <w:textAlignment w:val="baseline"/>
        <w:rPr>
          <w:rFonts w:ascii="Arial" w:eastAsia="Arial" w:hAnsi="Arial"/>
          <w:color w:val="000000"/>
        </w:rPr>
      </w:pPr>
      <w:r w:rsidRPr="00EF1C85">
        <w:rPr>
          <w:rFonts w:ascii="Arial" w:eastAsia="Arial" w:hAnsi="Arial"/>
          <w:color w:val="000000"/>
        </w:rPr>
        <w:t>Services are funded to provide a discrete number of places for Service Users with specific levels of support needs (complex or extreme) in a particular region and with primary Child Safety Service Centre catchment areas nominated as appropriate. For further information, refer to:</w:t>
      </w:r>
    </w:p>
    <w:p w14:paraId="3B3AA412" w14:textId="7737621B" w:rsidR="00696E79" w:rsidRPr="003764B8" w:rsidRDefault="00786ABF" w:rsidP="00E70482">
      <w:pPr>
        <w:numPr>
          <w:ilvl w:val="0"/>
          <w:numId w:val="5"/>
        </w:numPr>
        <w:tabs>
          <w:tab w:val="clear" w:pos="432"/>
        </w:tabs>
        <w:ind w:left="1134" w:right="-28" w:hanging="425"/>
        <w:textAlignment w:val="baseline"/>
        <w:rPr>
          <w:rFonts w:ascii="Arial" w:eastAsia="Arial" w:hAnsi="Arial"/>
          <w:color w:val="000000"/>
        </w:rPr>
      </w:pPr>
      <w:r w:rsidRPr="00EF1C85">
        <w:rPr>
          <w:rFonts w:ascii="Arial" w:eastAsia="Arial" w:hAnsi="Arial"/>
          <w:color w:val="000000"/>
        </w:rPr>
        <w:t>the</w:t>
      </w:r>
      <w:hyperlink r:id="rId99">
        <w:r w:rsidRPr="00EF1C85">
          <w:rPr>
            <w:rFonts w:ascii="Arial" w:eastAsia="Arial" w:hAnsi="Arial"/>
            <w:color w:val="0000FF"/>
            <w:u w:val="single"/>
          </w:rPr>
          <w:t xml:space="preserve"> Foster and Kins</w:t>
        </w:r>
        <w:r w:rsidRPr="00EF1C85">
          <w:rPr>
            <w:rFonts w:ascii="Arial" w:eastAsia="Arial" w:hAnsi="Arial"/>
            <w:color w:val="0000FF"/>
            <w:u w:val="single"/>
          </w:rPr>
          <w:t>h</w:t>
        </w:r>
        <w:r w:rsidRPr="00EF1C85">
          <w:rPr>
            <w:rFonts w:ascii="Arial" w:eastAsia="Arial" w:hAnsi="Arial"/>
            <w:color w:val="0000FF"/>
            <w:u w:val="single"/>
          </w:rPr>
          <w:t xml:space="preserve">ip Care </w:t>
        </w:r>
      </w:hyperlink>
      <w:r w:rsidRPr="00EF1C85">
        <w:rPr>
          <w:rFonts w:ascii="Arial" w:eastAsia="Arial" w:hAnsi="Arial"/>
          <w:color w:val="000000"/>
        </w:rPr>
        <w:t xml:space="preserve">section of the Queensland Government website </w:t>
      </w:r>
      <w:hyperlink r:id="rId100">
        <w:r w:rsidRPr="00EF1C85">
          <w:rPr>
            <w:rFonts w:ascii="Arial" w:eastAsia="Arial" w:hAnsi="Arial"/>
            <w:color w:val="0000FF"/>
            <w:u w:val="single"/>
          </w:rPr>
          <w:t>https://www.qld.gov.au/community/caring-c</w:t>
        </w:r>
        <w:r w:rsidRPr="00EF1C85">
          <w:rPr>
            <w:rFonts w:ascii="Arial" w:eastAsia="Arial" w:hAnsi="Arial"/>
            <w:color w:val="0000FF"/>
            <w:u w:val="single"/>
          </w:rPr>
          <w:t>h</w:t>
        </w:r>
        <w:r w:rsidRPr="00EF1C85">
          <w:rPr>
            <w:rFonts w:ascii="Arial" w:eastAsia="Arial" w:hAnsi="Arial"/>
            <w:color w:val="0000FF"/>
            <w:u w:val="single"/>
          </w:rPr>
          <w:t>ild/foster-kinship-care/foster-kinship-care-become-a-carer/how-to-become-a-kinship-carer</w:t>
        </w:r>
      </w:hyperlink>
      <w:r w:rsidRPr="00EF1C85">
        <w:rPr>
          <w:rFonts w:ascii="Arial" w:eastAsia="Arial" w:hAnsi="Arial"/>
          <w:color w:val="000000"/>
          <w:shd w:val="solid" w:color="D9D9D9" w:fill="D9D9D9"/>
        </w:rPr>
        <w:t xml:space="preserve"> </w:t>
      </w:r>
    </w:p>
    <w:p w14:paraId="35907BC2" w14:textId="77777777" w:rsidR="003764B8" w:rsidRPr="00EF1C85" w:rsidRDefault="003764B8" w:rsidP="003764B8">
      <w:pPr>
        <w:tabs>
          <w:tab w:val="left" w:pos="432"/>
        </w:tabs>
        <w:ind w:left="709" w:right="-28"/>
        <w:textAlignment w:val="baseline"/>
        <w:rPr>
          <w:rFonts w:ascii="Arial" w:eastAsia="Arial" w:hAnsi="Arial"/>
          <w:color w:val="000000"/>
        </w:rPr>
      </w:pPr>
    </w:p>
    <w:p w14:paraId="2D2BB918" w14:textId="22BB9E38" w:rsidR="00EF1C85" w:rsidRPr="00EF1C85" w:rsidRDefault="009A2BF6" w:rsidP="00EF1C85">
      <w:pPr>
        <w:ind w:left="426" w:right="-28"/>
        <w:textAlignment w:val="baseline"/>
        <w:rPr>
          <w:rFonts w:ascii="Arial" w:eastAsia="Arial" w:hAnsi="Arial"/>
          <w:color w:val="000000"/>
        </w:rPr>
      </w:pPr>
      <w:r>
        <w:pict w14:anchorId="3B3AA8F2">
          <v:shape id="_x0000_s1041" type="#_x0000_t202" style="position:absolute;left:0;text-align:left;margin-left:76.9pt;margin-top:313.35pt;width:456.45pt;height:108.3pt;z-index:-251668992;mso-wrap-distance-left:0;mso-wrap-distance-right:0;mso-wrap-distance-bottom:15.9pt;mso-position-horizontal-relative:page;mso-position-vertical-relative:page" fillcolor="#d9d9d9" stroked="f">
            <v:textbox style="mso-next-textbox:#_x0000_s1041" inset="0,0,0,0">
              <w:txbxContent>
                <w:p w14:paraId="3B3AA90C" w14:textId="77777777" w:rsidR="00696E79" w:rsidRDefault="00696E79">
                  <w:pPr>
                    <w:pBdr>
                      <w:top w:val="single" w:sz="7" w:space="0" w:color="000000"/>
                      <w:left w:val="single" w:sz="7" w:space="0" w:color="000000"/>
                      <w:bottom w:val="single" w:sz="7" w:space="15" w:color="000000"/>
                      <w:right w:val="single" w:sz="7" w:space="0" w:color="000000"/>
                    </w:pBdr>
                  </w:pPr>
                </w:p>
              </w:txbxContent>
            </v:textbox>
            <w10:wrap anchorx="page" anchory="page"/>
          </v:shape>
        </w:pict>
      </w:r>
    </w:p>
    <w:p w14:paraId="3B3AA413" w14:textId="25A379A0" w:rsidR="00696E79" w:rsidRDefault="00786ABF" w:rsidP="00A9567C">
      <w:pPr>
        <w:spacing w:before="94" w:line="217" w:lineRule="exact"/>
        <w:ind w:left="567" w:right="-30"/>
        <w:textAlignment w:val="baseline"/>
        <w:rPr>
          <w:rFonts w:ascii="Arial" w:eastAsia="Arial" w:hAnsi="Arial"/>
          <w:color w:val="000000"/>
          <w:sz w:val="20"/>
        </w:rPr>
      </w:pPr>
      <w:r>
        <w:rPr>
          <w:rFonts w:ascii="Arial" w:eastAsia="Arial" w:hAnsi="Arial"/>
          <w:color w:val="000000"/>
          <w:sz w:val="20"/>
        </w:rPr>
        <w:t xml:space="preserve">It is essential that </w:t>
      </w:r>
      <w:r>
        <w:rPr>
          <w:rFonts w:ascii="Arial" w:eastAsia="Arial" w:hAnsi="Arial"/>
          <w:b/>
          <w:i/>
          <w:color w:val="000000"/>
          <w:sz w:val="20"/>
        </w:rPr>
        <w:t xml:space="preserve">prior </w:t>
      </w:r>
      <w:r>
        <w:rPr>
          <w:rFonts w:ascii="Arial" w:eastAsia="Arial" w:hAnsi="Arial"/>
          <w:color w:val="000000"/>
          <w:sz w:val="20"/>
        </w:rPr>
        <w:t>to provisional or initial approval, all carers are supported to:</w:t>
      </w:r>
    </w:p>
    <w:p w14:paraId="3B3AA414" w14:textId="77777777" w:rsidR="00696E79" w:rsidRDefault="00786ABF" w:rsidP="00EF1C85">
      <w:pPr>
        <w:numPr>
          <w:ilvl w:val="0"/>
          <w:numId w:val="10"/>
        </w:numPr>
        <w:tabs>
          <w:tab w:val="clear" w:pos="594"/>
        </w:tabs>
        <w:spacing w:line="238" w:lineRule="exact"/>
        <w:ind w:left="851" w:right="-30" w:hanging="284"/>
        <w:textAlignment w:val="baseline"/>
        <w:rPr>
          <w:rFonts w:ascii="Arial" w:eastAsia="Arial" w:hAnsi="Arial"/>
          <w:color w:val="000000"/>
          <w:sz w:val="20"/>
        </w:rPr>
      </w:pPr>
      <w:r>
        <w:rPr>
          <w:rFonts w:ascii="Arial" w:eastAsia="Arial" w:hAnsi="Arial"/>
          <w:color w:val="000000"/>
          <w:sz w:val="20"/>
        </w:rPr>
        <w:t>have access to and know how to utilise the</w:t>
      </w:r>
      <w:hyperlink r:id="rId101">
        <w:r w:rsidRPr="00897D17">
          <w:rPr>
            <w:rFonts w:ascii="Arial" w:eastAsia="Arial" w:hAnsi="Arial"/>
            <w:color w:val="0000FF"/>
            <w:sz w:val="20"/>
          </w:rPr>
          <w:t xml:space="preserve"> </w:t>
        </w:r>
        <w:r>
          <w:rPr>
            <w:rFonts w:ascii="Arial" w:eastAsia="Arial" w:hAnsi="Arial"/>
            <w:color w:val="0000FF"/>
            <w:sz w:val="20"/>
            <w:u w:val="single"/>
          </w:rPr>
          <w:t>Carer Conn</w:t>
        </w:r>
        <w:r>
          <w:rPr>
            <w:rFonts w:ascii="Arial" w:eastAsia="Arial" w:hAnsi="Arial"/>
            <w:color w:val="0000FF"/>
            <w:sz w:val="20"/>
            <w:u w:val="single"/>
          </w:rPr>
          <w:t>e</w:t>
        </w:r>
        <w:r>
          <w:rPr>
            <w:rFonts w:ascii="Arial" w:eastAsia="Arial" w:hAnsi="Arial"/>
            <w:color w:val="0000FF"/>
            <w:sz w:val="20"/>
            <w:u w:val="single"/>
          </w:rPr>
          <w:t>ct app</w:t>
        </w:r>
      </w:hyperlink>
      <w:r>
        <w:rPr>
          <w:rFonts w:ascii="Arial" w:eastAsia="Arial" w:hAnsi="Arial"/>
          <w:color w:val="000000"/>
          <w:sz w:val="20"/>
          <w:u w:val="single"/>
        </w:rPr>
        <w:t xml:space="preserve"> </w:t>
      </w:r>
    </w:p>
    <w:p w14:paraId="3B3AA415" w14:textId="45BCDF83" w:rsidR="00696E79" w:rsidRDefault="00786ABF" w:rsidP="00A9567C">
      <w:pPr>
        <w:spacing w:before="236" w:line="224" w:lineRule="exact"/>
        <w:ind w:left="567" w:right="-30"/>
        <w:textAlignment w:val="baseline"/>
        <w:rPr>
          <w:rFonts w:ascii="Arial" w:eastAsia="Arial" w:hAnsi="Arial"/>
          <w:color w:val="000000"/>
          <w:sz w:val="20"/>
        </w:rPr>
      </w:pPr>
      <w:r>
        <w:rPr>
          <w:rFonts w:ascii="Arial" w:eastAsia="Arial" w:hAnsi="Arial"/>
          <w:color w:val="000000"/>
          <w:sz w:val="20"/>
        </w:rPr>
        <w:t>Should approved carers choose to access child</w:t>
      </w:r>
      <w:r w:rsidR="00214FCB">
        <w:rPr>
          <w:rFonts w:ascii="Arial" w:eastAsia="Arial" w:hAnsi="Arial"/>
          <w:color w:val="000000"/>
          <w:sz w:val="20"/>
        </w:rPr>
        <w:t>-</w:t>
      </w:r>
      <w:r>
        <w:rPr>
          <w:rFonts w:ascii="Arial" w:eastAsia="Arial" w:hAnsi="Arial"/>
          <w:color w:val="000000"/>
          <w:sz w:val="20"/>
        </w:rPr>
        <w:t>care services, care agencies will support the carer/s to:</w:t>
      </w:r>
    </w:p>
    <w:p w14:paraId="3B3AA416" w14:textId="77777777" w:rsidR="00696E79" w:rsidRDefault="00786ABF" w:rsidP="00EF1C85">
      <w:pPr>
        <w:numPr>
          <w:ilvl w:val="0"/>
          <w:numId w:val="10"/>
        </w:numPr>
        <w:tabs>
          <w:tab w:val="clear" w:pos="594"/>
        </w:tabs>
        <w:spacing w:line="238" w:lineRule="exact"/>
        <w:ind w:left="851" w:right="-30" w:hanging="284"/>
        <w:textAlignment w:val="baseline"/>
        <w:rPr>
          <w:rFonts w:ascii="Arial" w:eastAsia="Arial" w:hAnsi="Arial"/>
          <w:color w:val="000000"/>
          <w:sz w:val="20"/>
        </w:rPr>
      </w:pPr>
      <w:r>
        <w:rPr>
          <w:rFonts w:ascii="Arial" w:eastAsia="Arial" w:hAnsi="Arial"/>
          <w:color w:val="000000"/>
          <w:sz w:val="20"/>
        </w:rPr>
        <w:t>obtain a Centrelink Customer Reference Number (CRN)</w:t>
      </w:r>
    </w:p>
    <w:p w14:paraId="3B3AA417" w14:textId="5A6ABB85" w:rsidR="00696E79" w:rsidRDefault="00786ABF" w:rsidP="00EF1C85">
      <w:pPr>
        <w:numPr>
          <w:ilvl w:val="0"/>
          <w:numId w:val="10"/>
        </w:numPr>
        <w:tabs>
          <w:tab w:val="clear" w:pos="594"/>
        </w:tabs>
        <w:spacing w:line="238" w:lineRule="exact"/>
        <w:ind w:left="851" w:right="-30" w:hanging="284"/>
        <w:textAlignment w:val="baseline"/>
        <w:rPr>
          <w:rFonts w:ascii="Arial" w:eastAsia="Arial" w:hAnsi="Arial"/>
          <w:color w:val="000000"/>
          <w:sz w:val="20"/>
        </w:rPr>
      </w:pPr>
      <w:r>
        <w:rPr>
          <w:rFonts w:ascii="Arial" w:eastAsia="Arial" w:hAnsi="Arial"/>
          <w:color w:val="000000"/>
          <w:sz w:val="20"/>
        </w:rPr>
        <w:t>set up a MyGov account and link their Centrelink CRN to this account (to be eligible for the Commonwealth government child</w:t>
      </w:r>
      <w:r w:rsidR="00214FCB">
        <w:rPr>
          <w:rFonts w:ascii="Arial" w:eastAsia="Arial" w:hAnsi="Arial"/>
          <w:color w:val="000000"/>
          <w:sz w:val="20"/>
        </w:rPr>
        <w:t>-</w:t>
      </w:r>
      <w:r>
        <w:rPr>
          <w:rFonts w:ascii="Arial" w:eastAsia="Arial" w:hAnsi="Arial"/>
          <w:color w:val="000000"/>
          <w:sz w:val="20"/>
        </w:rPr>
        <w:t>care subsidy)</w:t>
      </w:r>
    </w:p>
    <w:p w14:paraId="770217D2" w14:textId="77777777" w:rsidR="00EF1C85" w:rsidRDefault="00EF1C85" w:rsidP="00A9567C">
      <w:pPr>
        <w:spacing w:before="36" w:line="315" w:lineRule="exact"/>
        <w:ind w:left="567" w:right="-30"/>
        <w:textAlignment w:val="baseline"/>
        <w:rPr>
          <w:rFonts w:ascii="Arial" w:eastAsia="Arial" w:hAnsi="Arial"/>
          <w:b/>
          <w:color w:val="000000"/>
          <w:sz w:val="26"/>
        </w:rPr>
      </w:pPr>
    </w:p>
    <w:p w14:paraId="3B3AA418" w14:textId="1DC5E0D1" w:rsidR="00696E79" w:rsidRPr="003764B8" w:rsidRDefault="00786ABF" w:rsidP="003764B8">
      <w:pPr>
        <w:pStyle w:val="Heading2"/>
        <w:numPr>
          <w:ilvl w:val="2"/>
          <w:numId w:val="23"/>
        </w:numPr>
        <w:spacing w:after="120"/>
        <w:ind w:left="1418" w:hanging="851"/>
      </w:pPr>
      <w:bookmarkStart w:id="41" w:name="_Toc206586738"/>
      <w:r w:rsidRPr="003764B8">
        <w:t>Requirements — Intensive Foster Care</w:t>
      </w:r>
      <w:bookmarkEnd w:id="41"/>
    </w:p>
    <w:p w14:paraId="3B3AA419" w14:textId="77777777" w:rsidR="00696E79" w:rsidRPr="00457538" w:rsidRDefault="00786ABF" w:rsidP="003764B8">
      <w:pPr>
        <w:spacing w:after="120"/>
        <w:ind w:left="567" w:right="-28"/>
        <w:jc w:val="both"/>
        <w:textAlignment w:val="baseline"/>
        <w:rPr>
          <w:rFonts w:ascii="Arial" w:eastAsia="Arial" w:hAnsi="Arial"/>
          <w:color w:val="000000"/>
        </w:rPr>
      </w:pPr>
      <w:r w:rsidRPr="00457538">
        <w:rPr>
          <w:rFonts w:ascii="Arial" w:eastAsia="Arial" w:hAnsi="Arial"/>
          <w:color w:val="000000"/>
        </w:rPr>
        <w:t>Services must manage and monitor quality foster care and kinship care placements by:</w:t>
      </w:r>
    </w:p>
    <w:p w14:paraId="3B3AA41A" w14:textId="77777777" w:rsidR="00696E79" w:rsidRPr="00457538" w:rsidRDefault="00786ABF" w:rsidP="00535062">
      <w:pPr>
        <w:numPr>
          <w:ilvl w:val="0"/>
          <w:numId w:val="5"/>
        </w:numPr>
        <w:tabs>
          <w:tab w:val="clear" w:pos="432"/>
        </w:tabs>
        <w:spacing w:before="121" w:line="244" w:lineRule="exact"/>
        <w:ind w:left="851" w:right="-30" w:hanging="284"/>
        <w:jc w:val="both"/>
        <w:textAlignment w:val="baseline"/>
        <w:rPr>
          <w:rFonts w:ascii="Arial" w:eastAsia="Arial" w:hAnsi="Arial"/>
          <w:color w:val="000000"/>
        </w:rPr>
      </w:pPr>
      <w:r w:rsidRPr="00457538">
        <w:rPr>
          <w:rFonts w:ascii="Arial" w:eastAsia="Arial" w:hAnsi="Arial"/>
          <w:color w:val="000000"/>
        </w:rPr>
        <w:t>local level recruitment of foster carers and/or identification of kinship carers</w:t>
      </w:r>
    </w:p>
    <w:p w14:paraId="3B3AA41B" w14:textId="77777777" w:rsidR="00696E79" w:rsidRPr="00457538" w:rsidRDefault="00786ABF" w:rsidP="00535062">
      <w:pPr>
        <w:numPr>
          <w:ilvl w:val="0"/>
          <w:numId w:val="5"/>
        </w:numPr>
        <w:tabs>
          <w:tab w:val="clear" w:pos="432"/>
        </w:tabs>
        <w:spacing w:before="75" w:line="228" w:lineRule="exact"/>
        <w:ind w:left="851" w:right="-30" w:hanging="284"/>
        <w:jc w:val="both"/>
        <w:textAlignment w:val="baseline"/>
        <w:rPr>
          <w:rFonts w:ascii="Arial" w:eastAsia="Arial" w:hAnsi="Arial"/>
          <w:color w:val="000000"/>
          <w:spacing w:val="-1"/>
        </w:rPr>
      </w:pPr>
      <w:r w:rsidRPr="00457538">
        <w:rPr>
          <w:rFonts w:ascii="Arial" w:eastAsia="Arial" w:hAnsi="Arial"/>
          <w:color w:val="000000"/>
          <w:spacing w:val="-1"/>
        </w:rPr>
        <w:t>co-delivering pre-service training and ongoing training of carers with the department, including intensive training for carers supporting children and young people with higher level needs and cultural capability support for carers supporting Aboriginal and Torres Strait Islander children and young people</w:t>
      </w:r>
    </w:p>
    <w:p w14:paraId="3B3AA41C" w14:textId="77777777" w:rsidR="00696E79" w:rsidRPr="00457538" w:rsidRDefault="00786ABF" w:rsidP="00535062">
      <w:pPr>
        <w:numPr>
          <w:ilvl w:val="0"/>
          <w:numId w:val="5"/>
        </w:numPr>
        <w:tabs>
          <w:tab w:val="clear" w:pos="432"/>
        </w:tabs>
        <w:spacing w:before="81" w:line="228" w:lineRule="exact"/>
        <w:ind w:left="851" w:right="-30" w:hanging="284"/>
        <w:jc w:val="both"/>
        <w:textAlignment w:val="baseline"/>
        <w:rPr>
          <w:rFonts w:ascii="Arial" w:eastAsia="Arial" w:hAnsi="Arial"/>
          <w:color w:val="000000"/>
        </w:rPr>
      </w:pPr>
      <w:r w:rsidRPr="00457538">
        <w:rPr>
          <w:rFonts w:ascii="Arial" w:eastAsia="Arial" w:hAnsi="Arial"/>
          <w:color w:val="000000"/>
        </w:rPr>
        <w:t>all Queensland carers (and adult household members) are required to have a valid Blue Card before they can begin providing care for children and young people (</w:t>
      </w:r>
      <w:proofErr w:type="gramStart"/>
      <w:r w:rsidRPr="00457538">
        <w:rPr>
          <w:rFonts w:ascii="Arial" w:eastAsia="Arial" w:hAnsi="Arial"/>
          <w:color w:val="000000"/>
        </w:rPr>
        <w:t>with the exception of</w:t>
      </w:r>
      <w:proofErr w:type="gramEnd"/>
      <w:r w:rsidRPr="00457538">
        <w:rPr>
          <w:rFonts w:ascii="Arial" w:eastAsia="Arial" w:hAnsi="Arial"/>
          <w:color w:val="000000"/>
        </w:rPr>
        <w:t xml:space="preserve"> provisionally approved care households). Foster and Kinship Care agencies will assist carers and their adult household members throughout the Blue Card application and renewal process</w:t>
      </w:r>
    </w:p>
    <w:p w14:paraId="3B3AA41D" w14:textId="77777777" w:rsidR="00696E79" w:rsidRPr="00457538" w:rsidRDefault="00786ABF" w:rsidP="00535062">
      <w:pPr>
        <w:numPr>
          <w:ilvl w:val="0"/>
          <w:numId w:val="5"/>
        </w:numPr>
        <w:tabs>
          <w:tab w:val="clear" w:pos="432"/>
        </w:tabs>
        <w:spacing w:before="16" w:line="230" w:lineRule="exact"/>
        <w:ind w:left="851" w:right="-30" w:hanging="284"/>
        <w:jc w:val="both"/>
        <w:textAlignment w:val="baseline"/>
        <w:rPr>
          <w:rFonts w:ascii="Arial" w:eastAsia="Arial" w:hAnsi="Arial"/>
          <w:color w:val="000000"/>
        </w:rPr>
      </w:pPr>
      <w:r w:rsidRPr="00457538">
        <w:rPr>
          <w:rFonts w:ascii="Arial" w:eastAsia="Arial" w:hAnsi="Arial"/>
          <w:color w:val="000000"/>
        </w:rPr>
        <w:t>assessment of carer applicants for provisional, initial, renewal and review (when required) for approval by Child Safety. Care agencies will provide carer support throughout the entirety of the assessment and approval process identifying carers that best meet the needs of children and young people referred by the department</w:t>
      </w:r>
    </w:p>
    <w:p w14:paraId="3B3AA41E" w14:textId="77777777" w:rsidR="00696E79" w:rsidRPr="00457538" w:rsidRDefault="00786ABF" w:rsidP="00535062">
      <w:pPr>
        <w:numPr>
          <w:ilvl w:val="0"/>
          <w:numId w:val="5"/>
        </w:numPr>
        <w:tabs>
          <w:tab w:val="clear" w:pos="432"/>
        </w:tabs>
        <w:spacing w:before="52" w:line="231" w:lineRule="exact"/>
        <w:ind w:left="851" w:right="-30" w:hanging="284"/>
        <w:jc w:val="both"/>
        <w:textAlignment w:val="baseline"/>
        <w:rPr>
          <w:rFonts w:ascii="Arial" w:eastAsia="Arial" w:hAnsi="Arial"/>
          <w:color w:val="000000"/>
        </w:rPr>
      </w:pPr>
      <w:r w:rsidRPr="00457538">
        <w:rPr>
          <w:rFonts w:ascii="Arial" w:eastAsia="Arial" w:hAnsi="Arial"/>
          <w:color w:val="000000"/>
        </w:rPr>
        <w:t>providing ongoing support of carers, including carer learning plans, access to cultural capability support, access to respite, and on-call after-hours support</w:t>
      </w:r>
    </w:p>
    <w:p w14:paraId="3B3AA41F"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identifying carers to provide some short-term emergency placements and support Child Safety After-Hours Service Centre access to placements.</w:t>
      </w:r>
    </w:p>
    <w:p w14:paraId="6D9B22B8" w14:textId="77777777" w:rsidR="00457538" w:rsidRDefault="00457538" w:rsidP="00535062">
      <w:pPr>
        <w:ind w:left="425" w:right="-28"/>
        <w:jc w:val="both"/>
        <w:textAlignment w:val="baseline"/>
        <w:rPr>
          <w:rFonts w:ascii="Arial" w:eastAsia="Arial" w:hAnsi="Arial"/>
          <w:color w:val="000000"/>
        </w:rPr>
      </w:pPr>
    </w:p>
    <w:p w14:paraId="3B3AA420" w14:textId="7692823C" w:rsidR="00696E79" w:rsidRPr="00457538" w:rsidRDefault="00786ABF" w:rsidP="003764B8">
      <w:pPr>
        <w:spacing w:after="120"/>
        <w:ind w:left="567" w:right="-28"/>
        <w:jc w:val="both"/>
        <w:textAlignment w:val="baseline"/>
        <w:rPr>
          <w:rFonts w:ascii="Arial" w:eastAsia="Arial" w:hAnsi="Arial"/>
          <w:color w:val="000000"/>
        </w:rPr>
      </w:pPr>
      <w:r w:rsidRPr="00457538">
        <w:rPr>
          <w:rFonts w:ascii="Arial" w:eastAsia="Arial" w:hAnsi="Arial"/>
          <w:color w:val="000000"/>
        </w:rPr>
        <w:t>In addition to these activities, intensive foster care services must provide carers with:</w:t>
      </w:r>
    </w:p>
    <w:p w14:paraId="3B3AA421"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access to higher levels of training and regular and emergency respite than foster and kinship care services</w:t>
      </w:r>
    </w:p>
    <w:p w14:paraId="3B3AA422"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intensive one-on-one support, including assistance in developing strategies for promoting positive behaviours</w:t>
      </w:r>
    </w:p>
    <w:p w14:paraId="3B3AA423"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lastRenderedPageBreak/>
        <w:t>partnership in providing a range of therapeutic and other supports for the child or young person</w:t>
      </w:r>
    </w:p>
    <w:p w14:paraId="3B3AA424"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 xml:space="preserve">practical support, for example, </w:t>
      </w:r>
      <w:proofErr w:type="gramStart"/>
      <w:r w:rsidRPr="00457538">
        <w:rPr>
          <w:rFonts w:ascii="Arial" w:eastAsia="Arial" w:hAnsi="Arial"/>
          <w:color w:val="000000"/>
        </w:rPr>
        <w:t>through the use of</w:t>
      </w:r>
      <w:proofErr w:type="gramEnd"/>
      <w:r w:rsidRPr="00457538">
        <w:rPr>
          <w:rFonts w:ascii="Arial" w:eastAsia="Arial" w:hAnsi="Arial"/>
          <w:color w:val="000000"/>
        </w:rPr>
        <w:t xml:space="preserve"> support workers</w:t>
      </w:r>
    </w:p>
    <w:p w14:paraId="3B3AA425"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counselling, when needed (particularly following critical incidents or placement disruptions).</w:t>
      </w:r>
    </w:p>
    <w:p w14:paraId="27737C36" w14:textId="77777777" w:rsidR="003764B8" w:rsidRDefault="003764B8" w:rsidP="003764B8">
      <w:pPr>
        <w:ind w:left="567" w:right="-28"/>
        <w:jc w:val="both"/>
        <w:textAlignment w:val="baseline"/>
        <w:rPr>
          <w:rFonts w:ascii="Arial" w:eastAsia="Arial" w:hAnsi="Arial"/>
          <w:color w:val="000000"/>
          <w:spacing w:val="-2"/>
        </w:rPr>
      </w:pPr>
    </w:p>
    <w:p w14:paraId="3B3AA426" w14:textId="551BD2D1" w:rsidR="00696E79" w:rsidRPr="00457538" w:rsidRDefault="00786ABF" w:rsidP="003764B8">
      <w:pPr>
        <w:spacing w:after="120"/>
        <w:ind w:left="567" w:right="-28"/>
        <w:jc w:val="both"/>
        <w:textAlignment w:val="baseline"/>
        <w:rPr>
          <w:rFonts w:ascii="Arial" w:eastAsia="Arial" w:hAnsi="Arial"/>
          <w:color w:val="000000"/>
          <w:spacing w:val="-2"/>
        </w:rPr>
      </w:pPr>
      <w:r w:rsidRPr="00457538">
        <w:rPr>
          <w:rFonts w:ascii="Arial" w:eastAsia="Arial" w:hAnsi="Arial"/>
          <w:color w:val="000000"/>
          <w:spacing w:val="-2"/>
        </w:rPr>
        <w:t>The types and extent of support provided to children and young people is in accordance with departmental case plans. Additional support provided directly by intensive foster care services includes, as appropriate:</w:t>
      </w:r>
    </w:p>
    <w:p w14:paraId="3B3AA427"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mentoring from support workers (particularly for children approaching transition from care)</w:t>
      </w:r>
    </w:p>
    <w:p w14:paraId="3B3AA428"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direct care from support workers for respite; for debriefing following critical incidents or placement disruption; for life story activities; to provide cultural or community activities</w:t>
      </w:r>
    </w:p>
    <w:p w14:paraId="3B3AA429"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 xml:space="preserve">tutoring to assist with </w:t>
      </w:r>
      <w:proofErr w:type="gramStart"/>
      <w:r w:rsidRPr="00457538">
        <w:rPr>
          <w:rFonts w:ascii="Arial" w:eastAsia="Arial" w:hAnsi="Arial"/>
          <w:color w:val="000000"/>
        </w:rPr>
        <w:t>school work</w:t>
      </w:r>
      <w:proofErr w:type="gramEnd"/>
      <w:r w:rsidRPr="00457538">
        <w:rPr>
          <w:rFonts w:ascii="Arial" w:eastAsia="Arial" w:hAnsi="Arial"/>
          <w:color w:val="000000"/>
        </w:rPr>
        <w:t xml:space="preserve"> or vocational training</w:t>
      </w:r>
    </w:p>
    <w:p w14:paraId="3B3AA42A" w14:textId="77777777" w:rsidR="00696E79" w:rsidRPr="00457538" w:rsidRDefault="00786ABF" w:rsidP="00535062">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access to training for specific life skills.</w:t>
      </w:r>
    </w:p>
    <w:p w14:paraId="3B3AA42B" w14:textId="77777777" w:rsidR="00696E79" w:rsidRPr="00457538" w:rsidRDefault="00786ABF" w:rsidP="003764B8">
      <w:pPr>
        <w:spacing w:before="240" w:after="120"/>
        <w:ind w:left="567" w:right="-28"/>
        <w:jc w:val="both"/>
        <w:textAlignment w:val="baseline"/>
        <w:rPr>
          <w:rFonts w:ascii="Arial" w:eastAsia="Arial" w:hAnsi="Arial"/>
          <w:color w:val="000000"/>
        </w:rPr>
      </w:pPr>
      <w:r w:rsidRPr="00457538">
        <w:rPr>
          <w:rFonts w:ascii="Arial" w:eastAsia="Arial" w:hAnsi="Arial"/>
          <w:color w:val="000000"/>
        </w:rPr>
        <w:t>In addition to the specific supports provided to the child and carer, intensive foster care services are expected to work with the department to collaboratively deliver:</w:t>
      </w:r>
    </w:p>
    <w:p w14:paraId="3B3AA42C" w14:textId="77777777" w:rsidR="00696E79" w:rsidRPr="00457538" w:rsidRDefault="00786ABF" w:rsidP="00536A7E">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intensive case management for the child</w:t>
      </w:r>
    </w:p>
    <w:p w14:paraId="3B3AA42D" w14:textId="77777777" w:rsidR="00696E79" w:rsidRPr="00457538" w:rsidRDefault="00786ABF" w:rsidP="00536A7E">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a team-based approach to caring for the child</w:t>
      </w:r>
    </w:p>
    <w:p w14:paraId="086F706F" w14:textId="77777777" w:rsidR="00696E79" w:rsidRPr="00457538" w:rsidRDefault="00786ABF" w:rsidP="00536A7E">
      <w:pPr>
        <w:numPr>
          <w:ilvl w:val="0"/>
          <w:numId w:val="5"/>
        </w:numPr>
        <w:tabs>
          <w:tab w:val="clear" w:pos="432"/>
        </w:tabs>
        <w:spacing w:before="57" w:line="226" w:lineRule="exact"/>
        <w:ind w:left="851" w:right="-30" w:hanging="284"/>
        <w:jc w:val="both"/>
        <w:textAlignment w:val="baseline"/>
        <w:rPr>
          <w:rFonts w:ascii="Arial" w:eastAsia="Arial" w:hAnsi="Arial"/>
          <w:color w:val="000000"/>
        </w:rPr>
      </w:pPr>
      <w:r w:rsidRPr="00457538">
        <w:rPr>
          <w:rFonts w:ascii="Arial" w:eastAsia="Arial" w:hAnsi="Arial"/>
          <w:color w:val="000000"/>
        </w:rPr>
        <w:t>an intentionally therapeutic focus to the full range of care and supports provided</w:t>
      </w:r>
      <w:r w:rsidR="00DE0F46" w:rsidRPr="00457538">
        <w:rPr>
          <w:rFonts w:ascii="Arial" w:eastAsia="Arial" w:hAnsi="Arial"/>
          <w:color w:val="000000"/>
        </w:rPr>
        <w:t>.</w:t>
      </w:r>
    </w:p>
    <w:p w14:paraId="3B3AA431" w14:textId="77777777" w:rsidR="00696E79" w:rsidRPr="00536A7E" w:rsidRDefault="00786ABF" w:rsidP="00536A7E">
      <w:pPr>
        <w:spacing w:before="316" w:line="226" w:lineRule="exact"/>
        <w:ind w:left="567" w:right="-30"/>
        <w:jc w:val="both"/>
        <w:textAlignment w:val="baseline"/>
        <w:rPr>
          <w:rFonts w:ascii="Arial" w:eastAsia="Arial" w:hAnsi="Arial"/>
          <w:color w:val="000000"/>
          <w:spacing w:val="-2"/>
        </w:rPr>
      </w:pPr>
      <w:r w:rsidRPr="00536A7E">
        <w:rPr>
          <w:rFonts w:ascii="Arial" w:eastAsia="Arial" w:hAnsi="Arial"/>
          <w:color w:val="000000"/>
          <w:spacing w:val="-2"/>
        </w:rPr>
        <w:t>In general, services are not expected to access additional contingency-based funds held by the department outside of the funding arrangement. Where there is an emergent and acute level of need or essential activity required by the case plan for a child or young person that is outside of the scope of carer allowances and not funded under the arrangement, additional funds may be provided at the discretion of the department on a negotiated basis.</w:t>
      </w:r>
    </w:p>
    <w:p w14:paraId="3B3AA432" w14:textId="77777777" w:rsidR="00696E79" w:rsidRPr="00536A7E" w:rsidRDefault="00786ABF" w:rsidP="00536A7E">
      <w:pPr>
        <w:spacing w:before="316" w:line="226" w:lineRule="exact"/>
        <w:ind w:left="567" w:right="-30"/>
        <w:jc w:val="both"/>
        <w:textAlignment w:val="baseline"/>
        <w:rPr>
          <w:rFonts w:ascii="Arial" w:eastAsia="Arial" w:hAnsi="Arial"/>
          <w:color w:val="000000"/>
          <w:spacing w:val="-2"/>
        </w:rPr>
      </w:pPr>
      <w:r w:rsidRPr="00536A7E">
        <w:rPr>
          <w:rFonts w:ascii="Arial" w:eastAsia="Arial" w:hAnsi="Arial"/>
          <w:color w:val="000000"/>
          <w:spacing w:val="-2"/>
        </w:rPr>
        <w:t>Departmental policies and procedures that are requirements for intensive foster care services are located within:</w:t>
      </w:r>
    </w:p>
    <w:p w14:paraId="3B3AA433" w14:textId="638D80CA" w:rsidR="00696E79" w:rsidRPr="00536A7E" w:rsidRDefault="00786ABF" w:rsidP="00A9567C">
      <w:pPr>
        <w:numPr>
          <w:ilvl w:val="0"/>
          <w:numId w:val="10"/>
        </w:numPr>
        <w:tabs>
          <w:tab w:val="left" w:pos="1008"/>
        </w:tabs>
        <w:spacing w:before="245" w:line="228" w:lineRule="exact"/>
        <w:ind w:left="1008" w:right="-30" w:hanging="360"/>
        <w:textAlignment w:val="baseline"/>
        <w:rPr>
          <w:rFonts w:ascii="Arial" w:eastAsia="Arial" w:hAnsi="Arial"/>
          <w:color w:val="000000"/>
        </w:rPr>
      </w:pPr>
      <w:r w:rsidRPr="00536A7E">
        <w:rPr>
          <w:rFonts w:ascii="Arial" w:eastAsia="Arial" w:hAnsi="Arial"/>
          <w:color w:val="000000"/>
        </w:rPr>
        <w:t xml:space="preserve">the </w:t>
      </w:r>
      <w:r w:rsidRPr="00536A7E">
        <w:rPr>
          <w:rFonts w:ascii="Arial" w:eastAsia="Arial" w:hAnsi="Arial"/>
          <w:b/>
          <w:color w:val="000000"/>
        </w:rPr>
        <w:t xml:space="preserve">policy section </w:t>
      </w:r>
      <w:r w:rsidRPr="00536A7E">
        <w:rPr>
          <w:rFonts w:ascii="Arial" w:eastAsia="Arial" w:hAnsi="Arial"/>
          <w:color w:val="000000"/>
        </w:rPr>
        <w:t>of the CSPM. Once within this section of the CSPM, please search for the policy/procedure name to locate the relevant document</w:t>
      </w:r>
      <w:r w:rsidR="00897D17">
        <w:rPr>
          <w:rFonts w:ascii="Arial" w:eastAsia="Arial" w:hAnsi="Arial"/>
          <w:color w:val="000000"/>
        </w:rPr>
        <w:t>:</w:t>
      </w:r>
    </w:p>
    <w:p w14:paraId="3B3AA434" w14:textId="11E54B8F" w:rsidR="00696E79" w:rsidRPr="00536A7E" w:rsidRDefault="00786ABF" w:rsidP="00897D17">
      <w:pPr>
        <w:numPr>
          <w:ilvl w:val="0"/>
          <w:numId w:val="19"/>
        </w:numPr>
        <w:tabs>
          <w:tab w:val="left" w:pos="1368"/>
        </w:tabs>
        <w:spacing w:before="120"/>
        <w:ind w:left="1366" w:right="-28" w:hanging="357"/>
        <w:textAlignment w:val="baseline"/>
        <w:rPr>
          <w:rFonts w:ascii="Arial" w:eastAsia="Arial" w:hAnsi="Arial"/>
          <w:i/>
          <w:color w:val="0000FF"/>
          <w:spacing w:val="-3"/>
          <w:u w:val="single"/>
        </w:rPr>
      </w:pPr>
      <w:hyperlink r:id="rId102">
        <w:r w:rsidRPr="00536A7E">
          <w:rPr>
            <w:rFonts w:ascii="Arial" w:eastAsia="Arial" w:hAnsi="Arial"/>
            <w:i/>
            <w:color w:val="0000FF"/>
            <w:spacing w:val="-3"/>
            <w:u w:val="single"/>
          </w:rPr>
          <w:t>Kinship</w:t>
        </w:r>
        <w:r w:rsidRPr="00536A7E">
          <w:rPr>
            <w:rFonts w:ascii="Arial" w:eastAsia="Arial" w:hAnsi="Arial"/>
            <w:i/>
            <w:color w:val="0000FF"/>
            <w:spacing w:val="-3"/>
            <w:u w:val="single"/>
          </w:rPr>
          <w:t xml:space="preserve"> </w:t>
        </w:r>
        <w:r w:rsidRPr="00536A7E">
          <w:rPr>
            <w:rFonts w:ascii="Arial" w:eastAsia="Arial" w:hAnsi="Arial"/>
            <w:i/>
            <w:color w:val="0000FF"/>
            <w:spacing w:val="-3"/>
            <w:u w:val="single"/>
          </w:rPr>
          <w:t xml:space="preserve">care </w:t>
        </w:r>
        <w:r w:rsidRPr="00536A7E">
          <w:rPr>
            <w:rFonts w:ascii="Arial" w:eastAsia="Arial" w:hAnsi="Arial"/>
            <w:i/>
            <w:color w:val="0000FF"/>
            <w:spacing w:val="-3"/>
            <w:u w:val="single"/>
          </w:rPr>
          <w:t>6</w:t>
        </w:r>
        <w:r w:rsidRPr="00536A7E">
          <w:rPr>
            <w:rFonts w:ascii="Arial" w:eastAsia="Arial" w:hAnsi="Arial"/>
            <w:i/>
            <w:color w:val="0000FF"/>
            <w:spacing w:val="-3"/>
            <w:u w:val="single"/>
          </w:rPr>
          <w:t>32</w:t>
        </w:r>
      </w:hyperlink>
      <w:r w:rsidRPr="00536A7E">
        <w:rPr>
          <w:rFonts w:ascii="Arial" w:eastAsia="Arial" w:hAnsi="Arial"/>
          <w:i/>
          <w:color w:val="000000"/>
          <w:spacing w:val="-3"/>
          <w:u w:val="single"/>
        </w:rPr>
        <w:t xml:space="preserve"> </w:t>
      </w:r>
    </w:p>
    <w:p w14:paraId="3B3AA435" w14:textId="77777777" w:rsidR="00696E79" w:rsidRPr="00536A7E" w:rsidRDefault="00786ABF" w:rsidP="00536A7E">
      <w:pPr>
        <w:numPr>
          <w:ilvl w:val="0"/>
          <w:numId w:val="19"/>
        </w:numPr>
        <w:tabs>
          <w:tab w:val="left" w:pos="1368"/>
        </w:tabs>
        <w:spacing w:before="57" w:line="245" w:lineRule="exact"/>
        <w:ind w:left="1368" w:right="-30" w:hanging="360"/>
        <w:textAlignment w:val="baseline"/>
        <w:rPr>
          <w:rFonts w:ascii="Arial" w:eastAsia="Arial" w:hAnsi="Arial"/>
          <w:i/>
          <w:color w:val="0000FF"/>
          <w:spacing w:val="-1"/>
          <w:u w:val="single"/>
        </w:rPr>
      </w:pPr>
      <w:hyperlink r:id="rId103">
        <w:r w:rsidRPr="00536A7E">
          <w:rPr>
            <w:rFonts w:ascii="Arial" w:eastAsia="Arial" w:hAnsi="Arial"/>
            <w:i/>
            <w:color w:val="0000FF"/>
            <w:spacing w:val="-1"/>
            <w:u w:val="single"/>
          </w:rPr>
          <w:t>Procedure - Provide and revie</w:t>
        </w:r>
        <w:r w:rsidRPr="00536A7E">
          <w:rPr>
            <w:rFonts w:ascii="Arial" w:eastAsia="Arial" w:hAnsi="Arial"/>
            <w:i/>
            <w:color w:val="0000FF"/>
            <w:spacing w:val="-1"/>
            <w:u w:val="single"/>
          </w:rPr>
          <w:t>w</w:t>
        </w:r>
        <w:r w:rsidRPr="00536A7E">
          <w:rPr>
            <w:rFonts w:ascii="Arial" w:eastAsia="Arial" w:hAnsi="Arial"/>
            <w:i/>
            <w:color w:val="0000FF"/>
            <w:spacing w:val="-1"/>
            <w:u w:val="single"/>
          </w:rPr>
          <w:t xml:space="preserve"> care</w:t>
        </w:r>
      </w:hyperlink>
      <w:r w:rsidRPr="00536A7E">
        <w:rPr>
          <w:rFonts w:ascii="Arial" w:eastAsia="Arial" w:hAnsi="Arial"/>
          <w:i/>
          <w:color w:val="000000"/>
          <w:spacing w:val="-1"/>
          <w:u w:val="single"/>
        </w:rPr>
        <w:t xml:space="preserve"> </w:t>
      </w:r>
    </w:p>
    <w:p w14:paraId="3B3AA436" w14:textId="36BBF407" w:rsidR="00696E79" w:rsidRPr="00536A7E" w:rsidRDefault="00786ABF" w:rsidP="00A9567C">
      <w:pPr>
        <w:numPr>
          <w:ilvl w:val="0"/>
          <w:numId w:val="10"/>
        </w:numPr>
        <w:tabs>
          <w:tab w:val="left" w:pos="1008"/>
        </w:tabs>
        <w:spacing w:before="307" w:line="230" w:lineRule="exact"/>
        <w:ind w:left="1008" w:right="-30" w:hanging="360"/>
        <w:textAlignment w:val="baseline"/>
        <w:rPr>
          <w:rFonts w:ascii="Arial" w:eastAsia="Arial" w:hAnsi="Arial"/>
          <w:color w:val="000000"/>
        </w:rPr>
      </w:pPr>
      <w:r w:rsidRPr="00536A7E">
        <w:rPr>
          <w:rFonts w:ascii="Arial" w:eastAsia="Arial" w:hAnsi="Arial"/>
          <w:color w:val="000000"/>
        </w:rPr>
        <w:t xml:space="preserve">the Child and Family content section of the Department of </w:t>
      </w:r>
      <w:r w:rsidR="00DE0F46" w:rsidRPr="00536A7E">
        <w:rPr>
          <w:rFonts w:ascii="Arial" w:eastAsia="Arial" w:hAnsi="Arial"/>
          <w:color w:val="000000"/>
        </w:rPr>
        <w:t>Families, Seniors, Disability Services and Child Safety</w:t>
      </w:r>
      <w:r w:rsidRPr="00536A7E">
        <w:rPr>
          <w:rFonts w:ascii="Arial" w:eastAsia="Arial" w:hAnsi="Arial"/>
          <w:color w:val="000000"/>
        </w:rPr>
        <w:t xml:space="preserve"> website</w:t>
      </w:r>
      <w:r w:rsidR="00897D17">
        <w:rPr>
          <w:rFonts w:ascii="Arial" w:eastAsia="Arial" w:hAnsi="Arial"/>
          <w:color w:val="000000"/>
        </w:rPr>
        <w:t>:</w:t>
      </w:r>
    </w:p>
    <w:p w14:paraId="3B3AA437" w14:textId="48C0A332" w:rsidR="00696E79" w:rsidRPr="00536A7E" w:rsidRDefault="00786ABF" w:rsidP="00536A7E">
      <w:pPr>
        <w:numPr>
          <w:ilvl w:val="0"/>
          <w:numId w:val="20"/>
        </w:numPr>
        <w:tabs>
          <w:tab w:val="left" w:pos="1368"/>
        </w:tabs>
        <w:spacing w:before="58" w:line="245" w:lineRule="exact"/>
        <w:ind w:left="1368" w:right="-30" w:hanging="360"/>
        <w:textAlignment w:val="baseline"/>
        <w:rPr>
          <w:rFonts w:ascii="Arial" w:eastAsia="Arial" w:hAnsi="Arial"/>
          <w:i/>
          <w:color w:val="0000FF"/>
          <w:spacing w:val="-1"/>
          <w:u w:val="single"/>
        </w:rPr>
      </w:pPr>
      <w:hyperlink r:id="rId104">
        <w:r w:rsidRPr="00536A7E">
          <w:rPr>
            <w:rFonts w:ascii="Arial" w:eastAsia="Arial" w:hAnsi="Arial"/>
            <w:i/>
            <w:color w:val="0000FF"/>
            <w:spacing w:val="-1"/>
            <w:u w:val="single"/>
          </w:rPr>
          <w:t>Foster carer training</w:t>
        </w:r>
      </w:hyperlink>
      <w:r w:rsidRPr="00536A7E">
        <w:rPr>
          <w:rFonts w:ascii="Arial" w:eastAsia="Arial" w:hAnsi="Arial"/>
          <w:i/>
          <w:color w:val="000000"/>
          <w:spacing w:val="-1"/>
          <w:u w:val="single"/>
        </w:rPr>
        <w:t xml:space="preserve"> </w:t>
      </w:r>
    </w:p>
    <w:p w14:paraId="3B3AA438" w14:textId="77777777" w:rsidR="00696E79" w:rsidRPr="00536A7E" w:rsidRDefault="00786ABF" w:rsidP="00A9567C">
      <w:pPr>
        <w:numPr>
          <w:ilvl w:val="0"/>
          <w:numId w:val="10"/>
        </w:numPr>
        <w:tabs>
          <w:tab w:val="left" w:pos="1008"/>
        </w:tabs>
        <w:spacing w:before="274" w:line="240" w:lineRule="exact"/>
        <w:ind w:left="1008" w:right="-30" w:hanging="360"/>
        <w:textAlignment w:val="baseline"/>
        <w:rPr>
          <w:rFonts w:ascii="Arial" w:eastAsia="Arial" w:hAnsi="Arial"/>
          <w:color w:val="000000"/>
        </w:rPr>
      </w:pPr>
      <w:r w:rsidRPr="00536A7E">
        <w:rPr>
          <w:rFonts w:ascii="Arial" w:eastAsia="Arial" w:hAnsi="Arial"/>
          <w:color w:val="000000"/>
        </w:rPr>
        <w:t>The</w:t>
      </w:r>
      <w:hyperlink r:id="rId105">
        <w:r w:rsidRPr="00536A7E">
          <w:rPr>
            <w:rFonts w:ascii="Arial" w:eastAsia="Arial" w:hAnsi="Arial"/>
            <w:color w:val="0000FF"/>
            <w:u w:val="single"/>
          </w:rPr>
          <w:t xml:space="preserve"> Foster and Kinship Care se</w:t>
        </w:r>
        <w:r w:rsidRPr="00536A7E">
          <w:rPr>
            <w:rFonts w:ascii="Arial" w:eastAsia="Arial" w:hAnsi="Arial"/>
            <w:color w:val="0000FF"/>
            <w:u w:val="single"/>
          </w:rPr>
          <w:t>c</w:t>
        </w:r>
        <w:r w:rsidRPr="00536A7E">
          <w:rPr>
            <w:rFonts w:ascii="Arial" w:eastAsia="Arial" w:hAnsi="Arial"/>
            <w:color w:val="0000FF"/>
            <w:u w:val="single"/>
          </w:rPr>
          <w:t>tion</w:t>
        </w:r>
      </w:hyperlink>
      <w:hyperlink r:id="rId106">
        <w:r w:rsidRPr="00536A7E">
          <w:rPr>
            <w:rFonts w:ascii="Arial" w:eastAsia="Arial" w:hAnsi="Arial"/>
            <w:color w:val="0000FF"/>
            <w:u w:val="single"/>
          </w:rPr>
          <w:t xml:space="preserve"> </w:t>
        </w:r>
      </w:hyperlink>
      <w:r w:rsidRPr="00536A7E">
        <w:rPr>
          <w:rFonts w:ascii="Arial" w:eastAsia="Arial" w:hAnsi="Arial"/>
          <w:color w:val="000000"/>
        </w:rPr>
        <w:t>of the Queensland Government website, including but not limited to:</w:t>
      </w:r>
    </w:p>
    <w:p w14:paraId="3B3AA439" w14:textId="77777777" w:rsidR="00696E79" w:rsidRPr="00536A7E" w:rsidRDefault="00786ABF" w:rsidP="00536A7E">
      <w:pPr>
        <w:numPr>
          <w:ilvl w:val="0"/>
          <w:numId w:val="21"/>
        </w:numPr>
        <w:tabs>
          <w:tab w:val="left" w:pos="1368"/>
        </w:tabs>
        <w:spacing w:before="48" w:line="245" w:lineRule="exact"/>
        <w:ind w:left="1368" w:right="-30" w:hanging="360"/>
        <w:textAlignment w:val="baseline"/>
        <w:rPr>
          <w:rFonts w:ascii="Arial" w:eastAsia="Arial" w:hAnsi="Arial"/>
          <w:color w:val="000000"/>
          <w:spacing w:val="-1"/>
        </w:rPr>
      </w:pPr>
      <w:r w:rsidRPr="00536A7E">
        <w:rPr>
          <w:rFonts w:ascii="Arial" w:eastAsia="Arial" w:hAnsi="Arial"/>
          <w:color w:val="000000"/>
          <w:spacing w:val="-1"/>
        </w:rPr>
        <w:t>Details about</w:t>
      </w:r>
      <w:hyperlink r:id="rId107">
        <w:r w:rsidRPr="00536A7E">
          <w:rPr>
            <w:rFonts w:ascii="Arial" w:eastAsia="Arial" w:hAnsi="Arial"/>
            <w:color w:val="0000FF"/>
            <w:spacing w:val="-1"/>
            <w:u w:val="single"/>
          </w:rPr>
          <w:t xml:space="preserve"> allowan</w:t>
        </w:r>
        <w:r w:rsidRPr="00536A7E">
          <w:rPr>
            <w:rFonts w:ascii="Arial" w:eastAsia="Arial" w:hAnsi="Arial"/>
            <w:color w:val="0000FF"/>
            <w:spacing w:val="-1"/>
            <w:u w:val="single"/>
          </w:rPr>
          <w:t>c</w:t>
        </w:r>
        <w:r w:rsidRPr="00536A7E">
          <w:rPr>
            <w:rFonts w:ascii="Arial" w:eastAsia="Arial" w:hAnsi="Arial"/>
            <w:color w:val="0000FF"/>
            <w:spacing w:val="-1"/>
            <w:u w:val="single"/>
          </w:rPr>
          <w:t>es</w:t>
        </w:r>
      </w:hyperlink>
      <w:hyperlink r:id="rId108">
        <w:r w:rsidRPr="00536A7E">
          <w:rPr>
            <w:rFonts w:ascii="Arial" w:eastAsia="Arial" w:hAnsi="Arial"/>
            <w:color w:val="0000FF"/>
            <w:spacing w:val="-1"/>
            <w:u w:val="single"/>
          </w:rPr>
          <w:t xml:space="preserve"> </w:t>
        </w:r>
      </w:hyperlink>
      <w:r w:rsidRPr="00536A7E">
        <w:rPr>
          <w:rFonts w:ascii="Arial" w:eastAsia="Arial" w:hAnsi="Arial"/>
          <w:color w:val="000000"/>
          <w:spacing w:val="-1"/>
        </w:rPr>
        <w:t>for foster and kinship carers -</w:t>
      </w:r>
      <w:hyperlink r:id="rId109">
        <w:r w:rsidRPr="00536A7E">
          <w:rPr>
            <w:rFonts w:ascii="Arial" w:eastAsia="Arial" w:hAnsi="Arial"/>
            <w:color w:val="0000FF"/>
            <w:spacing w:val="-1"/>
            <w:u w:val="single"/>
          </w:rPr>
          <w:t xml:space="preserve"> https://www.qld.gov.au/community/caring-child/foster-kinship-care/information-for-carers/money-matters/carer-allow</w:t>
        </w:r>
        <w:r w:rsidRPr="00536A7E">
          <w:rPr>
            <w:rFonts w:ascii="Arial" w:eastAsia="Arial" w:hAnsi="Arial"/>
            <w:color w:val="0000FF"/>
            <w:spacing w:val="-1"/>
            <w:u w:val="single"/>
          </w:rPr>
          <w:t>a</w:t>
        </w:r>
        <w:r w:rsidRPr="00536A7E">
          <w:rPr>
            <w:rFonts w:ascii="Arial" w:eastAsia="Arial" w:hAnsi="Arial"/>
            <w:color w:val="0000FF"/>
            <w:spacing w:val="-1"/>
            <w:u w:val="single"/>
          </w:rPr>
          <w:t>nces</w:t>
        </w:r>
      </w:hyperlink>
      <w:r w:rsidRPr="00536A7E">
        <w:rPr>
          <w:rFonts w:ascii="Arial" w:eastAsia="Arial" w:hAnsi="Arial"/>
          <w:color w:val="000000"/>
          <w:spacing w:val="-1"/>
          <w:u w:val="single"/>
        </w:rPr>
        <w:t xml:space="preserve"> </w:t>
      </w:r>
    </w:p>
    <w:p w14:paraId="3B3AA43A" w14:textId="77777777" w:rsidR="00696E79" w:rsidRPr="00536A7E" w:rsidRDefault="00786ABF" w:rsidP="00536A7E">
      <w:pPr>
        <w:numPr>
          <w:ilvl w:val="0"/>
          <w:numId w:val="21"/>
        </w:numPr>
        <w:tabs>
          <w:tab w:val="left" w:pos="1368"/>
        </w:tabs>
        <w:spacing w:before="52" w:line="245" w:lineRule="exact"/>
        <w:ind w:left="1368" w:right="-30" w:hanging="360"/>
        <w:textAlignment w:val="baseline"/>
        <w:rPr>
          <w:rFonts w:ascii="Arial" w:eastAsia="Arial" w:hAnsi="Arial"/>
          <w:color w:val="000000"/>
        </w:rPr>
      </w:pPr>
      <w:r w:rsidRPr="00536A7E">
        <w:rPr>
          <w:rFonts w:ascii="Arial" w:eastAsia="Arial" w:hAnsi="Arial"/>
          <w:color w:val="000000"/>
        </w:rPr>
        <w:t>Information for current foster and kinship carers is provided on the</w:t>
      </w:r>
      <w:hyperlink r:id="rId110">
        <w:r w:rsidRPr="00536A7E">
          <w:rPr>
            <w:rFonts w:ascii="Arial" w:eastAsia="Arial" w:hAnsi="Arial"/>
            <w:color w:val="0000FF"/>
            <w:u w:val="single"/>
          </w:rPr>
          <w:t xml:space="preserve"> Con</w:t>
        </w:r>
        <w:r w:rsidRPr="00536A7E">
          <w:rPr>
            <w:rFonts w:ascii="Arial" w:eastAsia="Arial" w:hAnsi="Arial"/>
            <w:color w:val="0000FF"/>
            <w:u w:val="single"/>
          </w:rPr>
          <w:t>n</w:t>
        </w:r>
        <w:r w:rsidRPr="00536A7E">
          <w:rPr>
            <w:rFonts w:ascii="Arial" w:eastAsia="Arial" w:hAnsi="Arial"/>
            <w:color w:val="0000FF"/>
            <w:u w:val="single"/>
          </w:rPr>
          <w:t>ecting with Carers web page</w:t>
        </w:r>
      </w:hyperlink>
      <w:hyperlink r:id="rId111">
        <w:r w:rsidRPr="00536A7E">
          <w:rPr>
            <w:rFonts w:ascii="Arial" w:eastAsia="Arial" w:hAnsi="Arial"/>
            <w:color w:val="0000FF"/>
            <w:u w:val="single"/>
          </w:rPr>
          <w:t xml:space="preserve"> </w:t>
        </w:r>
      </w:hyperlink>
      <w:r w:rsidRPr="00536A7E">
        <w:rPr>
          <w:rFonts w:ascii="Arial" w:eastAsia="Arial" w:hAnsi="Arial"/>
          <w:color w:val="000000"/>
        </w:rPr>
        <w:t xml:space="preserve">- </w:t>
      </w:r>
      <w:hyperlink r:id="rId112">
        <w:r w:rsidRPr="00536A7E">
          <w:rPr>
            <w:rFonts w:ascii="Arial" w:eastAsia="Arial" w:hAnsi="Arial"/>
            <w:color w:val="0000FF"/>
            <w:u w:val="single"/>
          </w:rPr>
          <w:t>https://www.ql</w:t>
        </w:r>
        <w:r w:rsidRPr="00536A7E">
          <w:rPr>
            <w:rFonts w:ascii="Arial" w:eastAsia="Arial" w:hAnsi="Arial"/>
            <w:color w:val="0000FF"/>
            <w:u w:val="single"/>
          </w:rPr>
          <w:t>d</w:t>
        </w:r>
        <w:r w:rsidRPr="00536A7E">
          <w:rPr>
            <w:rFonts w:ascii="Arial" w:eastAsia="Arial" w:hAnsi="Arial"/>
            <w:color w:val="0000FF"/>
            <w:u w:val="single"/>
          </w:rPr>
          <w:t>.gov.au/community/caring-child/foster-kinship-care/information-for-carers</w:t>
        </w:r>
      </w:hyperlink>
      <w:r w:rsidRPr="00536A7E">
        <w:rPr>
          <w:rFonts w:ascii="Arial" w:eastAsia="Arial" w:hAnsi="Arial"/>
          <w:color w:val="000000"/>
        </w:rPr>
        <w:t xml:space="preserve"> </w:t>
      </w:r>
    </w:p>
    <w:p w14:paraId="3B3AA43B" w14:textId="77777777" w:rsidR="00696E79" w:rsidRPr="00536A7E" w:rsidRDefault="00786ABF" w:rsidP="00536A7E">
      <w:pPr>
        <w:numPr>
          <w:ilvl w:val="0"/>
          <w:numId w:val="21"/>
        </w:numPr>
        <w:tabs>
          <w:tab w:val="left" w:pos="1368"/>
        </w:tabs>
        <w:spacing w:before="62" w:line="240" w:lineRule="exact"/>
        <w:ind w:left="1368" w:right="-30" w:hanging="360"/>
        <w:jc w:val="both"/>
        <w:textAlignment w:val="baseline"/>
        <w:rPr>
          <w:rFonts w:ascii="Arial" w:eastAsia="Arial" w:hAnsi="Arial"/>
          <w:color w:val="000000"/>
          <w:spacing w:val="-1"/>
        </w:rPr>
      </w:pPr>
      <w:r w:rsidRPr="00536A7E">
        <w:rPr>
          <w:rFonts w:ascii="Arial" w:eastAsia="Arial" w:hAnsi="Arial"/>
          <w:color w:val="000000"/>
          <w:spacing w:val="-1"/>
        </w:rPr>
        <w:t>Information for prospective foster and kinship carers -</w:t>
      </w:r>
      <w:hyperlink r:id="rId113">
        <w:r w:rsidRPr="00536A7E">
          <w:rPr>
            <w:rFonts w:ascii="Arial" w:eastAsia="Arial" w:hAnsi="Arial"/>
            <w:color w:val="0000FF"/>
            <w:spacing w:val="-1"/>
            <w:u w:val="single"/>
          </w:rPr>
          <w:t xml:space="preserve"> https://www.qld.gov.au/community/c</w:t>
        </w:r>
        <w:r w:rsidRPr="00536A7E">
          <w:rPr>
            <w:rFonts w:ascii="Arial" w:eastAsia="Arial" w:hAnsi="Arial"/>
            <w:color w:val="0000FF"/>
            <w:spacing w:val="-1"/>
            <w:u w:val="single"/>
          </w:rPr>
          <w:t>a</w:t>
        </w:r>
        <w:r w:rsidRPr="00536A7E">
          <w:rPr>
            <w:rFonts w:ascii="Arial" w:eastAsia="Arial" w:hAnsi="Arial"/>
            <w:color w:val="0000FF"/>
            <w:spacing w:val="-1"/>
            <w:u w:val="single"/>
          </w:rPr>
          <w:t>ring-child/foster-kinship-care/foster-kinship-care-become-a-carer</w:t>
        </w:r>
      </w:hyperlink>
      <w:r w:rsidRPr="00536A7E">
        <w:rPr>
          <w:rFonts w:ascii="Arial" w:eastAsia="Arial" w:hAnsi="Arial"/>
          <w:color w:val="0000FF"/>
          <w:spacing w:val="-1"/>
          <w:u w:val="single"/>
        </w:rPr>
        <w:t xml:space="preserve"> </w:t>
      </w:r>
    </w:p>
    <w:p w14:paraId="3B3AA43C" w14:textId="77777777" w:rsidR="00696E79" w:rsidRPr="00536A7E" w:rsidRDefault="00786ABF" w:rsidP="00536A7E">
      <w:pPr>
        <w:numPr>
          <w:ilvl w:val="0"/>
          <w:numId w:val="21"/>
        </w:numPr>
        <w:tabs>
          <w:tab w:val="left" w:pos="1368"/>
        </w:tabs>
        <w:spacing w:before="58" w:line="245" w:lineRule="exact"/>
        <w:ind w:left="1368" w:right="-30" w:hanging="360"/>
        <w:textAlignment w:val="baseline"/>
        <w:rPr>
          <w:rFonts w:ascii="Arial" w:eastAsia="Arial" w:hAnsi="Arial"/>
          <w:color w:val="000000"/>
          <w:spacing w:val="-2"/>
        </w:rPr>
      </w:pPr>
      <w:r w:rsidRPr="00536A7E">
        <w:rPr>
          <w:rFonts w:ascii="Arial" w:eastAsia="Arial" w:hAnsi="Arial"/>
          <w:color w:val="000000"/>
          <w:spacing w:val="-2"/>
        </w:rPr>
        <w:t>Information relevant to prospective kinship carers -</w:t>
      </w:r>
      <w:hyperlink r:id="rId114">
        <w:r w:rsidRPr="00536A7E">
          <w:rPr>
            <w:rFonts w:ascii="Arial" w:eastAsia="Arial" w:hAnsi="Arial"/>
            <w:color w:val="0000FF"/>
            <w:spacing w:val="-2"/>
            <w:u w:val="single"/>
          </w:rPr>
          <w:t xml:space="preserve"> https://www.qld.gov.au/community/caring-child/foster-kinship-care/foster-kinship-care-become-a-carer/how-to-become-a-kinship-c</w:t>
        </w:r>
        <w:r w:rsidRPr="00536A7E">
          <w:rPr>
            <w:rFonts w:ascii="Arial" w:eastAsia="Arial" w:hAnsi="Arial"/>
            <w:color w:val="0000FF"/>
            <w:spacing w:val="-2"/>
            <w:u w:val="single"/>
          </w:rPr>
          <w:t>a</w:t>
        </w:r>
        <w:r w:rsidRPr="00536A7E">
          <w:rPr>
            <w:rFonts w:ascii="Arial" w:eastAsia="Arial" w:hAnsi="Arial"/>
            <w:color w:val="0000FF"/>
            <w:spacing w:val="-2"/>
            <w:u w:val="single"/>
          </w:rPr>
          <w:t>rer</w:t>
        </w:r>
      </w:hyperlink>
      <w:r w:rsidRPr="00536A7E">
        <w:rPr>
          <w:rFonts w:ascii="Arial" w:eastAsia="Arial" w:hAnsi="Arial"/>
          <w:color w:val="000000"/>
          <w:spacing w:val="-2"/>
          <w:u w:val="single"/>
        </w:rPr>
        <w:t xml:space="preserve"> </w:t>
      </w:r>
    </w:p>
    <w:p w14:paraId="0E449459" w14:textId="77FBDDC4" w:rsidR="00536A7E" w:rsidRDefault="00536A7E">
      <w:pPr>
        <w:rPr>
          <w:rFonts w:ascii="Arial" w:eastAsia="Arial" w:hAnsi="Arial"/>
          <w:color w:val="000000"/>
          <w:spacing w:val="-2"/>
        </w:rPr>
      </w:pPr>
      <w:r>
        <w:rPr>
          <w:rFonts w:ascii="Arial" w:eastAsia="Arial" w:hAnsi="Arial"/>
          <w:color w:val="000000"/>
          <w:spacing w:val="-2"/>
        </w:rPr>
        <w:br w:type="page"/>
      </w:r>
    </w:p>
    <w:p w14:paraId="3B3AA43D" w14:textId="0D2181B0" w:rsidR="00696E79" w:rsidRPr="003764B8" w:rsidRDefault="00786ABF" w:rsidP="003764B8">
      <w:pPr>
        <w:pStyle w:val="Heading2"/>
        <w:numPr>
          <w:ilvl w:val="2"/>
          <w:numId w:val="23"/>
        </w:numPr>
        <w:spacing w:after="120"/>
        <w:ind w:left="1418" w:hanging="851"/>
      </w:pPr>
      <w:bookmarkStart w:id="42" w:name="_Toc206586739"/>
      <w:r w:rsidRPr="003764B8">
        <w:lastRenderedPageBreak/>
        <w:t>Considerations — Intensive Foster Care</w:t>
      </w:r>
      <w:bookmarkEnd w:id="42"/>
    </w:p>
    <w:p w14:paraId="3B3AA43E" w14:textId="63904583" w:rsidR="00696E79" w:rsidRPr="00A23CFC" w:rsidRDefault="00786ABF" w:rsidP="003764B8">
      <w:pPr>
        <w:spacing w:before="90" w:line="233" w:lineRule="exact"/>
        <w:ind w:left="567" w:right="-30"/>
        <w:jc w:val="both"/>
        <w:textAlignment w:val="baseline"/>
        <w:rPr>
          <w:rFonts w:ascii="Arial" w:eastAsia="Arial" w:hAnsi="Arial"/>
          <w:color w:val="000000"/>
        </w:rPr>
      </w:pPr>
      <w:r w:rsidRPr="00A23CFC">
        <w:rPr>
          <w:rFonts w:ascii="Arial" w:eastAsia="Arial" w:hAnsi="Arial"/>
          <w:color w:val="000000"/>
        </w:rPr>
        <w:t xml:space="preserve">The Statement of Commitment between the </w:t>
      </w:r>
      <w:r w:rsidR="0015388A" w:rsidRPr="00A23CFC">
        <w:rPr>
          <w:rFonts w:ascii="Arial" w:eastAsia="Arial" w:hAnsi="Arial"/>
          <w:color w:val="000000"/>
        </w:rPr>
        <w:t>Department of Families, Seniors, Disability Services and Child Safety</w:t>
      </w:r>
      <w:r w:rsidRPr="00A23CFC">
        <w:rPr>
          <w:rFonts w:ascii="Arial" w:eastAsia="Arial" w:hAnsi="Arial"/>
          <w:color w:val="000000"/>
        </w:rPr>
        <w:t xml:space="preserve"> and the foster and kinship carers of Queensland has been developed in collaboration with Queensland Foster and Kinship Care, </w:t>
      </w:r>
      <w:proofErr w:type="spellStart"/>
      <w:r w:rsidRPr="00A23CFC">
        <w:rPr>
          <w:rFonts w:ascii="Arial" w:eastAsia="Arial" w:hAnsi="Arial"/>
          <w:color w:val="000000"/>
        </w:rPr>
        <w:t>PeakCare</w:t>
      </w:r>
      <w:proofErr w:type="spellEnd"/>
      <w:r w:rsidRPr="00A23CFC">
        <w:rPr>
          <w:rFonts w:ascii="Arial" w:eastAsia="Arial" w:hAnsi="Arial"/>
          <w:color w:val="000000"/>
        </w:rPr>
        <w:t xml:space="preserve"> Queensland and the Queensland Aboriginal and Torres Strait Islander Child Protection Peak. The Statement of Commitment can be found here: </w:t>
      </w:r>
      <w:hyperlink r:id="rId115">
        <w:r w:rsidRPr="00A23CFC">
          <w:rPr>
            <w:rFonts w:ascii="Arial" w:eastAsia="Arial" w:hAnsi="Arial"/>
            <w:color w:val="0000FF"/>
            <w:u w:val="single"/>
          </w:rPr>
          <w:t>https://www.qld.gov.au/community/caring-child/foster-kinship-care/information-for-carers/rights-and-responsibilities/our-commi</w:t>
        </w:r>
        <w:r w:rsidRPr="00A23CFC">
          <w:rPr>
            <w:rFonts w:ascii="Arial" w:eastAsia="Arial" w:hAnsi="Arial"/>
            <w:color w:val="0000FF"/>
            <w:u w:val="single"/>
          </w:rPr>
          <w:t>t</w:t>
        </w:r>
        <w:r w:rsidRPr="00A23CFC">
          <w:rPr>
            <w:rFonts w:ascii="Arial" w:eastAsia="Arial" w:hAnsi="Arial"/>
            <w:color w:val="0000FF"/>
            <w:u w:val="single"/>
          </w:rPr>
          <w:t>ment-to-you/statement-of-commitment</w:t>
        </w:r>
      </w:hyperlink>
      <w:r w:rsidRPr="00A23CFC">
        <w:rPr>
          <w:rFonts w:ascii="Arial" w:eastAsia="Arial" w:hAnsi="Arial"/>
          <w:color w:val="000000"/>
          <w:u w:val="single"/>
        </w:rPr>
        <w:t xml:space="preserve"> </w:t>
      </w:r>
    </w:p>
    <w:p w14:paraId="3B3AA43F" w14:textId="77777777" w:rsidR="00696E79" w:rsidRPr="00A23CFC" w:rsidRDefault="00786ABF" w:rsidP="003764B8">
      <w:pPr>
        <w:spacing w:before="226" w:line="230" w:lineRule="exact"/>
        <w:ind w:left="567" w:right="-30"/>
        <w:jc w:val="both"/>
        <w:textAlignment w:val="baseline"/>
        <w:rPr>
          <w:rFonts w:ascii="Arial" w:eastAsia="Arial" w:hAnsi="Arial"/>
          <w:color w:val="000000"/>
        </w:rPr>
      </w:pPr>
      <w:r w:rsidRPr="00A23CFC">
        <w:rPr>
          <w:rFonts w:ascii="Arial" w:eastAsia="Arial" w:hAnsi="Arial"/>
          <w:color w:val="000000"/>
        </w:rPr>
        <w:t>The statement of commitment reflects the shared commitment and partnership with foster and kinship carers for the benefit of children and young people in care. The statement also acknowledges the unique role foster and kinship carers have as volunteers in this partnership and promotes their critical role as part of a team that includes funded foster and kinship care agencies.</w:t>
      </w:r>
    </w:p>
    <w:p w14:paraId="3B3AA440" w14:textId="77777777" w:rsidR="00696E79" w:rsidRPr="00A23CFC" w:rsidRDefault="00786ABF" w:rsidP="003764B8">
      <w:pPr>
        <w:spacing w:before="231" w:line="230" w:lineRule="exact"/>
        <w:ind w:left="567" w:right="-30"/>
        <w:jc w:val="both"/>
        <w:textAlignment w:val="baseline"/>
        <w:rPr>
          <w:rFonts w:ascii="Arial" w:eastAsia="Arial" w:hAnsi="Arial"/>
          <w:color w:val="000000"/>
        </w:rPr>
      </w:pPr>
      <w:r w:rsidRPr="00A23CFC">
        <w:rPr>
          <w:rFonts w:ascii="Arial" w:eastAsia="Arial" w:hAnsi="Arial"/>
          <w:color w:val="000000"/>
        </w:rPr>
        <w:t>Approved carers may be eligible to receive cost reimbursement as allowances paid directly by the department in accordance with the following policies and procedures, as amended from time to time:</w:t>
      </w:r>
    </w:p>
    <w:p w14:paraId="3B3AA441" w14:textId="43B5291A" w:rsidR="00696E79" w:rsidRPr="00A23CFC" w:rsidRDefault="00786ABF" w:rsidP="003764B8">
      <w:pPr>
        <w:numPr>
          <w:ilvl w:val="0"/>
          <w:numId w:val="10"/>
        </w:numPr>
        <w:tabs>
          <w:tab w:val="clear" w:pos="594"/>
        </w:tabs>
        <w:spacing w:before="116" w:line="245" w:lineRule="exact"/>
        <w:ind w:left="851" w:right="-30" w:hanging="284"/>
        <w:jc w:val="both"/>
        <w:textAlignment w:val="baseline"/>
        <w:rPr>
          <w:rFonts w:ascii="Arial" w:eastAsia="Arial" w:hAnsi="Arial"/>
          <w:i/>
          <w:color w:val="0000FF"/>
          <w:u w:val="single"/>
        </w:rPr>
      </w:pPr>
      <w:hyperlink r:id="rId116">
        <w:r w:rsidRPr="00A23CFC">
          <w:rPr>
            <w:rFonts w:ascii="Arial" w:eastAsia="Arial" w:hAnsi="Arial"/>
            <w:i/>
            <w:color w:val="0000FF"/>
            <w:u w:val="single"/>
          </w:rPr>
          <w:t>Expenses - fortnightly caring allowance and interstate foster</w:t>
        </w:r>
        <w:r w:rsidRPr="00A23CFC">
          <w:rPr>
            <w:rFonts w:ascii="Arial" w:eastAsia="Arial" w:hAnsi="Arial"/>
            <w:i/>
            <w:color w:val="0000FF"/>
            <w:u w:val="single"/>
          </w:rPr>
          <w:t xml:space="preserve"> </w:t>
        </w:r>
        <w:r w:rsidRPr="00A23CFC">
          <w:rPr>
            <w:rFonts w:ascii="Arial" w:eastAsia="Arial" w:hAnsi="Arial"/>
            <w:i/>
            <w:color w:val="0000FF"/>
            <w:u w:val="single"/>
          </w:rPr>
          <w:t>payments 365</w:t>
        </w:r>
      </w:hyperlink>
      <w:r w:rsidRPr="00A23CFC">
        <w:rPr>
          <w:rFonts w:ascii="Arial" w:eastAsia="Arial" w:hAnsi="Arial"/>
          <w:i/>
          <w:color w:val="0000FF"/>
          <w:u w:val="single"/>
        </w:rPr>
        <w:t xml:space="preserve"> </w:t>
      </w:r>
    </w:p>
    <w:p w14:paraId="3B3AA442" w14:textId="11049BED" w:rsidR="00696E79" w:rsidRPr="00A23CFC" w:rsidRDefault="00786ABF" w:rsidP="003764B8">
      <w:pPr>
        <w:numPr>
          <w:ilvl w:val="0"/>
          <w:numId w:val="10"/>
        </w:numPr>
        <w:tabs>
          <w:tab w:val="clear" w:pos="594"/>
        </w:tabs>
        <w:spacing w:line="245" w:lineRule="exact"/>
        <w:ind w:left="851" w:right="-30" w:hanging="284"/>
        <w:jc w:val="both"/>
        <w:textAlignment w:val="baseline"/>
        <w:rPr>
          <w:rFonts w:ascii="Arial" w:eastAsia="Arial" w:hAnsi="Arial"/>
          <w:i/>
          <w:color w:val="0000FF"/>
          <w:u w:val="single"/>
        </w:rPr>
      </w:pPr>
      <w:hyperlink r:id="rId117">
        <w:r w:rsidRPr="00A23CFC">
          <w:rPr>
            <w:rFonts w:ascii="Arial" w:eastAsia="Arial" w:hAnsi="Arial"/>
            <w:i/>
            <w:color w:val="0000FF"/>
            <w:u w:val="single"/>
          </w:rPr>
          <w:t>High support needs allowance 29</w:t>
        </w:r>
        <w:r w:rsidRPr="00A23CFC">
          <w:rPr>
            <w:rFonts w:ascii="Arial" w:eastAsia="Arial" w:hAnsi="Arial"/>
            <w:i/>
            <w:color w:val="0000FF"/>
            <w:u w:val="single"/>
          </w:rPr>
          <w:t>6</w:t>
        </w:r>
      </w:hyperlink>
      <w:r w:rsidRPr="00A23CFC">
        <w:rPr>
          <w:rFonts w:ascii="Arial" w:eastAsia="Arial" w:hAnsi="Arial"/>
          <w:i/>
          <w:color w:val="000000"/>
          <w:u w:val="single"/>
        </w:rPr>
        <w:t xml:space="preserve"> </w:t>
      </w:r>
    </w:p>
    <w:p w14:paraId="3B3AA443" w14:textId="50DFB828" w:rsidR="00696E79" w:rsidRPr="00A23CFC" w:rsidRDefault="00786ABF" w:rsidP="003764B8">
      <w:pPr>
        <w:numPr>
          <w:ilvl w:val="0"/>
          <w:numId w:val="10"/>
        </w:numPr>
        <w:tabs>
          <w:tab w:val="clear" w:pos="594"/>
        </w:tabs>
        <w:spacing w:before="57" w:line="245" w:lineRule="exact"/>
        <w:ind w:left="851" w:right="-30" w:hanging="284"/>
        <w:jc w:val="both"/>
        <w:textAlignment w:val="baseline"/>
        <w:rPr>
          <w:rFonts w:ascii="Arial" w:eastAsia="Arial" w:hAnsi="Arial"/>
          <w:i/>
          <w:color w:val="0000FF"/>
          <w:u w:val="single"/>
        </w:rPr>
      </w:pPr>
      <w:hyperlink r:id="rId118">
        <w:r w:rsidRPr="00A23CFC">
          <w:rPr>
            <w:rFonts w:ascii="Arial" w:eastAsia="Arial" w:hAnsi="Arial"/>
            <w:i/>
            <w:color w:val="0000FF"/>
            <w:u w:val="single"/>
          </w:rPr>
          <w:t>Complex support needs allowance 6</w:t>
        </w:r>
        <w:r w:rsidRPr="00A23CFC">
          <w:rPr>
            <w:rFonts w:ascii="Arial" w:eastAsia="Arial" w:hAnsi="Arial"/>
            <w:i/>
            <w:color w:val="0000FF"/>
            <w:u w:val="single"/>
          </w:rPr>
          <w:t>1</w:t>
        </w:r>
        <w:r w:rsidRPr="00A23CFC">
          <w:rPr>
            <w:rFonts w:ascii="Arial" w:eastAsia="Arial" w:hAnsi="Arial"/>
            <w:i/>
            <w:color w:val="0000FF"/>
            <w:u w:val="single"/>
          </w:rPr>
          <w:t>2</w:t>
        </w:r>
      </w:hyperlink>
      <w:r w:rsidRPr="00A23CFC">
        <w:rPr>
          <w:rFonts w:ascii="Arial" w:eastAsia="Arial" w:hAnsi="Arial"/>
          <w:i/>
          <w:color w:val="000000"/>
          <w:u w:val="single"/>
        </w:rPr>
        <w:t xml:space="preserve"> </w:t>
      </w:r>
    </w:p>
    <w:p w14:paraId="3B3AA444" w14:textId="46D88146" w:rsidR="00696E79" w:rsidRPr="00A23CFC" w:rsidRDefault="00786ABF" w:rsidP="003764B8">
      <w:pPr>
        <w:numPr>
          <w:ilvl w:val="0"/>
          <w:numId w:val="10"/>
        </w:numPr>
        <w:tabs>
          <w:tab w:val="clear" w:pos="594"/>
        </w:tabs>
        <w:spacing w:before="58" w:line="244" w:lineRule="exact"/>
        <w:ind w:left="851" w:right="-30" w:hanging="284"/>
        <w:jc w:val="both"/>
        <w:textAlignment w:val="baseline"/>
        <w:rPr>
          <w:rFonts w:ascii="Arial" w:eastAsia="Arial" w:hAnsi="Arial"/>
          <w:i/>
          <w:color w:val="0000FF"/>
          <w:u w:val="single"/>
        </w:rPr>
      </w:pPr>
      <w:hyperlink r:id="rId119">
        <w:r w:rsidRPr="00A23CFC">
          <w:rPr>
            <w:rFonts w:ascii="Arial" w:eastAsia="Arial" w:hAnsi="Arial"/>
            <w:i/>
            <w:color w:val="0000FF"/>
            <w:u w:val="single"/>
          </w:rPr>
          <w:t>Dual payment of carer allowances 28</w:t>
        </w:r>
        <w:r w:rsidRPr="00A23CFC">
          <w:rPr>
            <w:rFonts w:ascii="Arial" w:eastAsia="Arial" w:hAnsi="Arial"/>
            <w:i/>
            <w:color w:val="0000FF"/>
            <w:u w:val="single"/>
          </w:rPr>
          <w:t>9</w:t>
        </w:r>
      </w:hyperlink>
      <w:r w:rsidRPr="00A23CFC">
        <w:rPr>
          <w:rFonts w:ascii="Arial" w:eastAsia="Arial" w:hAnsi="Arial"/>
          <w:i/>
          <w:color w:val="000000"/>
          <w:u w:val="single"/>
        </w:rPr>
        <w:t xml:space="preserve"> </w:t>
      </w:r>
    </w:p>
    <w:p w14:paraId="3B3AA445" w14:textId="5798A0EA" w:rsidR="00696E79" w:rsidRPr="00A23CFC" w:rsidRDefault="00786ABF" w:rsidP="003764B8">
      <w:pPr>
        <w:numPr>
          <w:ilvl w:val="0"/>
          <w:numId w:val="10"/>
        </w:numPr>
        <w:tabs>
          <w:tab w:val="clear" w:pos="594"/>
        </w:tabs>
        <w:spacing w:line="245" w:lineRule="exact"/>
        <w:ind w:left="851" w:right="-30" w:hanging="284"/>
        <w:jc w:val="both"/>
        <w:textAlignment w:val="baseline"/>
        <w:rPr>
          <w:rFonts w:ascii="Arial" w:eastAsia="Arial" w:hAnsi="Arial"/>
          <w:i/>
          <w:color w:val="0000FF"/>
          <w:u w:val="single"/>
        </w:rPr>
      </w:pPr>
      <w:hyperlink r:id="rId120">
        <w:r w:rsidRPr="00A23CFC">
          <w:rPr>
            <w:rFonts w:ascii="Arial" w:eastAsia="Arial" w:hAnsi="Arial"/>
            <w:i/>
            <w:color w:val="0000FF"/>
            <w:u w:val="single"/>
          </w:rPr>
          <w:t>Regional/remote loading for carers 37</w:t>
        </w:r>
        <w:r w:rsidRPr="00A23CFC">
          <w:rPr>
            <w:rFonts w:ascii="Arial" w:eastAsia="Arial" w:hAnsi="Arial"/>
            <w:i/>
            <w:color w:val="0000FF"/>
            <w:u w:val="single"/>
          </w:rPr>
          <w:t>9</w:t>
        </w:r>
      </w:hyperlink>
      <w:r w:rsidRPr="00A23CFC">
        <w:rPr>
          <w:rFonts w:ascii="Arial" w:eastAsia="Arial" w:hAnsi="Arial"/>
          <w:i/>
          <w:color w:val="000000"/>
          <w:u w:val="single"/>
        </w:rPr>
        <w:t xml:space="preserve"> </w:t>
      </w:r>
    </w:p>
    <w:p w14:paraId="3B3AA446" w14:textId="77777777" w:rsidR="00696E79" w:rsidRDefault="00786ABF" w:rsidP="003764B8">
      <w:pPr>
        <w:spacing w:before="227" w:line="230" w:lineRule="exact"/>
        <w:ind w:left="567" w:right="-30"/>
        <w:jc w:val="both"/>
        <w:textAlignment w:val="baseline"/>
        <w:rPr>
          <w:rFonts w:ascii="Arial" w:eastAsia="Arial" w:hAnsi="Arial"/>
          <w:color w:val="000000"/>
        </w:rPr>
      </w:pPr>
      <w:r w:rsidRPr="00A23CFC">
        <w:rPr>
          <w:rFonts w:ascii="Arial" w:eastAsia="Arial" w:hAnsi="Arial"/>
          <w:color w:val="000000"/>
        </w:rPr>
        <w:t>As detailed in the policies and procedures, approved carers are volunteers who care for children or young people without expectation of remuneration. However, carers are entitled to financial reimbursement of direct and indirect costs of caring for children or young people and the level of financial assistance will be determined by the department based on the costs to carers associated with the child’s needs. This includes situations where groups of children and young people, including sibling groups, are placed with carers but have been assessed as having different levels of support needs.</w:t>
      </w:r>
    </w:p>
    <w:p w14:paraId="3B3AA44A" w14:textId="77777777" w:rsidR="00696E79" w:rsidRPr="00B67C3B" w:rsidRDefault="00786ABF" w:rsidP="003764B8">
      <w:pPr>
        <w:spacing w:before="227" w:line="230" w:lineRule="exact"/>
        <w:ind w:left="567" w:right="-30"/>
        <w:jc w:val="both"/>
        <w:textAlignment w:val="baseline"/>
        <w:rPr>
          <w:rFonts w:ascii="Arial" w:eastAsia="Arial" w:hAnsi="Arial"/>
          <w:color w:val="000000"/>
        </w:rPr>
      </w:pPr>
      <w:r w:rsidRPr="00B67C3B">
        <w:rPr>
          <w:rFonts w:ascii="Arial" w:eastAsia="Arial" w:hAnsi="Arial"/>
          <w:color w:val="000000"/>
        </w:rPr>
        <w:t>Other departmental policies relevant to intensive foster care services are:</w:t>
      </w:r>
    </w:p>
    <w:p w14:paraId="3B3AA44B" w14:textId="0A20E76B" w:rsidR="00696E79" w:rsidRPr="00B67C3B" w:rsidRDefault="00786ABF" w:rsidP="003764B8">
      <w:pPr>
        <w:numPr>
          <w:ilvl w:val="0"/>
          <w:numId w:val="10"/>
        </w:numPr>
        <w:tabs>
          <w:tab w:val="clear" w:pos="594"/>
        </w:tabs>
        <w:spacing w:before="57" w:line="245" w:lineRule="exact"/>
        <w:ind w:left="851" w:right="-30" w:hanging="284"/>
        <w:jc w:val="both"/>
        <w:textAlignment w:val="baseline"/>
        <w:rPr>
          <w:rFonts w:ascii="Arial" w:eastAsia="Arial" w:hAnsi="Arial"/>
          <w:i/>
          <w:color w:val="0000FF"/>
          <w:u w:val="single"/>
        </w:rPr>
      </w:pPr>
      <w:hyperlink r:id="rId121">
        <w:r w:rsidRPr="00B67C3B">
          <w:rPr>
            <w:rFonts w:ascii="Arial" w:eastAsia="Arial" w:hAnsi="Arial"/>
            <w:i/>
            <w:color w:val="0000FF"/>
            <w:u w:val="single"/>
          </w:rPr>
          <w:t>Carer participation</w:t>
        </w:r>
        <w:r w:rsidRPr="00B67C3B">
          <w:rPr>
            <w:rFonts w:ascii="Arial" w:eastAsia="Arial" w:hAnsi="Arial"/>
            <w:i/>
            <w:color w:val="0000FF"/>
            <w:u w:val="single"/>
          </w:rPr>
          <w:t xml:space="preserve"> </w:t>
        </w:r>
        <w:r w:rsidRPr="00B67C3B">
          <w:rPr>
            <w:rFonts w:ascii="Arial" w:eastAsia="Arial" w:hAnsi="Arial"/>
            <w:i/>
            <w:color w:val="0000FF"/>
            <w:u w:val="single"/>
          </w:rPr>
          <w:t>460</w:t>
        </w:r>
      </w:hyperlink>
      <w:r w:rsidRPr="00B67C3B">
        <w:rPr>
          <w:rFonts w:ascii="Arial" w:eastAsia="Arial" w:hAnsi="Arial"/>
          <w:i/>
          <w:color w:val="0000FF"/>
          <w:u w:val="single"/>
        </w:rPr>
        <w:t xml:space="preserve"> </w:t>
      </w:r>
    </w:p>
    <w:p w14:paraId="3B3AA44C" w14:textId="3E0C8D7B" w:rsidR="00696E79" w:rsidRPr="00B67C3B" w:rsidRDefault="00786ABF" w:rsidP="003764B8">
      <w:pPr>
        <w:numPr>
          <w:ilvl w:val="0"/>
          <w:numId w:val="10"/>
        </w:numPr>
        <w:tabs>
          <w:tab w:val="clear" w:pos="594"/>
        </w:tabs>
        <w:spacing w:before="57" w:line="245" w:lineRule="exact"/>
        <w:ind w:left="851" w:right="-30" w:hanging="284"/>
        <w:jc w:val="both"/>
        <w:textAlignment w:val="baseline"/>
        <w:rPr>
          <w:rFonts w:ascii="Arial" w:eastAsia="Arial" w:hAnsi="Arial"/>
          <w:i/>
          <w:color w:val="0000FF"/>
          <w:u w:val="single"/>
        </w:rPr>
      </w:pPr>
      <w:hyperlink r:id="rId122">
        <w:r w:rsidRPr="00B67C3B">
          <w:rPr>
            <w:rFonts w:ascii="Arial" w:eastAsia="Arial" w:hAnsi="Arial"/>
            <w:i/>
            <w:color w:val="0000FF"/>
            <w:u w:val="single"/>
          </w:rPr>
          <w:t>Foster care training 3</w:t>
        </w:r>
        <w:r w:rsidRPr="00B67C3B">
          <w:rPr>
            <w:rFonts w:ascii="Arial" w:eastAsia="Arial" w:hAnsi="Arial"/>
            <w:i/>
            <w:color w:val="0000FF"/>
            <w:u w:val="single"/>
          </w:rPr>
          <w:t>8</w:t>
        </w:r>
        <w:r w:rsidRPr="00B67C3B">
          <w:rPr>
            <w:rFonts w:ascii="Arial" w:eastAsia="Arial" w:hAnsi="Arial"/>
            <w:i/>
            <w:color w:val="0000FF"/>
            <w:u w:val="single"/>
          </w:rPr>
          <w:t>3</w:t>
        </w:r>
      </w:hyperlink>
      <w:r w:rsidRPr="00B67C3B">
        <w:rPr>
          <w:rFonts w:ascii="Arial" w:eastAsia="Arial" w:hAnsi="Arial"/>
          <w:i/>
          <w:color w:val="0000FF"/>
          <w:u w:val="single"/>
        </w:rPr>
        <w:t xml:space="preserve"> </w:t>
      </w:r>
    </w:p>
    <w:p w14:paraId="3B3AA44D" w14:textId="03E8327A" w:rsidR="00696E79" w:rsidRPr="00B67C3B" w:rsidRDefault="00786ABF" w:rsidP="003764B8">
      <w:pPr>
        <w:numPr>
          <w:ilvl w:val="0"/>
          <w:numId w:val="10"/>
        </w:numPr>
        <w:tabs>
          <w:tab w:val="clear" w:pos="594"/>
        </w:tabs>
        <w:spacing w:before="57" w:line="245" w:lineRule="exact"/>
        <w:ind w:left="851" w:right="-30" w:hanging="284"/>
        <w:jc w:val="both"/>
        <w:textAlignment w:val="baseline"/>
        <w:rPr>
          <w:rFonts w:ascii="Arial" w:eastAsia="Arial" w:hAnsi="Arial"/>
          <w:i/>
          <w:color w:val="0000FF"/>
          <w:u w:val="single"/>
        </w:rPr>
      </w:pPr>
      <w:hyperlink r:id="rId123">
        <w:r w:rsidRPr="00B67C3B">
          <w:rPr>
            <w:rFonts w:ascii="Arial" w:eastAsia="Arial" w:hAnsi="Arial"/>
            <w:i/>
            <w:color w:val="0000FF"/>
            <w:u w:val="single"/>
          </w:rPr>
          <w:t>Carer learning and support 4</w:t>
        </w:r>
        <w:r w:rsidRPr="00B67C3B">
          <w:rPr>
            <w:rFonts w:ascii="Arial" w:eastAsia="Arial" w:hAnsi="Arial"/>
            <w:i/>
            <w:color w:val="0000FF"/>
            <w:u w:val="single"/>
          </w:rPr>
          <w:t>5</w:t>
        </w:r>
        <w:r w:rsidRPr="00B67C3B">
          <w:rPr>
            <w:rFonts w:ascii="Arial" w:eastAsia="Arial" w:hAnsi="Arial"/>
            <w:i/>
            <w:color w:val="0000FF"/>
            <w:u w:val="single"/>
          </w:rPr>
          <w:t>7</w:t>
        </w:r>
      </w:hyperlink>
      <w:r w:rsidRPr="00B67C3B">
        <w:rPr>
          <w:rFonts w:ascii="Arial" w:eastAsia="Arial" w:hAnsi="Arial"/>
          <w:i/>
          <w:color w:val="0000FF"/>
          <w:u w:val="single"/>
        </w:rPr>
        <w:t xml:space="preserve"> </w:t>
      </w:r>
    </w:p>
    <w:p w14:paraId="3B3AA44E" w14:textId="77777777" w:rsidR="00696E79" w:rsidRDefault="00786ABF" w:rsidP="003764B8">
      <w:pPr>
        <w:spacing w:before="231" w:line="230" w:lineRule="exact"/>
        <w:ind w:left="567" w:right="-30"/>
        <w:jc w:val="both"/>
        <w:textAlignment w:val="baseline"/>
        <w:rPr>
          <w:rFonts w:ascii="Arial" w:eastAsia="Arial" w:hAnsi="Arial"/>
          <w:color w:val="000000"/>
        </w:rPr>
      </w:pPr>
      <w:r w:rsidRPr="00B67C3B">
        <w:rPr>
          <w:rFonts w:ascii="Arial" w:eastAsia="Arial" w:hAnsi="Arial"/>
          <w:color w:val="000000"/>
        </w:rPr>
        <w:t>Advice for current foster and kinship carers, in relation to the application of the above policies and procedures is provided on the</w:t>
      </w:r>
      <w:hyperlink r:id="rId124">
        <w:r w:rsidRPr="00B67C3B">
          <w:rPr>
            <w:rFonts w:ascii="Arial" w:eastAsia="Arial" w:hAnsi="Arial"/>
            <w:color w:val="0000FF"/>
            <w:u w:val="single"/>
          </w:rPr>
          <w:t xml:space="preserve"> Connecting with C</w:t>
        </w:r>
        <w:r w:rsidRPr="00B67C3B">
          <w:rPr>
            <w:rFonts w:ascii="Arial" w:eastAsia="Arial" w:hAnsi="Arial"/>
            <w:color w:val="0000FF"/>
            <w:u w:val="single"/>
          </w:rPr>
          <w:t>a</w:t>
        </w:r>
        <w:r w:rsidRPr="00B67C3B">
          <w:rPr>
            <w:rFonts w:ascii="Arial" w:eastAsia="Arial" w:hAnsi="Arial"/>
            <w:color w:val="0000FF"/>
            <w:u w:val="single"/>
          </w:rPr>
          <w:t>rers</w:t>
        </w:r>
      </w:hyperlink>
      <w:hyperlink r:id="rId125">
        <w:r w:rsidRPr="00B67C3B">
          <w:rPr>
            <w:rFonts w:ascii="Arial" w:eastAsia="Arial" w:hAnsi="Arial"/>
            <w:color w:val="0000FF"/>
            <w:u w:val="single"/>
          </w:rPr>
          <w:t xml:space="preserve"> </w:t>
        </w:r>
      </w:hyperlink>
      <w:r w:rsidRPr="00B67C3B">
        <w:rPr>
          <w:rFonts w:ascii="Arial" w:eastAsia="Arial" w:hAnsi="Arial"/>
          <w:color w:val="000000"/>
        </w:rPr>
        <w:t>web page.</w:t>
      </w:r>
    </w:p>
    <w:p w14:paraId="65448709" w14:textId="77777777" w:rsidR="00B67C3B" w:rsidRPr="00B67C3B" w:rsidRDefault="00B67C3B" w:rsidP="00A911D4">
      <w:pPr>
        <w:ind w:left="215" w:right="-28"/>
        <w:jc w:val="both"/>
        <w:textAlignment w:val="baseline"/>
        <w:rPr>
          <w:rFonts w:ascii="Arial" w:eastAsia="Arial" w:hAnsi="Arial"/>
          <w:color w:val="000000"/>
        </w:rPr>
      </w:pPr>
    </w:p>
    <w:p w14:paraId="3B3AA44F" w14:textId="755E8B80" w:rsidR="00696E79" w:rsidRPr="00A911D4" w:rsidRDefault="00786ABF" w:rsidP="00A911D4">
      <w:pPr>
        <w:pStyle w:val="Heading2"/>
        <w:numPr>
          <w:ilvl w:val="2"/>
          <w:numId w:val="23"/>
        </w:numPr>
        <w:spacing w:after="120"/>
        <w:ind w:left="1418" w:hanging="851"/>
      </w:pPr>
      <w:bookmarkStart w:id="43" w:name="_Toc206586740"/>
      <w:r w:rsidRPr="00A911D4">
        <w:t>Placement Services — Residential Care (T206)</w:t>
      </w:r>
      <w:bookmarkEnd w:id="43"/>
    </w:p>
    <w:p w14:paraId="3B3AA450" w14:textId="77777777" w:rsidR="00696E79" w:rsidRPr="00B67C3B" w:rsidRDefault="00786ABF" w:rsidP="00A911D4">
      <w:pPr>
        <w:spacing w:before="227" w:line="230" w:lineRule="exact"/>
        <w:ind w:left="567" w:right="-30"/>
        <w:jc w:val="both"/>
        <w:textAlignment w:val="baseline"/>
        <w:rPr>
          <w:rFonts w:ascii="Arial" w:eastAsia="Arial" w:hAnsi="Arial"/>
          <w:color w:val="000000"/>
        </w:rPr>
      </w:pPr>
      <w:r w:rsidRPr="00B67C3B">
        <w:rPr>
          <w:rFonts w:ascii="Arial" w:eastAsia="Arial" w:hAnsi="Arial"/>
          <w:color w:val="000000"/>
        </w:rPr>
        <w:t xml:space="preserve">Residential care is care provided to young people, primarily aged 12 to under 18 years, in residential premises (not a </w:t>
      </w:r>
      <w:proofErr w:type="gramStart"/>
      <w:r w:rsidRPr="00B67C3B">
        <w:rPr>
          <w:rFonts w:ascii="Arial" w:eastAsia="Arial" w:hAnsi="Arial"/>
          <w:color w:val="000000"/>
        </w:rPr>
        <w:t>carer’s</w:t>
      </w:r>
      <w:proofErr w:type="gramEnd"/>
      <w:r w:rsidRPr="00B67C3B">
        <w:rPr>
          <w:rFonts w:ascii="Arial" w:eastAsia="Arial" w:hAnsi="Arial"/>
          <w:color w:val="000000"/>
        </w:rPr>
        <w:t xml:space="preserve"> or young person’s own home) by paid or contracted workers and/or volunteers. Residential care provides an alternative to </w:t>
      </w:r>
      <w:proofErr w:type="gramStart"/>
      <w:r w:rsidRPr="00B67C3B">
        <w:rPr>
          <w:rFonts w:ascii="Arial" w:eastAsia="Arial" w:hAnsi="Arial"/>
          <w:color w:val="000000"/>
        </w:rPr>
        <w:t>family based</w:t>
      </w:r>
      <w:proofErr w:type="gramEnd"/>
      <w:r w:rsidRPr="00B67C3B">
        <w:rPr>
          <w:rFonts w:ascii="Arial" w:eastAsia="Arial" w:hAnsi="Arial"/>
          <w:color w:val="000000"/>
        </w:rPr>
        <w:t xml:space="preserve"> care options in environments that support young people in their adolescent development.</w:t>
      </w:r>
    </w:p>
    <w:p w14:paraId="3B3AA451" w14:textId="77777777" w:rsidR="00696E79" w:rsidRDefault="00786ABF" w:rsidP="00A911D4">
      <w:pPr>
        <w:spacing w:before="227" w:line="230" w:lineRule="exact"/>
        <w:ind w:left="567" w:right="-30"/>
        <w:jc w:val="both"/>
        <w:textAlignment w:val="baseline"/>
        <w:rPr>
          <w:rFonts w:ascii="Arial" w:eastAsia="Arial" w:hAnsi="Arial"/>
          <w:color w:val="000000"/>
        </w:rPr>
      </w:pPr>
      <w:r w:rsidRPr="00B67C3B">
        <w:rPr>
          <w:rFonts w:ascii="Arial" w:eastAsia="Arial" w:hAnsi="Arial"/>
          <w:color w:val="000000"/>
        </w:rPr>
        <w:t>Residential care services are funded to provide a discrete number of places for Service Users with specific levels of support needs (moderate, high, complex and/or extreme) in a particular region with primary Child Safety Service Centre catchment areas nominated as appropriate.</w:t>
      </w:r>
    </w:p>
    <w:p w14:paraId="3C49E8F8" w14:textId="77777777" w:rsidR="00A04233" w:rsidRPr="00B67C3B" w:rsidRDefault="00A04233" w:rsidP="00A04233">
      <w:pPr>
        <w:ind w:left="425" w:right="-28"/>
        <w:jc w:val="both"/>
        <w:textAlignment w:val="baseline"/>
        <w:rPr>
          <w:rFonts w:ascii="Arial" w:eastAsia="Arial" w:hAnsi="Arial"/>
          <w:color w:val="000000"/>
        </w:rPr>
      </w:pPr>
    </w:p>
    <w:p w14:paraId="3B3AA452" w14:textId="59F874BE" w:rsidR="00696E79" w:rsidRPr="00A911D4" w:rsidRDefault="00786ABF" w:rsidP="00A911D4">
      <w:pPr>
        <w:pStyle w:val="Heading2"/>
        <w:numPr>
          <w:ilvl w:val="2"/>
          <w:numId w:val="23"/>
        </w:numPr>
        <w:spacing w:after="120"/>
        <w:ind w:left="1418" w:hanging="851"/>
      </w:pPr>
      <w:bookmarkStart w:id="44" w:name="_Toc206586741"/>
      <w:r w:rsidRPr="00A911D4">
        <w:t>Requirements — Residential Care</w:t>
      </w:r>
      <w:bookmarkEnd w:id="44"/>
    </w:p>
    <w:p w14:paraId="3B3AA453" w14:textId="77777777" w:rsidR="00696E79" w:rsidRPr="00A04233" w:rsidRDefault="00786ABF" w:rsidP="00A911D4">
      <w:pPr>
        <w:ind w:left="567" w:right="-28"/>
        <w:jc w:val="both"/>
        <w:textAlignment w:val="baseline"/>
        <w:rPr>
          <w:rFonts w:ascii="Arial" w:eastAsia="Arial" w:hAnsi="Arial"/>
          <w:color w:val="000000"/>
        </w:rPr>
      </w:pPr>
      <w:r w:rsidRPr="00A04233">
        <w:rPr>
          <w:rFonts w:ascii="Arial" w:eastAsia="Arial" w:hAnsi="Arial"/>
          <w:color w:val="000000"/>
        </w:rPr>
        <w:t>Residential care services are funded to provide specific levels of worker support, though are typically</w:t>
      </w:r>
    </w:p>
    <w:p w14:paraId="3B3AA454" w14:textId="77777777" w:rsidR="00696E79" w:rsidRPr="00A04233" w:rsidRDefault="00786ABF" w:rsidP="00F5319D">
      <w:pPr>
        <w:spacing w:before="227" w:line="230" w:lineRule="exact"/>
        <w:ind w:left="567" w:right="-30"/>
        <w:jc w:val="both"/>
        <w:textAlignment w:val="baseline"/>
        <w:rPr>
          <w:rFonts w:ascii="Arial" w:eastAsia="Arial" w:hAnsi="Arial"/>
          <w:color w:val="000000"/>
        </w:rPr>
      </w:pPr>
      <w:r w:rsidRPr="00A04233">
        <w:rPr>
          <w:rFonts w:ascii="Arial" w:eastAsia="Arial" w:hAnsi="Arial"/>
          <w:color w:val="000000"/>
        </w:rPr>
        <w:lastRenderedPageBreak/>
        <w:t>expected to provide care 24 hours a day, seven days a week, including providing care to young people when not attending school, and during school holiday periods and other times.</w:t>
      </w:r>
    </w:p>
    <w:p w14:paraId="3B3AA455" w14:textId="77777777" w:rsidR="00696E79" w:rsidRPr="00A04233" w:rsidRDefault="00786ABF" w:rsidP="00F5319D">
      <w:pPr>
        <w:spacing w:before="227" w:line="230" w:lineRule="exact"/>
        <w:ind w:left="567" w:right="-30"/>
        <w:jc w:val="both"/>
        <w:textAlignment w:val="baseline"/>
        <w:rPr>
          <w:rFonts w:ascii="Arial" w:eastAsia="Arial" w:hAnsi="Arial"/>
          <w:color w:val="000000"/>
        </w:rPr>
      </w:pPr>
      <w:r w:rsidRPr="00A04233">
        <w:rPr>
          <w:rFonts w:ascii="Arial" w:eastAsia="Arial" w:hAnsi="Arial"/>
          <w:color w:val="000000"/>
        </w:rPr>
        <w:t xml:space="preserve">Service delivery may involve live-in or rostered workers with combinations of awake and sleepover shifts, on-call arrangements and recall </w:t>
      </w:r>
      <w:proofErr w:type="gramStart"/>
      <w:r w:rsidRPr="00A04233">
        <w:rPr>
          <w:rFonts w:ascii="Arial" w:eastAsia="Arial" w:hAnsi="Arial"/>
          <w:color w:val="000000"/>
        </w:rPr>
        <w:t>to work</w:t>
      </w:r>
      <w:proofErr w:type="gramEnd"/>
      <w:r w:rsidRPr="00A04233">
        <w:rPr>
          <w:rFonts w:ascii="Arial" w:eastAsia="Arial" w:hAnsi="Arial"/>
          <w:color w:val="000000"/>
        </w:rPr>
        <w:t xml:space="preserve"> capacity.</w:t>
      </w:r>
    </w:p>
    <w:p w14:paraId="3B3AA456" w14:textId="77777777" w:rsidR="00696E79" w:rsidRPr="0054696C" w:rsidRDefault="00786ABF" w:rsidP="00F5319D">
      <w:pPr>
        <w:spacing w:before="227" w:line="230" w:lineRule="exact"/>
        <w:ind w:left="567" w:right="-30"/>
        <w:jc w:val="both"/>
        <w:textAlignment w:val="baseline"/>
        <w:rPr>
          <w:rFonts w:ascii="Arial" w:eastAsia="Arial" w:hAnsi="Arial"/>
          <w:color w:val="000000"/>
        </w:rPr>
      </w:pPr>
      <w:r w:rsidRPr="0054696C">
        <w:rPr>
          <w:rFonts w:ascii="Arial" w:eastAsia="Arial" w:hAnsi="Arial"/>
          <w:color w:val="000000"/>
        </w:rPr>
        <w:t>As identified in policy, placements in residential care are for the purpose of:</w:t>
      </w:r>
    </w:p>
    <w:p w14:paraId="3B3AA457" w14:textId="77777777" w:rsidR="00696E79" w:rsidRPr="0054696C" w:rsidRDefault="00786ABF" w:rsidP="00F5319D">
      <w:pPr>
        <w:numPr>
          <w:ilvl w:val="0"/>
          <w:numId w:val="5"/>
        </w:numPr>
        <w:tabs>
          <w:tab w:val="clear" w:pos="432"/>
        </w:tabs>
        <w:spacing w:before="135" w:line="230" w:lineRule="exact"/>
        <w:ind w:left="992" w:right="-30" w:hanging="432"/>
        <w:textAlignment w:val="baseline"/>
        <w:rPr>
          <w:rFonts w:ascii="Arial" w:eastAsia="Arial" w:hAnsi="Arial"/>
          <w:color w:val="000000"/>
          <w:spacing w:val="-2"/>
        </w:rPr>
      </w:pPr>
      <w:r w:rsidRPr="0054696C">
        <w:rPr>
          <w:rFonts w:ascii="Arial" w:eastAsia="Arial" w:hAnsi="Arial"/>
          <w:color w:val="000000"/>
          <w:spacing w:val="-2"/>
        </w:rPr>
        <w:t>preparing the child or young person for reunification, transition to a family-based placement or other appropriate care placement (to meet specific identified needs), or transition to independent living; and/or</w:t>
      </w:r>
    </w:p>
    <w:p w14:paraId="3B3AA458" w14:textId="77777777" w:rsidR="00696E79" w:rsidRPr="0054696C" w:rsidRDefault="00786ABF" w:rsidP="00F5319D">
      <w:pPr>
        <w:numPr>
          <w:ilvl w:val="0"/>
          <w:numId w:val="5"/>
        </w:numPr>
        <w:tabs>
          <w:tab w:val="clear" w:pos="432"/>
        </w:tabs>
        <w:spacing w:before="79" w:line="230" w:lineRule="exact"/>
        <w:ind w:left="992" w:right="-30" w:hanging="432"/>
        <w:textAlignment w:val="baseline"/>
        <w:rPr>
          <w:rFonts w:ascii="Arial" w:eastAsia="Arial" w:hAnsi="Arial"/>
          <w:color w:val="000000"/>
        </w:rPr>
      </w:pPr>
      <w:r w:rsidRPr="0054696C">
        <w:rPr>
          <w:rFonts w:ascii="Arial" w:eastAsia="Arial" w:hAnsi="Arial"/>
          <w:color w:val="000000"/>
        </w:rPr>
        <w:t>meeting the child or young person’s need for a medium or long-term stable placement, where a comprehensive assessment indicates the child or young person has needs that are best met by non-family-based care, and regular case reviews indicate that the placement continues to meet the child or young person’s needs.</w:t>
      </w:r>
    </w:p>
    <w:p w14:paraId="3B3AA459" w14:textId="77777777" w:rsidR="00696E79" w:rsidRPr="0054696C" w:rsidRDefault="00786ABF" w:rsidP="00F5319D">
      <w:pPr>
        <w:spacing w:before="227" w:line="230" w:lineRule="exact"/>
        <w:ind w:left="567" w:right="-30"/>
        <w:jc w:val="both"/>
        <w:textAlignment w:val="baseline"/>
        <w:rPr>
          <w:rFonts w:ascii="Arial" w:eastAsia="Arial" w:hAnsi="Arial"/>
          <w:color w:val="000000"/>
        </w:rPr>
      </w:pPr>
      <w:r w:rsidRPr="0054696C">
        <w:rPr>
          <w:rFonts w:ascii="Arial" w:eastAsia="Arial" w:hAnsi="Arial"/>
          <w:color w:val="000000"/>
        </w:rPr>
        <w:t>Regardless of the purpose of the placement, residential care services must liaise and build linkages with other relevant placement and support services to enhance coordinated service delivery to children and families and to facilitate transitions for children and families between services.</w:t>
      </w:r>
    </w:p>
    <w:p w14:paraId="3B3AA45A" w14:textId="77777777" w:rsidR="00696E79" w:rsidRPr="0054696C" w:rsidRDefault="00786ABF" w:rsidP="00F5319D">
      <w:pPr>
        <w:spacing w:before="227" w:line="230" w:lineRule="exact"/>
        <w:ind w:left="567" w:right="-30"/>
        <w:jc w:val="both"/>
        <w:textAlignment w:val="baseline"/>
        <w:rPr>
          <w:rFonts w:ascii="Arial" w:eastAsia="Arial" w:hAnsi="Arial"/>
          <w:color w:val="000000"/>
        </w:rPr>
      </w:pPr>
      <w:r w:rsidRPr="0054696C">
        <w:rPr>
          <w:rFonts w:ascii="Arial" w:eastAsia="Arial" w:hAnsi="Arial"/>
          <w:color w:val="000000"/>
        </w:rPr>
        <w:t>The principles specific to residential care include that young people have a right to access support and/or programs that will help them develop new knowledge, skills and behaviours to enhance their life outcomes and prepare them for reunification with family, transition to other forms of care, or transition to independent living.</w:t>
      </w:r>
    </w:p>
    <w:p w14:paraId="3B3AA45B" w14:textId="77777777" w:rsidR="00696E79" w:rsidRPr="0054696C" w:rsidRDefault="00786ABF" w:rsidP="00F5319D">
      <w:pPr>
        <w:spacing w:before="227" w:line="230" w:lineRule="exact"/>
        <w:ind w:left="567" w:right="-30"/>
        <w:jc w:val="both"/>
        <w:textAlignment w:val="baseline"/>
        <w:rPr>
          <w:rFonts w:ascii="Arial" w:eastAsia="Arial" w:hAnsi="Arial"/>
          <w:color w:val="000000"/>
          <w:spacing w:val="-2"/>
        </w:rPr>
      </w:pPr>
      <w:r w:rsidRPr="0054696C">
        <w:rPr>
          <w:rFonts w:ascii="Arial" w:eastAsia="Arial" w:hAnsi="Arial"/>
          <w:color w:val="000000"/>
          <w:spacing w:val="-2"/>
        </w:rPr>
        <w:t xml:space="preserve">Residential care services must implement a trauma-informed therapeutic approach, as set out by the </w:t>
      </w:r>
      <w:r w:rsidRPr="0054696C">
        <w:rPr>
          <w:rFonts w:ascii="Arial" w:eastAsia="Arial" w:hAnsi="Arial"/>
          <w:i/>
          <w:color w:val="000000"/>
          <w:spacing w:val="-2"/>
        </w:rPr>
        <w:t xml:space="preserve">Hope and Healing Framework for Residential Care </w:t>
      </w:r>
      <w:r w:rsidRPr="0054696C">
        <w:rPr>
          <w:rFonts w:ascii="Arial" w:eastAsia="Arial" w:hAnsi="Arial"/>
          <w:color w:val="000000"/>
          <w:spacing w:val="-2"/>
        </w:rPr>
        <w:t xml:space="preserve">(the Framework). The Framework sets out the </w:t>
      </w:r>
      <w:r w:rsidRPr="0054696C">
        <w:rPr>
          <w:rFonts w:ascii="Arial" w:eastAsia="Arial" w:hAnsi="Arial"/>
          <w:color w:val="000000"/>
        </w:rPr>
        <w:t>foundation</w:t>
      </w:r>
      <w:r w:rsidRPr="0054696C">
        <w:rPr>
          <w:rFonts w:ascii="Arial" w:eastAsia="Arial" w:hAnsi="Arial"/>
          <w:color w:val="000000"/>
          <w:spacing w:val="-2"/>
        </w:rPr>
        <w:t xml:space="preserve"> for caring and working with young people in residential care in a way that understands and responds to trauma and is therapeutic in approach. A trauma-informed therapeutic approach is underpinned by common practice principles which apply across all types of residential care and all cohorts of young people.</w:t>
      </w:r>
    </w:p>
    <w:p w14:paraId="3B3AA45C" w14:textId="77777777" w:rsidR="00696E79" w:rsidRPr="0054696C" w:rsidRDefault="00786ABF" w:rsidP="00F5319D">
      <w:pPr>
        <w:spacing w:before="227" w:line="230" w:lineRule="exact"/>
        <w:ind w:left="567" w:right="-30"/>
        <w:jc w:val="both"/>
        <w:textAlignment w:val="baseline"/>
        <w:rPr>
          <w:rFonts w:ascii="Arial" w:eastAsia="Arial" w:hAnsi="Arial"/>
          <w:color w:val="000000"/>
        </w:rPr>
      </w:pPr>
      <w:r w:rsidRPr="0054696C">
        <w:rPr>
          <w:rFonts w:ascii="Arial" w:eastAsia="Arial" w:hAnsi="Arial"/>
          <w:color w:val="000000"/>
        </w:rPr>
        <w:t xml:space="preserve">Residential care services are required to ensure compliance with the </w:t>
      </w:r>
      <w:r w:rsidRPr="0054696C">
        <w:rPr>
          <w:rFonts w:ascii="Arial" w:eastAsia="Arial" w:hAnsi="Arial"/>
          <w:i/>
          <w:color w:val="000000"/>
        </w:rPr>
        <w:t xml:space="preserve">Minimum Qualification Standard </w:t>
      </w:r>
      <w:r w:rsidRPr="0054696C">
        <w:rPr>
          <w:rFonts w:ascii="Arial" w:eastAsia="Arial" w:hAnsi="Arial"/>
          <w:color w:val="000000"/>
        </w:rPr>
        <w:t>for residential care staff working in Queensland.</w:t>
      </w:r>
    </w:p>
    <w:p w14:paraId="3B3AA45D" w14:textId="1EDF4857" w:rsidR="00696E79" w:rsidRDefault="00786ABF" w:rsidP="00897D17">
      <w:pPr>
        <w:numPr>
          <w:ilvl w:val="0"/>
          <w:numId w:val="5"/>
        </w:numPr>
        <w:tabs>
          <w:tab w:val="clear" w:pos="432"/>
        </w:tabs>
        <w:spacing w:before="79" w:line="230" w:lineRule="exact"/>
        <w:ind w:left="993" w:right="-30" w:hanging="425"/>
        <w:jc w:val="both"/>
        <w:textAlignment w:val="baseline"/>
        <w:rPr>
          <w:rFonts w:ascii="Arial" w:eastAsia="Arial" w:hAnsi="Arial"/>
          <w:color w:val="000000"/>
          <w:spacing w:val="-2"/>
        </w:rPr>
      </w:pPr>
      <w:r w:rsidRPr="0054696C">
        <w:rPr>
          <w:rFonts w:ascii="Arial" w:eastAsia="Arial" w:hAnsi="Arial"/>
          <w:color w:val="000000"/>
        </w:rPr>
        <w:t>Services</w:t>
      </w:r>
      <w:r w:rsidRPr="0054696C">
        <w:rPr>
          <w:rFonts w:ascii="Arial" w:eastAsia="Arial" w:hAnsi="Arial"/>
          <w:color w:val="000000"/>
          <w:spacing w:val="-2"/>
        </w:rPr>
        <w:t xml:space="preserve"> must meet all direct care costs for the young people to a level consistent with that detailed in the policy</w:t>
      </w:r>
      <w:hyperlink r:id="rId126">
        <w:r w:rsidRPr="0054696C">
          <w:rPr>
            <w:rFonts w:ascii="Arial" w:eastAsia="Arial" w:hAnsi="Arial"/>
            <w:i/>
            <w:color w:val="0000FF"/>
            <w:spacing w:val="-2"/>
            <w:u w:val="single"/>
          </w:rPr>
          <w:t xml:space="preserve"> Complex support needs allowa</w:t>
        </w:r>
        <w:r w:rsidRPr="0054696C">
          <w:rPr>
            <w:rFonts w:ascii="Arial" w:eastAsia="Arial" w:hAnsi="Arial"/>
            <w:i/>
            <w:color w:val="0000FF"/>
            <w:spacing w:val="-2"/>
            <w:u w:val="single"/>
          </w:rPr>
          <w:t>n</w:t>
        </w:r>
        <w:r w:rsidRPr="0054696C">
          <w:rPr>
            <w:rFonts w:ascii="Arial" w:eastAsia="Arial" w:hAnsi="Arial"/>
            <w:i/>
            <w:color w:val="0000FF"/>
            <w:spacing w:val="-2"/>
            <w:u w:val="single"/>
          </w:rPr>
          <w:t>ce 612</w:t>
        </w:r>
      </w:hyperlink>
      <w:hyperlink r:id="rId127">
        <w:r w:rsidRPr="0054696C">
          <w:rPr>
            <w:rFonts w:ascii="Arial" w:eastAsia="Arial" w:hAnsi="Arial"/>
            <w:color w:val="0000FF"/>
            <w:spacing w:val="-2"/>
            <w:u w:val="single"/>
          </w:rPr>
          <w:t>.</w:t>
        </w:r>
      </w:hyperlink>
      <w:r w:rsidRPr="0054696C">
        <w:rPr>
          <w:rFonts w:ascii="Arial" w:eastAsia="Arial" w:hAnsi="Arial"/>
          <w:color w:val="000000"/>
          <w:spacing w:val="-2"/>
        </w:rPr>
        <w:t xml:space="preserve"> In general, services are not expected to access additional contingency-based funds held by the department outside the funding arrangement. Where there is an emergent and acute level of need or essential activity required by the case plan for a young person that is not funded under the arrangement, additional funds may be provided at the discretion of the department on a negotiated basis. Where an agreement is negotiated for a residential care service to operate from a departmentally owned dwelling, such as under the Small Group Homes Capital Program, an imputed rent is negotiated.</w:t>
      </w:r>
    </w:p>
    <w:p w14:paraId="3B3AA460" w14:textId="77777777" w:rsidR="00696E79" w:rsidRPr="004454F8" w:rsidRDefault="00786ABF" w:rsidP="00F5319D">
      <w:pPr>
        <w:spacing w:before="227" w:line="230" w:lineRule="exact"/>
        <w:ind w:left="567" w:right="-30"/>
        <w:jc w:val="both"/>
        <w:textAlignment w:val="baseline"/>
        <w:rPr>
          <w:rFonts w:ascii="Arial" w:eastAsia="Arial" w:hAnsi="Arial"/>
          <w:color w:val="000000"/>
        </w:rPr>
      </w:pPr>
      <w:r w:rsidRPr="004454F8">
        <w:rPr>
          <w:rFonts w:ascii="Arial" w:eastAsia="Arial" w:hAnsi="Arial"/>
          <w:color w:val="000000"/>
        </w:rPr>
        <w:t>Departmental policies and procedures that are requirements for residential care services are:</w:t>
      </w:r>
    </w:p>
    <w:p w14:paraId="3B3AA461" w14:textId="5C77A9B4" w:rsidR="00696E79" w:rsidRPr="004454F8" w:rsidRDefault="00786ABF" w:rsidP="00F5319D">
      <w:pPr>
        <w:numPr>
          <w:ilvl w:val="0"/>
          <w:numId w:val="10"/>
        </w:numPr>
        <w:tabs>
          <w:tab w:val="clear" w:pos="594"/>
        </w:tabs>
        <w:spacing w:before="115" w:line="246" w:lineRule="exact"/>
        <w:ind w:left="993" w:right="-30" w:hanging="284"/>
        <w:textAlignment w:val="baseline"/>
        <w:rPr>
          <w:rFonts w:ascii="Arial" w:eastAsia="Arial" w:hAnsi="Arial"/>
          <w:i/>
          <w:color w:val="0000FF"/>
          <w:spacing w:val="-2"/>
          <w:u w:val="single"/>
        </w:rPr>
      </w:pPr>
      <w:hyperlink r:id="rId128">
        <w:r w:rsidRPr="004454F8">
          <w:rPr>
            <w:rFonts w:ascii="Arial" w:eastAsia="Arial" w:hAnsi="Arial"/>
            <w:i/>
            <w:color w:val="0000FF"/>
            <w:spacing w:val="-2"/>
            <w:u w:val="single"/>
          </w:rPr>
          <w:t>Residential care</w:t>
        </w:r>
        <w:r w:rsidRPr="004454F8">
          <w:rPr>
            <w:rFonts w:ascii="Arial" w:eastAsia="Arial" w:hAnsi="Arial"/>
            <w:i/>
            <w:color w:val="0000FF"/>
            <w:spacing w:val="-2"/>
            <w:u w:val="single"/>
          </w:rPr>
          <w:t xml:space="preserve"> </w:t>
        </w:r>
        <w:r w:rsidRPr="004454F8">
          <w:rPr>
            <w:rFonts w:ascii="Arial" w:eastAsia="Arial" w:hAnsi="Arial"/>
            <w:i/>
            <w:color w:val="0000FF"/>
            <w:spacing w:val="-2"/>
            <w:u w:val="single"/>
          </w:rPr>
          <w:t>606</w:t>
        </w:r>
      </w:hyperlink>
    </w:p>
    <w:p w14:paraId="6A04446D" w14:textId="77777777" w:rsidR="004454F8" w:rsidRPr="004454F8" w:rsidRDefault="004454F8" w:rsidP="004454F8">
      <w:pPr>
        <w:tabs>
          <w:tab w:val="left" w:pos="1080"/>
        </w:tabs>
        <w:spacing w:before="115" w:line="246" w:lineRule="exact"/>
        <w:ind w:left="567" w:right="-30"/>
        <w:textAlignment w:val="baseline"/>
        <w:rPr>
          <w:rFonts w:ascii="Arial" w:eastAsia="Arial" w:hAnsi="Arial"/>
          <w:i/>
          <w:color w:val="0000FF"/>
          <w:spacing w:val="-2"/>
          <w:u w:val="single"/>
        </w:rPr>
      </w:pPr>
    </w:p>
    <w:p w14:paraId="3B3AA462" w14:textId="52221B4E" w:rsidR="00696E79" w:rsidRPr="00DE2877" w:rsidRDefault="00786ABF" w:rsidP="00DE2877">
      <w:pPr>
        <w:pStyle w:val="Heading2"/>
        <w:numPr>
          <w:ilvl w:val="1"/>
          <w:numId w:val="23"/>
        </w:numPr>
        <w:spacing w:after="120"/>
        <w:ind w:left="1417" w:hanging="856"/>
      </w:pPr>
      <w:bookmarkStart w:id="45" w:name="_Toc206586742"/>
      <w:r w:rsidRPr="00DE2877">
        <w:t>Placement Services — Safe Houses (T207)</w:t>
      </w:r>
      <w:bookmarkEnd w:id="45"/>
    </w:p>
    <w:p w14:paraId="3B3AA463" w14:textId="77777777" w:rsidR="00696E79" w:rsidRPr="004454F8" w:rsidRDefault="00786ABF" w:rsidP="00CE2A29">
      <w:pPr>
        <w:spacing w:before="120"/>
        <w:ind w:left="561" w:right="-28"/>
        <w:jc w:val="both"/>
        <w:textAlignment w:val="baseline"/>
        <w:rPr>
          <w:rFonts w:ascii="Arial" w:eastAsia="Arial" w:hAnsi="Arial"/>
          <w:color w:val="000000"/>
        </w:rPr>
      </w:pPr>
      <w:r w:rsidRPr="004454F8">
        <w:rPr>
          <w:rFonts w:ascii="Arial" w:eastAsia="Arial" w:hAnsi="Arial"/>
          <w:color w:val="000000"/>
        </w:rPr>
        <w:t>Safe houses provide integrated residential care and family support services in Aboriginal and Torres Strait Islander communities.</w:t>
      </w:r>
    </w:p>
    <w:p w14:paraId="3B3AA464" w14:textId="77777777" w:rsidR="00696E79" w:rsidRPr="00407A5C" w:rsidRDefault="00786ABF" w:rsidP="00DE2877">
      <w:pPr>
        <w:spacing w:before="227" w:line="230" w:lineRule="exact"/>
        <w:ind w:left="561" w:right="-30"/>
        <w:jc w:val="both"/>
        <w:textAlignment w:val="baseline"/>
        <w:rPr>
          <w:rFonts w:ascii="Arial" w:eastAsia="Arial" w:hAnsi="Arial"/>
          <w:color w:val="000000"/>
        </w:rPr>
      </w:pPr>
      <w:r w:rsidRPr="00407A5C">
        <w:rPr>
          <w:rFonts w:ascii="Arial" w:eastAsia="Arial" w:hAnsi="Arial"/>
          <w:color w:val="000000"/>
        </w:rPr>
        <w:t xml:space="preserve">Safe house residential care is care provided to children and young people aged under 18 years, in residential premises (not a </w:t>
      </w:r>
      <w:proofErr w:type="gramStart"/>
      <w:r w:rsidRPr="00407A5C">
        <w:rPr>
          <w:rFonts w:ascii="Arial" w:eastAsia="Arial" w:hAnsi="Arial"/>
          <w:color w:val="000000"/>
        </w:rPr>
        <w:t>carer’s</w:t>
      </w:r>
      <w:proofErr w:type="gramEnd"/>
      <w:r w:rsidRPr="00407A5C">
        <w:rPr>
          <w:rFonts w:ascii="Arial" w:eastAsia="Arial" w:hAnsi="Arial"/>
          <w:color w:val="000000"/>
        </w:rPr>
        <w:t xml:space="preserve"> or young person’s own home) by paid or contracted workers and/or volunteers. Safe houses provide residential care to enable children and young people to remain safely in their communities, including while their child protection needs are being assessed.</w:t>
      </w:r>
    </w:p>
    <w:p w14:paraId="3B3AA465" w14:textId="77777777" w:rsidR="00696E79" w:rsidRPr="00407A5C" w:rsidRDefault="00786ABF" w:rsidP="00CE2A29">
      <w:pPr>
        <w:spacing w:before="227" w:line="230" w:lineRule="exact"/>
        <w:ind w:left="561" w:right="-30"/>
        <w:jc w:val="both"/>
        <w:textAlignment w:val="baseline"/>
        <w:rPr>
          <w:rFonts w:ascii="Arial" w:eastAsia="Arial" w:hAnsi="Arial"/>
          <w:color w:val="000000"/>
        </w:rPr>
      </w:pPr>
      <w:r w:rsidRPr="00407A5C">
        <w:rPr>
          <w:rFonts w:ascii="Arial" w:eastAsia="Arial" w:hAnsi="Arial"/>
          <w:color w:val="000000"/>
        </w:rPr>
        <w:lastRenderedPageBreak/>
        <w:t>Safe houses may also support the reunification of children and young people with their families, including children who have been placed away from their communities, where this is assessed as being in the best interests of the child.</w:t>
      </w:r>
    </w:p>
    <w:p w14:paraId="3B3AA466" w14:textId="77777777" w:rsidR="00696E79" w:rsidRDefault="00786ABF" w:rsidP="00CE2A29">
      <w:pPr>
        <w:spacing w:before="227" w:line="230" w:lineRule="exact"/>
        <w:ind w:left="561" w:right="-30"/>
        <w:jc w:val="both"/>
        <w:textAlignment w:val="baseline"/>
        <w:rPr>
          <w:rFonts w:ascii="Arial" w:eastAsia="Arial" w:hAnsi="Arial"/>
          <w:color w:val="000000"/>
        </w:rPr>
      </w:pPr>
      <w:r w:rsidRPr="00407A5C">
        <w:rPr>
          <w:rFonts w:ascii="Arial" w:eastAsia="Arial" w:hAnsi="Arial"/>
          <w:color w:val="000000"/>
        </w:rPr>
        <w:t>Safe house family support services operate in the context of the Families Investment Specification (refer to separate Investment Specification).</w:t>
      </w:r>
    </w:p>
    <w:p w14:paraId="1F7708F0" w14:textId="77777777" w:rsidR="00BC7AAF" w:rsidRDefault="00BC7AAF" w:rsidP="00BC7AAF">
      <w:pPr>
        <w:ind w:left="425" w:right="-28"/>
        <w:jc w:val="both"/>
        <w:textAlignment w:val="baseline"/>
        <w:rPr>
          <w:rFonts w:ascii="Arial" w:eastAsia="Arial" w:hAnsi="Arial"/>
          <w:color w:val="000000"/>
        </w:rPr>
      </w:pPr>
    </w:p>
    <w:p w14:paraId="3B3AA467" w14:textId="4F188E38" w:rsidR="00696E79" w:rsidRPr="00CE2A29" w:rsidRDefault="00786ABF" w:rsidP="00CE2A29">
      <w:pPr>
        <w:pStyle w:val="Heading2"/>
        <w:numPr>
          <w:ilvl w:val="2"/>
          <w:numId w:val="23"/>
        </w:numPr>
        <w:spacing w:after="120"/>
        <w:ind w:left="1418" w:hanging="851"/>
      </w:pPr>
      <w:bookmarkStart w:id="46" w:name="_Toc206586743"/>
      <w:r w:rsidRPr="00CE2A29">
        <w:t>Requirements — Safe Houses</w:t>
      </w:r>
      <w:bookmarkEnd w:id="46"/>
    </w:p>
    <w:p w14:paraId="3B3AA468" w14:textId="77777777" w:rsidR="00696E79" w:rsidRPr="00407A5C" w:rsidRDefault="00786ABF" w:rsidP="00CE2A29">
      <w:pPr>
        <w:ind w:left="567" w:right="-28"/>
        <w:jc w:val="both"/>
        <w:textAlignment w:val="baseline"/>
        <w:rPr>
          <w:rFonts w:ascii="Arial" w:eastAsia="Arial" w:hAnsi="Arial"/>
          <w:color w:val="000000"/>
        </w:rPr>
      </w:pPr>
      <w:r w:rsidRPr="00407A5C">
        <w:rPr>
          <w:rFonts w:ascii="Arial" w:eastAsia="Arial" w:hAnsi="Arial"/>
          <w:color w:val="000000"/>
        </w:rPr>
        <w:t xml:space="preserve">Safe houses must provide small group care for children and young people assessed as having a moderate or high level of support </w:t>
      </w:r>
      <w:proofErr w:type="gramStart"/>
      <w:r w:rsidRPr="00407A5C">
        <w:rPr>
          <w:rFonts w:ascii="Arial" w:eastAsia="Arial" w:hAnsi="Arial"/>
          <w:color w:val="000000"/>
        </w:rPr>
        <w:t>needs, and</w:t>
      </w:r>
      <w:proofErr w:type="gramEnd"/>
      <w:r w:rsidRPr="00407A5C">
        <w:rPr>
          <w:rFonts w:ascii="Arial" w:eastAsia="Arial" w:hAnsi="Arial"/>
          <w:color w:val="000000"/>
        </w:rPr>
        <w:t xml:space="preserve"> may also accommodate sibling groups as negotiated.</w:t>
      </w:r>
    </w:p>
    <w:p w14:paraId="3B3AA469" w14:textId="77777777" w:rsidR="00696E79" w:rsidRPr="00407A5C" w:rsidRDefault="00786ABF" w:rsidP="00CE2A29">
      <w:pPr>
        <w:spacing w:before="227" w:line="230" w:lineRule="exact"/>
        <w:ind w:left="567" w:right="-30"/>
        <w:jc w:val="both"/>
        <w:textAlignment w:val="baseline"/>
        <w:rPr>
          <w:rFonts w:ascii="Arial" w:eastAsia="Arial" w:hAnsi="Arial"/>
          <w:color w:val="000000"/>
        </w:rPr>
      </w:pPr>
      <w:r w:rsidRPr="00407A5C">
        <w:rPr>
          <w:rFonts w:ascii="Arial" w:eastAsia="Arial" w:hAnsi="Arial"/>
          <w:color w:val="000000"/>
        </w:rPr>
        <w:t>Safe houses must provide care 24 hours a day, every day of the year, with awake worker support and supervision up to 16 hours per day and sleepover shifts of eight hours each night with recall to work and on-call support arrangements or equivalent, including providing care to children when not attending school, and during school holiday periods and other times.</w:t>
      </w:r>
    </w:p>
    <w:p w14:paraId="3B3AA46A" w14:textId="76A3B24A" w:rsidR="00696E79" w:rsidRPr="00407A5C" w:rsidRDefault="00786ABF" w:rsidP="00CE2A29">
      <w:pPr>
        <w:spacing w:before="227" w:line="230" w:lineRule="exact"/>
        <w:ind w:left="567" w:right="-30"/>
        <w:jc w:val="both"/>
        <w:textAlignment w:val="baseline"/>
        <w:rPr>
          <w:rFonts w:ascii="Arial" w:eastAsia="Arial" w:hAnsi="Arial"/>
          <w:color w:val="000000"/>
        </w:rPr>
      </w:pPr>
      <w:r w:rsidRPr="00407A5C">
        <w:rPr>
          <w:rFonts w:ascii="Arial" w:eastAsia="Arial" w:hAnsi="Arial"/>
          <w:color w:val="000000"/>
        </w:rPr>
        <w:t>Safe houses must meet all direct care costs for the young person to a level consistent with that detailed in the departmental policy</w:t>
      </w:r>
      <w:hyperlink r:id="rId129">
        <w:r w:rsidRPr="00407A5C">
          <w:rPr>
            <w:rFonts w:ascii="Arial" w:eastAsia="Arial" w:hAnsi="Arial"/>
            <w:color w:val="000000"/>
          </w:rPr>
          <w:t xml:space="preserve"> Complex support needs allowance 612</w:t>
        </w:r>
      </w:hyperlink>
      <w:hyperlink r:id="rId130">
        <w:r w:rsidRPr="00407A5C">
          <w:rPr>
            <w:rFonts w:ascii="Arial" w:eastAsia="Arial" w:hAnsi="Arial"/>
            <w:color w:val="000000"/>
          </w:rPr>
          <w:t>.</w:t>
        </w:r>
      </w:hyperlink>
      <w:r w:rsidRPr="00407A5C">
        <w:rPr>
          <w:rFonts w:ascii="Arial" w:eastAsia="Arial" w:hAnsi="Arial"/>
          <w:color w:val="000000"/>
        </w:rPr>
        <w:t xml:space="preserve"> In general, services will not be eligible to access additional contingency-based funds held by the department outside the funding arrangement. Where there is an emergent and acute level of need or essential activity required by the case plan for a young person that is not funded under the arrangement, additional funds may be provided at the discretion of the department on a negotiated basis.</w:t>
      </w:r>
    </w:p>
    <w:p w14:paraId="3B3AA46B" w14:textId="77777777" w:rsidR="00696E79" w:rsidRPr="00407A5C" w:rsidRDefault="00786ABF" w:rsidP="00CE2A29">
      <w:pPr>
        <w:spacing w:before="227" w:line="230" w:lineRule="exact"/>
        <w:ind w:left="567" w:right="-30"/>
        <w:jc w:val="both"/>
        <w:textAlignment w:val="baseline"/>
        <w:rPr>
          <w:rFonts w:ascii="Arial" w:eastAsia="Arial" w:hAnsi="Arial"/>
          <w:color w:val="000000"/>
        </w:rPr>
      </w:pPr>
      <w:r w:rsidRPr="00407A5C">
        <w:rPr>
          <w:rFonts w:ascii="Arial" w:eastAsia="Arial" w:hAnsi="Arial"/>
          <w:color w:val="000000"/>
        </w:rPr>
        <w:t>Where an agreement is negotiated for a safe house residential care service to operate from a department owned dwelling under the Safe House Capital Program, the leasing arrangement will reduce the overall operating expenses of the service provider with the department retaining responsibility for costs associated with property management including rates, structural repairs and building maintenance.</w:t>
      </w:r>
    </w:p>
    <w:p w14:paraId="3B3AA46C" w14:textId="77777777" w:rsidR="00696E79" w:rsidRPr="00407A5C" w:rsidRDefault="00786ABF" w:rsidP="00CE2A29">
      <w:pPr>
        <w:spacing w:before="227" w:line="230" w:lineRule="exact"/>
        <w:ind w:left="567" w:right="-30"/>
        <w:jc w:val="both"/>
        <w:textAlignment w:val="baseline"/>
        <w:rPr>
          <w:rFonts w:ascii="Arial" w:eastAsia="Arial" w:hAnsi="Arial"/>
          <w:color w:val="000000"/>
        </w:rPr>
      </w:pPr>
      <w:r w:rsidRPr="00407A5C">
        <w:rPr>
          <w:rFonts w:ascii="Arial" w:eastAsia="Arial" w:hAnsi="Arial"/>
          <w:color w:val="000000"/>
        </w:rPr>
        <w:t>Departmental policies and procedures that are requirements for safe house services are:</w:t>
      </w:r>
    </w:p>
    <w:p w14:paraId="3B3AA46D" w14:textId="67F36292" w:rsidR="00696E79" w:rsidRDefault="00786ABF" w:rsidP="00407A5C">
      <w:pPr>
        <w:numPr>
          <w:ilvl w:val="0"/>
          <w:numId w:val="5"/>
        </w:numPr>
        <w:tabs>
          <w:tab w:val="left" w:pos="1080"/>
        </w:tabs>
        <w:spacing w:before="115" w:line="246" w:lineRule="exact"/>
        <w:ind w:left="648" w:right="-30"/>
        <w:textAlignment w:val="baseline"/>
        <w:rPr>
          <w:rFonts w:ascii="Arial" w:eastAsia="Arial" w:hAnsi="Arial"/>
          <w:i/>
          <w:color w:val="0000FF"/>
          <w:u w:val="single"/>
        </w:rPr>
      </w:pPr>
      <w:hyperlink r:id="rId131">
        <w:r w:rsidRPr="00407A5C">
          <w:rPr>
            <w:rFonts w:ascii="Arial" w:eastAsia="Arial" w:hAnsi="Arial"/>
            <w:i/>
            <w:color w:val="0000FF"/>
            <w:u w:val="single"/>
          </w:rPr>
          <w:t>Residential c</w:t>
        </w:r>
        <w:r w:rsidRPr="00407A5C">
          <w:rPr>
            <w:rFonts w:ascii="Arial" w:eastAsia="Arial" w:hAnsi="Arial"/>
            <w:i/>
            <w:color w:val="0000FF"/>
            <w:u w:val="single"/>
          </w:rPr>
          <w:t>a</w:t>
        </w:r>
        <w:r w:rsidRPr="00407A5C">
          <w:rPr>
            <w:rFonts w:ascii="Arial" w:eastAsia="Arial" w:hAnsi="Arial"/>
            <w:i/>
            <w:color w:val="0000FF"/>
            <w:u w:val="single"/>
          </w:rPr>
          <w:t>re 606</w:t>
        </w:r>
      </w:hyperlink>
      <w:r w:rsidRPr="00407A5C">
        <w:rPr>
          <w:rFonts w:ascii="Arial" w:eastAsia="Arial" w:hAnsi="Arial"/>
          <w:i/>
          <w:color w:val="0000FF"/>
          <w:u w:val="single"/>
        </w:rPr>
        <w:t xml:space="preserve"> </w:t>
      </w:r>
    </w:p>
    <w:p w14:paraId="54B2E8CD" w14:textId="77777777" w:rsidR="00BC7AAF" w:rsidRPr="00407A5C" w:rsidRDefault="00BC7AAF" w:rsidP="00BC7AAF">
      <w:pPr>
        <w:tabs>
          <w:tab w:val="left" w:pos="432"/>
          <w:tab w:val="left" w:pos="1080"/>
        </w:tabs>
        <w:spacing w:before="115" w:line="246" w:lineRule="exact"/>
        <w:ind w:left="648" w:right="-30"/>
        <w:textAlignment w:val="baseline"/>
        <w:rPr>
          <w:rFonts w:ascii="Arial" w:eastAsia="Arial" w:hAnsi="Arial"/>
          <w:i/>
          <w:color w:val="0000FF"/>
          <w:u w:val="single"/>
        </w:rPr>
      </w:pPr>
    </w:p>
    <w:p w14:paraId="3B3AA46E" w14:textId="4830F56A" w:rsidR="00696E79" w:rsidRPr="008161A5" w:rsidRDefault="00786ABF" w:rsidP="008161A5">
      <w:pPr>
        <w:pStyle w:val="Heading2"/>
        <w:numPr>
          <w:ilvl w:val="1"/>
          <w:numId w:val="23"/>
        </w:numPr>
        <w:spacing w:after="120"/>
        <w:ind w:left="1417" w:hanging="856"/>
      </w:pPr>
      <w:bookmarkStart w:id="47" w:name="_Toc206586744"/>
      <w:r w:rsidRPr="008161A5">
        <w:t>Placement Services — Supported Independent Living (T208)</w:t>
      </w:r>
      <w:bookmarkEnd w:id="47"/>
    </w:p>
    <w:p w14:paraId="3B3AA46F" w14:textId="77777777" w:rsidR="00696E79" w:rsidRPr="00BC7AAF" w:rsidRDefault="00786ABF" w:rsidP="008161A5">
      <w:pPr>
        <w:ind w:left="561" w:right="-28"/>
        <w:jc w:val="both"/>
        <w:textAlignment w:val="baseline"/>
        <w:rPr>
          <w:rFonts w:ascii="Arial" w:eastAsia="Arial" w:hAnsi="Arial"/>
          <w:color w:val="000000"/>
        </w:rPr>
      </w:pPr>
      <w:r w:rsidRPr="00BC7AAF">
        <w:rPr>
          <w:rFonts w:ascii="Arial" w:eastAsia="Arial" w:hAnsi="Arial"/>
          <w:color w:val="000000"/>
        </w:rPr>
        <w:t xml:space="preserve">Supported independent living is externally supported residential care provided to young people in residential premises (not a </w:t>
      </w:r>
      <w:proofErr w:type="gramStart"/>
      <w:r w:rsidRPr="00BC7AAF">
        <w:rPr>
          <w:rFonts w:ascii="Arial" w:eastAsia="Arial" w:hAnsi="Arial"/>
          <w:color w:val="000000"/>
        </w:rPr>
        <w:t>carer’s</w:t>
      </w:r>
      <w:proofErr w:type="gramEnd"/>
      <w:r w:rsidRPr="00BC7AAF">
        <w:rPr>
          <w:rFonts w:ascii="Arial" w:eastAsia="Arial" w:hAnsi="Arial"/>
          <w:color w:val="000000"/>
        </w:rPr>
        <w:t xml:space="preserve"> or young person’s own home) by paid or contracted workers and/or volunteers. Services provide individual or small group living and are most suited to young people aged 15 to under 18 years, who have been assessed as having a moderate, high or complex level of support needs and are in the process of transitioning to independent living.</w:t>
      </w:r>
    </w:p>
    <w:p w14:paraId="3B3AA470" w14:textId="77777777" w:rsidR="00696E79" w:rsidRPr="00BC7AAF" w:rsidRDefault="00786ABF" w:rsidP="008161A5">
      <w:pPr>
        <w:spacing w:before="227" w:line="230" w:lineRule="exact"/>
        <w:ind w:left="561" w:right="-30"/>
        <w:jc w:val="both"/>
        <w:textAlignment w:val="baseline"/>
        <w:rPr>
          <w:rFonts w:ascii="Arial" w:eastAsia="Arial" w:hAnsi="Arial"/>
          <w:color w:val="000000"/>
        </w:rPr>
      </w:pPr>
      <w:r w:rsidRPr="00BC7AAF">
        <w:rPr>
          <w:rFonts w:ascii="Arial" w:eastAsia="Arial" w:hAnsi="Arial"/>
          <w:color w:val="000000"/>
        </w:rPr>
        <w:t>Services are funded to provide a discrete number of places for Service Users with specific levels of support needs in a particular region with primary Child Safety Service Centre catchment areas nominated as appropriate. Supported independent living services are also funded to provide specific levels of worker support, though workers generally do not live in the premises and mostly provide external support through regular visiting.</w:t>
      </w:r>
    </w:p>
    <w:p w14:paraId="3B3AA473" w14:textId="77777777" w:rsidR="00696E79" w:rsidRDefault="00696E79" w:rsidP="00A9567C">
      <w:pPr>
        <w:ind w:right="-30"/>
        <w:sectPr w:rsidR="00696E79" w:rsidSect="00EF00A2">
          <w:pgSz w:w="11909" w:h="16843"/>
          <w:pgMar w:top="1588" w:right="1134" w:bottom="851" w:left="1134" w:header="720" w:footer="720" w:gutter="0"/>
          <w:cols w:space="720"/>
        </w:sectPr>
      </w:pPr>
    </w:p>
    <w:p w14:paraId="3B3AA474" w14:textId="4E15108B" w:rsidR="00696E79" w:rsidRPr="008161A5" w:rsidRDefault="00786ABF" w:rsidP="008161A5">
      <w:pPr>
        <w:pStyle w:val="Heading2"/>
        <w:numPr>
          <w:ilvl w:val="2"/>
          <w:numId w:val="23"/>
        </w:numPr>
        <w:spacing w:after="120"/>
        <w:ind w:left="1418" w:hanging="851"/>
      </w:pPr>
      <w:bookmarkStart w:id="48" w:name="_Toc206586745"/>
      <w:r w:rsidRPr="008161A5">
        <w:lastRenderedPageBreak/>
        <w:t>Requirements — Supported Independent Living</w:t>
      </w:r>
      <w:bookmarkEnd w:id="48"/>
    </w:p>
    <w:p w14:paraId="3B3AA475" w14:textId="77777777" w:rsidR="00696E79" w:rsidRPr="00A05505" w:rsidRDefault="00786ABF" w:rsidP="008161A5">
      <w:pPr>
        <w:ind w:left="561" w:right="-28"/>
        <w:jc w:val="both"/>
        <w:textAlignment w:val="baseline"/>
        <w:rPr>
          <w:rFonts w:ascii="Arial" w:eastAsia="Arial" w:hAnsi="Arial"/>
          <w:color w:val="000000"/>
        </w:rPr>
      </w:pPr>
      <w:r w:rsidRPr="00A05505">
        <w:rPr>
          <w:rFonts w:ascii="Arial" w:eastAsia="Arial" w:hAnsi="Arial"/>
          <w:color w:val="000000"/>
        </w:rPr>
        <w:t>In the context of their individual case plan, supported independent living services must provide practical support to young people in preparation for transitioning to independent living. Services must have a strong focus on:</w:t>
      </w:r>
    </w:p>
    <w:p w14:paraId="3B3AA476" w14:textId="77777777" w:rsidR="00696E79" w:rsidRPr="00A05505" w:rsidRDefault="00786ABF" w:rsidP="00A05505">
      <w:pPr>
        <w:numPr>
          <w:ilvl w:val="0"/>
          <w:numId w:val="5"/>
        </w:numPr>
        <w:tabs>
          <w:tab w:val="clear" w:pos="432"/>
        </w:tabs>
        <w:spacing w:before="135" w:line="230" w:lineRule="exact"/>
        <w:ind w:left="993" w:right="-30" w:hanging="432"/>
        <w:textAlignment w:val="baseline"/>
        <w:rPr>
          <w:rFonts w:ascii="Arial" w:eastAsia="Arial" w:hAnsi="Arial"/>
          <w:color w:val="000000"/>
        </w:rPr>
      </w:pPr>
      <w:r w:rsidRPr="00A05505">
        <w:rPr>
          <w:rFonts w:ascii="Arial" w:eastAsia="Arial" w:hAnsi="Arial"/>
          <w:color w:val="000000"/>
        </w:rPr>
        <w:t>supporting the development or enhancement of young people’s life skills and self-care</w:t>
      </w:r>
    </w:p>
    <w:p w14:paraId="3B3AA477" w14:textId="77777777" w:rsidR="00696E79" w:rsidRPr="00A05505" w:rsidRDefault="00786ABF" w:rsidP="00A05505">
      <w:pPr>
        <w:numPr>
          <w:ilvl w:val="0"/>
          <w:numId w:val="5"/>
        </w:numPr>
        <w:tabs>
          <w:tab w:val="clear" w:pos="432"/>
        </w:tabs>
        <w:spacing w:before="72" w:line="230" w:lineRule="exact"/>
        <w:ind w:left="993" w:right="-30" w:hanging="432"/>
        <w:textAlignment w:val="baseline"/>
        <w:rPr>
          <w:rFonts w:ascii="Arial" w:eastAsia="Arial" w:hAnsi="Arial"/>
          <w:color w:val="000000"/>
        </w:rPr>
      </w:pPr>
      <w:r w:rsidRPr="00A05505">
        <w:rPr>
          <w:rFonts w:ascii="Arial" w:eastAsia="Arial" w:hAnsi="Arial"/>
          <w:color w:val="000000"/>
        </w:rPr>
        <w:t>assisting young people to develop or improve their social skills and relationships, including with family, peers and other social networks, as appropriate</w:t>
      </w:r>
    </w:p>
    <w:p w14:paraId="3B3AA478" w14:textId="77777777" w:rsidR="00696E79" w:rsidRPr="00A05505" w:rsidRDefault="00786ABF" w:rsidP="00A05505">
      <w:pPr>
        <w:numPr>
          <w:ilvl w:val="0"/>
          <w:numId w:val="5"/>
        </w:numPr>
        <w:tabs>
          <w:tab w:val="clear" w:pos="432"/>
        </w:tabs>
        <w:spacing w:before="73" w:line="230" w:lineRule="exact"/>
        <w:ind w:left="993" w:right="-30" w:hanging="432"/>
        <w:textAlignment w:val="baseline"/>
        <w:rPr>
          <w:rFonts w:ascii="Arial" w:eastAsia="Arial" w:hAnsi="Arial"/>
          <w:color w:val="000000"/>
        </w:rPr>
      </w:pPr>
      <w:r w:rsidRPr="00A05505">
        <w:rPr>
          <w:rFonts w:ascii="Arial" w:eastAsia="Arial" w:hAnsi="Arial"/>
          <w:color w:val="000000"/>
        </w:rPr>
        <w:t>increasing young people’s access to information and community supports, including in relation to future accommodation, housing, health and income support</w:t>
      </w:r>
    </w:p>
    <w:p w14:paraId="3B3AA479" w14:textId="77777777" w:rsidR="00696E79" w:rsidRPr="00A05505" w:rsidRDefault="00786ABF" w:rsidP="00A05505">
      <w:pPr>
        <w:numPr>
          <w:ilvl w:val="0"/>
          <w:numId w:val="5"/>
        </w:numPr>
        <w:tabs>
          <w:tab w:val="clear" w:pos="432"/>
        </w:tabs>
        <w:spacing w:before="77" w:line="230" w:lineRule="exact"/>
        <w:ind w:left="993" w:right="-30" w:hanging="432"/>
        <w:textAlignment w:val="baseline"/>
        <w:rPr>
          <w:rFonts w:ascii="Arial" w:eastAsia="Arial" w:hAnsi="Arial"/>
          <w:color w:val="000000"/>
        </w:rPr>
      </w:pPr>
      <w:r w:rsidRPr="00A05505">
        <w:rPr>
          <w:rFonts w:ascii="Arial" w:eastAsia="Arial" w:hAnsi="Arial"/>
          <w:color w:val="000000"/>
        </w:rPr>
        <w:t>facilitating access of young people to ongoing education, employment and skills acquisition opportunities.</w:t>
      </w:r>
    </w:p>
    <w:p w14:paraId="3B3AA47A" w14:textId="1AB360E9" w:rsidR="00696E79" w:rsidRPr="00A05505" w:rsidRDefault="00786ABF" w:rsidP="00A05505">
      <w:pPr>
        <w:numPr>
          <w:ilvl w:val="0"/>
          <w:numId w:val="5"/>
        </w:numPr>
        <w:tabs>
          <w:tab w:val="clear" w:pos="432"/>
        </w:tabs>
        <w:spacing w:before="70" w:line="230" w:lineRule="exact"/>
        <w:ind w:left="993" w:right="-30" w:hanging="432"/>
        <w:textAlignment w:val="baseline"/>
        <w:rPr>
          <w:rFonts w:ascii="Arial" w:eastAsia="Arial" w:hAnsi="Arial"/>
          <w:color w:val="000000"/>
        </w:rPr>
      </w:pPr>
      <w:r w:rsidRPr="00A05505">
        <w:rPr>
          <w:rFonts w:ascii="Arial" w:eastAsia="Arial" w:hAnsi="Arial"/>
          <w:color w:val="000000"/>
        </w:rPr>
        <w:t xml:space="preserve">Supported independent living services for young people with moderate to high support needs must meet all direct care costs for the young person to a level consistent with that detailed in the departmental policies </w:t>
      </w:r>
      <w:hyperlink r:id="rId132">
        <w:r w:rsidRPr="00A05505">
          <w:rPr>
            <w:rFonts w:ascii="Arial" w:eastAsia="Arial" w:hAnsi="Arial"/>
            <w:i/>
            <w:color w:val="0000FF"/>
            <w:u w:val="single"/>
          </w:rPr>
          <w:t>Expenses - fortnightly caring allowance and interstate foster payment 365</w:t>
        </w:r>
      </w:hyperlink>
      <w:r w:rsidRPr="00A05505">
        <w:rPr>
          <w:rFonts w:ascii="Arial" w:eastAsia="Arial" w:hAnsi="Arial"/>
          <w:color w:val="000000"/>
        </w:rPr>
        <w:t xml:space="preserve"> and/or</w:t>
      </w:r>
      <w:hyperlink r:id="rId133">
        <w:r w:rsidRPr="00A05505">
          <w:rPr>
            <w:rFonts w:ascii="Arial" w:eastAsia="Arial" w:hAnsi="Arial"/>
            <w:i/>
            <w:color w:val="0000FF"/>
            <w:u w:val="single"/>
          </w:rPr>
          <w:t xml:space="preserve"> High support needs</w:t>
        </w:r>
      </w:hyperlink>
      <w:r w:rsidRPr="00A05505">
        <w:rPr>
          <w:rFonts w:ascii="Arial" w:eastAsia="Arial" w:hAnsi="Arial"/>
          <w:i/>
          <w:color w:val="0000FF"/>
          <w:u w:val="single"/>
        </w:rPr>
        <w:t xml:space="preserve"> </w:t>
      </w:r>
      <w:hyperlink r:id="rId134">
        <w:r w:rsidRPr="00A05505">
          <w:rPr>
            <w:rFonts w:ascii="Arial" w:eastAsia="Arial" w:hAnsi="Arial"/>
            <w:i/>
            <w:color w:val="0000FF"/>
            <w:u w:val="single"/>
          </w:rPr>
          <w:t xml:space="preserve"> allowance 296</w:t>
        </w:r>
      </w:hyperlink>
      <w:r w:rsidRPr="00A05505">
        <w:rPr>
          <w:rFonts w:ascii="Arial" w:eastAsia="Arial" w:hAnsi="Arial"/>
          <w:i/>
          <w:color w:val="000000"/>
          <w:u w:val="single"/>
        </w:rPr>
        <w:t xml:space="preserve"> </w:t>
      </w:r>
    </w:p>
    <w:p w14:paraId="3B3AA47B" w14:textId="52571F93" w:rsidR="00696E79" w:rsidRPr="00A05505" w:rsidRDefault="00786ABF" w:rsidP="00A05505">
      <w:pPr>
        <w:numPr>
          <w:ilvl w:val="0"/>
          <w:numId w:val="5"/>
        </w:numPr>
        <w:tabs>
          <w:tab w:val="clear" w:pos="432"/>
        </w:tabs>
        <w:spacing w:before="17" w:line="230" w:lineRule="exact"/>
        <w:ind w:left="993" w:right="-30" w:hanging="432"/>
        <w:textAlignment w:val="baseline"/>
        <w:rPr>
          <w:rFonts w:ascii="Arial" w:eastAsia="Arial" w:hAnsi="Arial"/>
          <w:color w:val="000000"/>
        </w:rPr>
      </w:pPr>
      <w:r w:rsidRPr="00A05505">
        <w:rPr>
          <w:rFonts w:ascii="Arial" w:eastAsia="Arial" w:hAnsi="Arial"/>
          <w:color w:val="000000"/>
        </w:rPr>
        <w:t>Services funded to provide places for young people assessed as having complex levels of support needs must meet all direct care costs for the young person to a level consistent with that detailed in the departmental policy</w:t>
      </w:r>
      <w:hyperlink r:id="rId135">
        <w:r w:rsidRPr="00A05505">
          <w:rPr>
            <w:rFonts w:ascii="Arial" w:eastAsia="Arial" w:hAnsi="Arial"/>
            <w:i/>
            <w:color w:val="0000FF"/>
            <w:u w:val="single"/>
          </w:rPr>
          <w:t xml:space="preserve"> Complex support needs allowance 612</w:t>
        </w:r>
      </w:hyperlink>
      <w:hyperlink r:id="rId136">
        <w:r w:rsidRPr="00A05505">
          <w:rPr>
            <w:rFonts w:ascii="Arial" w:eastAsia="Arial" w:hAnsi="Arial"/>
            <w:i/>
            <w:color w:val="0000FF"/>
            <w:u w:val="single"/>
          </w:rPr>
          <w:t>.</w:t>
        </w:r>
      </w:hyperlink>
      <w:r w:rsidRPr="00A05505">
        <w:rPr>
          <w:rFonts w:ascii="Arial" w:eastAsia="Arial" w:hAnsi="Arial"/>
          <w:i/>
          <w:color w:val="0000FF"/>
          <w:u w:val="single"/>
        </w:rPr>
        <w:t xml:space="preserve"> </w:t>
      </w:r>
    </w:p>
    <w:p w14:paraId="3B3AA47C" w14:textId="77777777" w:rsidR="00696E79" w:rsidRPr="00A05505" w:rsidRDefault="00786ABF" w:rsidP="008161A5">
      <w:pPr>
        <w:spacing w:before="227" w:line="230" w:lineRule="exact"/>
        <w:ind w:left="561" w:right="-30"/>
        <w:jc w:val="both"/>
        <w:textAlignment w:val="baseline"/>
        <w:rPr>
          <w:rFonts w:ascii="Arial" w:eastAsia="Arial" w:hAnsi="Arial"/>
          <w:color w:val="000000"/>
        </w:rPr>
      </w:pPr>
      <w:r w:rsidRPr="00A05505">
        <w:rPr>
          <w:rFonts w:ascii="Arial" w:eastAsia="Arial" w:hAnsi="Arial"/>
          <w:color w:val="000000"/>
        </w:rPr>
        <w:t>In general, services are not expected to access additional contingency-based funds held by the department outside the funding arrangement. Where there is an emergent and acute level of need or essential activity required by the case plan for a young person that is not funded under the arrangement, additional funds may be provided at the discretion of the department on a negotiated basis.</w:t>
      </w:r>
    </w:p>
    <w:p w14:paraId="3B3AA47D" w14:textId="77777777" w:rsidR="00696E79" w:rsidRPr="00A05505" w:rsidRDefault="00786ABF" w:rsidP="008161A5">
      <w:pPr>
        <w:spacing w:before="227" w:line="230" w:lineRule="exact"/>
        <w:ind w:left="561" w:right="-30"/>
        <w:jc w:val="both"/>
        <w:textAlignment w:val="baseline"/>
        <w:rPr>
          <w:rFonts w:ascii="Arial" w:eastAsia="Arial" w:hAnsi="Arial"/>
          <w:color w:val="000000"/>
        </w:rPr>
      </w:pPr>
      <w:r w:rsidRPr="00A05505">
        <w:rPr>
          <w:rFonts w:ascii="Arial" w:eastAsia="Arial" w:hAnsi="Arial"/>
          <w:color w:val="000000"/>
        </w:rPr>
        <w:t>Supported independent living services must implement a trauma-informed therapeutic approach, as set out by the Hope and Healing Framework for Residential Care (the Framework). The Framework sets out the foundation for caring and working with young people in residential care in a way that understands and responds to trauma and is therapeutic in approach. A trauma-informed therapeutic approach is underpinned by common practice principles which apply across all types of residential care and all cohorts of young people.</w:t>
      </w:r>
    </w:p>
    <w:p w14:paraId="3B3AA47E" w14:textId="77777777" w:rsidR="00696E79" w:rsidRPr="00A05505" w:rsidRDefault="00786ABF" w:rsidP="008161A5">
      <w:pPr>
        <w:spacing w:before="227" w:line="230" w:lineRule="exact"/>
        <w:ind w:left="561" w:right="-30"/>
        <w:jc w:val="both"/>
        <w:textAlignment w:val="baseline"/>
        <w:rPr>
          <w:rFonts w:ascii="Arial" w:eastAsia="Arial" w:hAnsi="Arial"/>
          <w:color w:val="000000"/>
        </w:rPr>
      </w:pPr>
      <w:r w:rsidRPr="00A05505">
        <w:rPr>
          <w:rFonts w:ascii="Arial" w:eastAsia="Arial" w:hAnsi="Arial"/>
          <w:color w:val="000000"/>
        </w:rPr>
        <w:t>Supported independent living services must ensure compliance with the Minimum Qualification Standard for residential care staff working in Queensland.</w:t>
      </w:r>
    </w:p>
    <w:p w14:paraId="3B3AA47F" w14:textId="77777777" w:rsidR="00696E79" w:rsidRPr="00A05505" w:rsidRDefault="00786ABF" w:rsidP="008161A5">
      <w:pPr>
        <w:spacing w:before="227" w:line="230" w:lineRule="exact"/>
        <w:ind w:left="561" w:right="-30"/>
        <w:jc w:val="both"/>
        <w:textAlignment w:val="baseline"/>
        <w:rPr>
          <w:rFonts w:ascii="Arial" w:eastAsia="Arial" w:hAnsi="Arial"/>
          <w:color w:val="000000"/>
        </w:rPr>
      </w:pPr>
      <w:r w:rsidRPr="00A05505">
        <w:rPr>
          <w:rFonts w:ascii="Arial" w:eastAsia="Arial" w:hAnsi="Arial"/>
          <w:color w:val="000000"/>
        </w:rPr>
        <w:t>Departmental policies and procedures that are requirements for supported independent living services are:</w:t>
      </w:r>
    </w:p>
    <w:p w14:paraId="3B3AA480" w14:textId="3F37F670" w:rsidR="00696E79" w:rsidRPr="005268CE" w:rsidRDefault="00786ABF" w:rsidP="00A05505">
      <w:pPr>
        <w:numPr>
          <w:ilvl w:val="0"/>
          <w:numId w:val="5"/>
        </w:numPr>
        <w:tabs>
          <w:tab w:val="clear" w:pos="432"/>
        </w:tabs>
        <w:spacing w:before="120" w:line="245" w:lineRule="exact"/>
        <w:ind w:left="993" w:right="-30" w:hanging="432"/>
        <w:textAlignment w:val="baseline"/>
        <w:rPr>
          <w:rFonts w:ascii="Arial" w:eastAsia="Arial" w:hAnsi="Arial"/>
          <w:i/>
          <w:color w:val="0000FF"/>
          <w:spacing w:val="-2"/>
          <w:u w:val="single"/>
        </w:rPr>
      </w:pPr>
      <w:hyperlink r:id="rId137">
        <w:r w:rsidRPr="005268CE">
          <w:rPr>
            <w:rFonts w:ascii="Arial" w:eastAsia="Arial" w:hAnsi="Arial"/>
            <w:i/>
            <w:color w:val="0000FF"/>
            <w:spacing w:val="-2"/>
            <w:u w:val="single"/>
          </w:rPr>
          <w:t>Residential care 606</w:t>
        </w:r>
      </w:hyperlink>
      <w:r w:rsidRPr="005268CE">
        <w:rPr>
          <w:rFonts w:ascii="Arial" w:eastAsia="Arial" w:hAnsi="Arial"/>
          <w:i/>
          <w:color w:val="000000"/>
          <w:spacing w:val="-2"/>
          <w:u w:val="single"/>
        </w:rPr>
        <w:t xml:space="preserve"> </w:t>
      </w:r>
    </w:p>
    <w:p w14:paraId="77EC2F65" w14:textId="77777777" w:rsidR="00A05505" w:rsidRDefault="00A05505" w:rsidP="00A05505">
      <w:pPr>
        <w:tabs>
          <w:tab w:val="left" w:pos="432"/>
        </w:tabs>
        <w:spacing w:before="120" w:line="245" w:lineRule="exact"/>
        <w:ind w:left="561" w:right="-30"/>
        <w:textAlignment w:val="baseline"/>
        <w:rPr>
          <w:rFonts w:ascii="Arial" w:eastAsia="Arial" w:hAnsi="Arial"/>
          <w:i/>
          <w:color w:val="0000FF"/>
          <w:spacing w:val="-2"/>
          <w:sz w:val="20"/>
          <w:u w:val="single"/>
        </w:rPr>
      </w:pPr>
    </w:p>
    <w:p w14:paraId="3B3AA481" w14:textId="05FF0FDC" w:rsidR="00696E79" w:rsidRPr="005268CE" w:rsidRDefault="00786ABF" w:rsidP="00BE167D">
      <w:pPr>
        <w:pStyle w:val="Heading2"/>
        <w:numPr>
          <w:ilvl w:val="1"/>
          <w:numId w:val="23"/>
        </w:numPr>
        <w:spacing w:after="120"/>
        <w:ind w:left="1417" w:hanging="856"/>
        <w:jc w:val="both"/>
      </w:pPr>
      <w:bookmarkStart w:id="49" w:name="_Toc206586746"/>
      <w:r w:rsidRPr="005268CE">
        <w:t>Placement Services — Therapeutic Residential Care (T209)</w:t>
      </w:r>
      <w:bookmarkEnd w:id="49"/>
    </w:p>
    <w:p w14:paraId="3B3AA482" w14:textId="5629279D" w:rsidR="00696E79" w:rsidRDefault="00786ABF" w:rsidP="005268CE">
      <w:pPr>
        <w:ind w:left="561" w:right="-28"/>
        <w:jc w:val="both"/>
        <w:textAlignment w:val="baseline"/>
        <w:rPr>
          <w:rFonts w:ascii="Arial" w:eastAsia="Arial" w:hAnsi="Arial"/>
          <w:color w:val="000000"/>
        </w:rPr>
      </w:pPr>
      <w:r w:rsidRPr="00A05505">
        <w:rPr>
          <w:rFonts w:ascii="Arial" w:eastAsia="Arial" w:hAnsi="Arial"/>
          <w:color w:val="000000"/>
        </w:rPr>
        <w:t xml:space="preserve">Therapeutic residential care is care provided to young people, primarily aged 12 to under 16 years, who have been assessed as having a complex or extreme level of support needs, in residential premises (not a </w:t>
      </w:r>
      <w:proofErr w:type="gramStart"/>
      <w:r w:rsidRPr="00A05505">
        <w:rPr>
          <w:rFonts w:ascii="Arial" w:eastAsia="Arial" w:hAnsi="Arial"/>
          <w:color w:val="000000"/>
        </w:rPr>
        <w:t>carer’s</w:t>
      </w:r>
      <w:proofErr w:type="gramEnd"/>
      <w:r w:rsidRPr="00A05505">
        <w:rPr>
          <w:rFonts w:ascii="Arial" w:eastAsia="Arial" w:hAnsi="Arial"/>
          <w:color w:val="000000"/>
        </w:rPr>
        <w:t xml:space="preserve"> or young person’s own home) by paid or contracted workers and/or volunteers. Therapeutic residential care provides a more intensive placement option for young people who are unable to be placed in other forms of residential care or </w:t>
      </w:r>
      <w:r w:rsidR="00955A9A" w:rsidRPr="00A05505">
        <w:rPr>
          <w:rFonts w:ascii="Arial" w:eastAsia="Arial" w:hAnsi="Arial"/>
          <w:color w:val="000000"/>
        </w:rPr>
        <w:t>family-based</w:t>
      </w:r>
      <w:r w:rsidRPr="00A05505">
        <w:rPr>
          <w:rFonts w:ascii="Arial" w:eastAsia="Arial" w:hAnsi="Arial"/>
          <w:color w:val="000000"/>
        </w:rPr>
        <w:t xml:space="preserve"> care options.</w:t>
      </w:r>
    </w:p>
    <w:p w14:paraId="6E988309" w14:textId="29A7A373" w:rsidR="00252D77" w:rsidRDefault="00252D77">
      <w:pPr>
        <w:rPr>
          <w:rFonts w:ascii="Arial" w:eastAsia="Arial" w:hAnsi="Arial"/>
          <w:color w:val="000000"/>
        </w:rPr>
      </w:pPr>
      <w:r>
        <w:rPr>
          <w:rFonts w:ascii="Arial" w:eastAsia="Arial" w:hAnsi="Arial"/>
          <w:color w:val="000000"/>
        </w:rPr>
        <w:br w:type="page"/>
      </w:r>
    </w:p>
    <w:p w14:paraId="3B3AA483" w14:textId="05B67375" w:rsidR="00696E79" w:rsidRPr="005268CE" w:rsidRDefault="00786ABF" w:rsidP="005268CE">
      <w:pPr>
        <w:pStyle w:val="Heading2"/>
        <w:numPr>
          <w:ilvl w:val="2"/>
          <w:numId w:val="23"/>
        </w:numPr>
        <w:spacing w:after="120"/>
        <w:ind w:left="1418" w:hanging="851"/>
      </w:pPr>
      <w:bookmarkStart w:id="50" w:name="_Toc206586747"/>
      <w:r w:rsidRPr="005268CE">
        <w:lastRenderedPageBreak/>
        <w:t>Requirements — Therapeutic Residential Care</w:t>
      </w:r>
      <w:bookmarkEnd w:id="50"/>
    </w:p>
    <w:p w14:paraId="3B3AA484" w14:textId="77777777" w:rsidR="00696E79" w:rsidRPr="00252D77" w:rsidRDefault="00786ABF" w:rsidP="005268CE">
      <w:pPr>
        <w:ind w:left="567" w:right="-28"/>
        <w:jc w:val="both"/>
        <w:textAlignment w:val="baseline"/>
        <w:rPr>
          <w:rFonts w:ascii="Arial" w:eastAsia="Arial" w:hAnsi="Arial"/>
          <w:color w:val="000000"/>
        </w:rPr>
      </w:pPr>
      <w:r w:rsidRPr="00252D77">
        <w:rPr>
          <w:rFonts w:ascii="Arial" w:eastAsia="Arial" w:hAnsi="Arial"/>
          <w:color w:val="000000"/>
        </w:rPr>
        <w:t>Therapeutic residential care services are funded to provide four places for Service Users with complex to extreme support needs in a particular region, though are expected to accept referrals from across the state as determined by the department.</w:t>
      </w:r>
    </w:p>
    <w:p w14:paraId="3B3AA485" w14:textId="77777777" w:rsidR="00696E79" w:rsidRPr="00252D77" w:rsidRDefault="00786ABF" w:rsidP="005268CE">
      <w:pPr>
        <w:spacing w:before="241" w:line="230" w:lineRule="exact"/>
        <w:ind w:left="567" w:right="-30"/>
        <w:jc w:val="both"/>
        <w:textAlignment w:val="baseline"/>
        <w:rPr>
          <w:rFonts w:ascii="Arial" w:eastAsia="Arial" w:hAnsi="Arial"/>
          <w:color w:val="000000"/>
        </w:rPr>
      </w:pPr>
      <w:r w:rsidRPr="00252D77">
        <w:rPr>
          <w:rFonts w:ascii="Arial" w:eastAsia="Arial" w:hAnsi="Arial"/>
          <w:color w:val="000000"/>
        </w:rPr>
        <w:t>Therapeutic residential care services must provide specific levels of worker support to provide care 24 hours a day, every day of the year, including providing care to young people when not attending school, and during school holiday periods and other times. Services must have capacity to operate with a minimum of one awake worker overnight and additional on-call support arrangements as required.</w:t>
      </w:r>
    </w:p>
    <w:p w14:paraId="3B3AA486" w14:textId="77777777" w:rsidR="00696E79" w:rsidRPr="00252D77" w:rsidRDefault="00786ABF" w:rsidP="005268CE">
      <w:pPr>
        <w:spacing w:before="237" w:line="230" w:lineRule="exact"/>
        <w:ind w:left="567" w:right="-30"/>
        <w:jc w:val="both"/>
        <w:textAlignment w:val="baseline"/>
        <w:rPr>
          <w:rFonts w:ascii="Arial" w:eastAsia="Arial" w:hAnsi="Arial"/>
          <w:color w:val="000000"/>
        </w:rPr>
      </w:pPr>
      <w:r w:rsidRPr="00252D77">
        <w:rPr>
          <w:rFonts w:ascii="Arial" w:eastAsia="Arial" w:hAnsi="Arial"/>
          <w:color w:val="000000"/>
        </w:rPr>
        <w:t>As identified in policy, therapeutic residential care must involve intensive care, in a therapeutic living environment, to facilitate recovery from the impacts of physical, psychological and emotional trauma resulting from their experiences of harm or risk of harm.</w:t>
      </w:r>
    </w:p>
    <w:p w14:paraId="3B3AA48A" w14:textId="28A42589" w:rsidR="00696E79" w:rsidRPr="00252D77" w:rsidRDefault="00786ABF" w:rsidP="005268CE">
      <w:pPr>
        <w:spacing w:before="125" w:line="230" w:lineRule="exact"/>
        <w:ind w:left="567" w:right="-30"/>
        <w:jc w:val="both"/>
        <w:textAlignment w:val="baseline"/>
        <w:rPr>
          <w:rFonts w:ascii="Arial" w:eastAsia="Arial" w:hAnsi="Arial"/>
          <w:color w:val="000000"/>
        </w:rPr>
      </w:pPr>
      <w:r w:rsidRPr="00252D77">
        <w:rPr>
          <w:rFonts w:ascii="Arial" w:eastAsia="Arial" w:hAnsi="Arial"/>
          <w:color w:val="000000"/>
        </w:rPr>
        <w:t>Therapeutic residential care services must implement a trauma-informed therapeutic approach, as set out</w:t>
      </w:r>
      <w:r w:rsidR="00252D77" w:rsidRPr="00252D77">
        <w:rPr>
          <w:rFonts w:ascii="Arial" w:eastAsia="Arial" w:hAnsi="Arial"/>
          <w:color w:val="000000"/>
        </w:rPr>
        <w:t xml:space="preserve"> </w:t>
      </w:r>
      <w:r w:rsidRPr="00252D77">
        <w:rPr>
          <w:rFonts w:ascii="Arial" w:eastAsia="Arial" w:hAnsi="Arial"/>
          <w:color w:val="000000"/>
        </w:rPr>
        <w:t xml:space="preserve">by the </w:t>
      </w:r>
      <w:r w:rsidRPr="00252D77">
        <w:rPr>
          <w:rFonts w:ascii="Arial" w:eastAsia="Arial" w:hAnsi="Arial"/>
          <w:i/>
          <w:color w:val="000000"/>
        </w:rPr>
        <w:t xml:space="preserve">Hope and Healing Framework for Residential Care </w:t>
      </w:r>
      <w:r w:rsidRPr="00252D77">
        <w:rPr>
          <w:rFonts w:ascii="Arial" w:eastAsia="Arial" w:hAnsi="Arial"/>
          <w:color w:val="000000"/>
        </w:rPr>
        <w:t>(the Framework). The Framework sets out the foundation for caring and working with young people in residential care in a way that understands and responds to trauma and is therapeutic in approach. A trauma-informed therapeutic approach is underpinned by common practice principles which apply across all types of residential care and all cohorts of young people.</w:t>
      </w:r>
    </w:p>
    <w:p w14:paraId="3B3AA48B" w14:textId="77777777" w:rsidR="00696E79" w:rsidRPr="00252D77" w:rsidRDefault="00786ABF" w:rsidP="005268CE">
      <w:pPr>
        <w:spacing w:before="124" w:line="231" w:lineRule="exact"/>
        <w:ind w:left="567" w:right="-30"/>
        <w:textAlignment w:val="baseline"/>
        <w:rPr>
          <w:rFonts w:ascii="Arial" w:eastAsia="Arial" w:hAnsi="Arial"/>
          <w:color w:val="000000"/>
        </w:rPr>
      </w:pPr>
      <w:r w:rsidRPr="00252D77">
        <w:rPr>
          <w:rFonts w:ascii="Arial" w:eastAsia="Arial" w:hAnsi="Arial"/>
          <w:color w:val="000000"/>
        </w:rPr>
        <w:t xml:space="preserve">Therapeutic residential care services must ensure compliance with the </w:t>
      </w:r>
      <w:r w:rsidRPr="00252D77">
        <w:rPr>
          <w:rFonts w:ascii="Arial" w:eastAsia="Arial" w:hAnsi="Arial"/>
          <w:i/>
          <w:color w:val="000000"/>
        </w:rPr>
        <w:t xml:space="preserve">Minimum Qualification Standard </w:t>
      </w:r>
      <w:r w:rsidRPr="00252D77">
        <w:rPr>
          <w:rFonts w:ascii="Arial" w:eastAsia="Arial" w:hAnsi="Arial"/>
          <w:color w:val="000000"/>
        </w:rPr>
        <w:t>for residential care staff working in Queensland.</w:t>
      </w:r>
    </w:p>
    <w:p w14:paraId="3B3AA48C" w14:textId="77777777" w:rsidR="00696E79" w:rsidRPr="00252D77" w:rsidRDefault="00786ABF" w:rsidP="005268CE">
      <w:pPr>
        <w:spacing w:before="198" w:line="224" w:lineRule="exact"/>
        <w:ind w:left="567" w:right="-30"/>
        <w:textAlignment w:val="baseline"/>
        <w:rPr>
          <w:rFonts w:ascii="Arial" w:eastAsia="Arial" w:hAnsi="Arial"/>
          <w:color w:val="000000"/>
          <w:spacing w:val="-1"/>
        </w:rPr>
      </w:pPr>
      <w:r w:rsidRPr="00252D77">
        <w:rPr>
          <w:rFonts w:ascii="Arial" w:eastAsia="Arial" w:hAnsi="Arial"/>
          <w:color w:val="000000"/>
          <w:spacing w:val="-1"/>
        </w:rPr>
        <w:t>Therapeutic Residential Care services must:</w:t>
      </w:r>
    </w:p>
    <w:p w14:paraId="3B3AA48D" w14:textId="77777777" w:rsidR="00696E79" w:rsidRPr="00252D77" w:rsidRDefault="00786ABF" w:rsidP="00A9567C">
      <w:pPr>
        <w:numPr>
          <w:ilvl w:val="0"/>
          <w:numId w:val="5"/>
        </w:numPr>
        <w:tabs>
          <w:tab w:val="clear" w:pos="432"/>
          <w:tab w:val="left" w:pos="1152"/>
        </w:tabs>
        <w:spacing w:before="126" w:line="244" w:lineRule="exact"/>
        <w:ind w:left="1152" w:right="-30" w:hanging="432"/>
        <w:textAlignment w:val="baseline"/>
        <w:rPr>
          <w:rFonts w:ascii="Arial" w:eastAsia="Arial" w:hAnsi="Arial"/>
          <w:color w:val="000000"/>
          <w:spacing w:val="-1"/>
        </w:rPr>
      </w:pPr>
      <w:r w:rsidRPr="00252D77">
        <w:rPr>
          <w:rFonts w:ascii="Arial" w:eastAsia="Arial" w:hAnsi="Arial"/>
          <w:color w:val="000000"/>
          <w:spacing w:val="-1"/>
        </w:rPr>
        <w:t>assist young people to build relational, behavioural and emotional capacity</w:t>
      </w:r>
    </w:p>
    <w:p w14:paraId="3B3AA48E" w14:textId="77777777" w:rsidR="00696E79" w:rsidRPr="00252D77" w:rsidRDefault="00786ABF" w:rsidP="00A9567C">
      <w:pPr>
        <w:numPr>
          <w:ilvl w:val="0"/>
          <w:numId w:val="5"/>
        </w:numPr>
        <w:tabs>
          <w:tab w:val="clear" w:pos="432"/>
          <w:tab w:val="left" w:pos="1152"/>
        </w:tabs>
        <w:spacing w:before="130" w:line="230" w:lineRule="exact"/>
        <w:ind w:left="1152" w:right="-30" w:hanging="432"/>
        <w:textAlignment w:val="baseline"/>
        <w:rPr>
          <w:rFonts w:ascii="Arial" w:eastAsia="Arial" w:hAnsi="Arial"/>
          <w:color w:val="000000"/>
        </w:rPr>
      </w:pPr>
      <w:r w:rsidRPr="00252D77">
        <w:rPr>
          <w:rFonts w:ascii="Arial" w:eastAsia="Arial" w:hAnsi="Arial"/>
          <w:color w:val="000000"/>
        </w:rPr>
        <w:t>assist young people to develop skills and behaviours to transition to a less intensive form of care, and decrease the risk of future placement instability</w:t>
      </w:r>
    </w:p>
    <w:p w14:paraId="3B3AA48F" w14:textId="77777777" w:rsidR="00696E79" w:rsidRPr="00252D77" w:rsidRDefault="00786ABF" w:rsidP="00A9567C">
      <w:pPr>
        <w:numPr>
          <w:ilvl w:val="0"/>
          <w:numId w:val="5"/>
        </w:numPr>
        <w:tabs>
          <w:tab w:val="clear" w:pos="432"/>
          <w:tab w:val="left" w:pos="1152"/>
        </w:tabs>
        <w:spacing w:before="116" w:line="244" w:lineRule="exact"/>
        <w:ind w:left="1152" w:right="-30" w:hanging="432"/>
        <w:textAlignment w:val="baseline"/>
        <w:rPr>
          <w:rFonts w:ascii="Arial" w:eastAsia="Arial" w:hAnsi="Arial"/>
          <w:color w:val="000000"/>
          <w:spacing w:val="-1"/>
        </w:rPr>
      </w:pPr>
      <w:r w:rsidRPr="00252D77">
        <w:rPr>
          <w:rFonts w:ascii="Arial" w:eastAsia="Arial" w:hAnsi="Arial"/>
          <w:color w:val="000000"/>
          <w:spacing w:val="-1"/>
        </w:rPr>
        <w:t>support reconnection with family and community (where appropriate and consistent with the case plan).</w:t>
      </w:r>
    </w:p>
    <w:p w14:paraId="3B3AA490" w14:textId="77777777" w:rsidR="00696E79" w:rsidRPr="00252D77" w:rsidRDefault="00786ABF" w:rsidP="005268CE">
      <w:pPr>
        <w:spacing w:before="125" w:line="230" w:lineRule="exact"/>
        <w:ind w:left="567" w:right="-30"/>
        <w:jc w:val="both"/>
        <w:textAlignment w:val="baseline"/>
        <w:rPr>
          <w:rFonts w:ascii="Arial" w:eastAsia="Arial" w:hAnsi="Arial"/>
          <w:color w:val="000000"/>
        </w:rPr>
      </w:pPr>
      <w:r w:rsidRPr="00252D77">
        <w:rPr>
          <w:rFonts w:ascii="Arial" w:eastAsia="Arial" w:hAnsi="Arial"/>
          <w:color w:val="000000"/>
        </w:rPr>
        <w:t>Placement of a young person in therapeutic residential care will be made in consideration of the young person’s own views, strengths and needs, individual abuse and trauma history, culture, disability and developmental needs (including any diagnosed mental health conditions), the views and wishes of the young person’s family, continuity of relationships, and the needs of other young people already residing with the service.</w:t>
      </w:r>
    </w:p>
    <w:p w14:paraId="3B3AA491" w14:textId="77777777" w:rsidR="00696E79" w:rsidRPr="00252D77" w:rsidRDefault="00786ABF" w:rsidP="005268CE">
      <w:pPr>
        <w:spacing w:before="125" w:line="230" w:lineRule="exact"/>
        <w:ind w:left="567" w:right="-30"/>
        <w:jc w:val="both"/>
        <w:textAlignment w:val="baseline"/>
        <w:rPr>
          <w:rFonts w:ascii="Arial" w:eastAsia="Arial" w:hAnsi="Arial"/>
          <w:color w:val="000000"/>
        </w:rPr>
      </w:pPr>
      <w:r w:rsidRPr="00252D77">
        <w:rPr>
          <w:rFonts w:ascii="Arial" w:eastAsia="Arial" w:hAnsi="Arial"/>
          <w:color w:val="000000"/>
        </w:rPr>
        <w:t>Therapeutic residential care services must be provided in the least restrictive environment, which is physically designed to minimise the risk of self-harming and violence. Placement of a young person in therapeutic residential care will be for a period of up to 18 months.</w:t>
      </w:r>
    </w:p>
    <w:p w14:paraId="3B3AA492" w14:textId="77777777" w:rsidR="00696E79" w:rsidRPr="00252D77" w:rsidRDefault="00786ABF" w:rsidP="005268CE">
      <w:pPr>
        <w:spacing w:before="125" w:line="230" w:lineRule="exact"/>
        <w:ind w:left="567" w:right="-30"/>
        <w:jc w:val="both"/>
        <w:textAlignment w:val="baseline"/>
        <w:rPr>
          <w:rFonts w:ascii="Arial" w:eastAsia="Arial" w:hAnsi="Arial"/>
          <w:color w:val="000000"/>
        </w:rPr>
      </w:pPr>
      <w:r w:rsidRPr="00252D77">
        <w:rPr>
          <w:rFonts w:ascii="Arial" w:eastAsia="Arial" w:hAnsi="Arial"/>
          <w:color w:val="000000"/>
        </w:rPr>
        <w:t>Therapeutic residential care services must aim to meet the individual care and support needs of each child and young person placed, which will be assessed, planned for, and reviewed in partnership between the department and the services. Child Safety and therapeutic residential care services will actively facilitate the participation of the young person, family and community, relevant support services, and other significant persons (such as school staff, support workers and previous carers) in these processes. Where significant decisions for an Aboriginal or Torres Strait Islander young person are being made, the young person and their family have the right to have an independent person help facilitate their participation in the decision.</w:t>
      </w:r>
    </w:p>
    <w:p w14:paraId="3B3AA493" w14:textId="77777777" w:rsidR="00696E79" w:rsidRPr="00252D77" w:rsidRDefault="00786ABF" w:rsidP="005268CE">
      <w:pPr>
        <w:spacing w:before="125" w:line="230" w:lineRule="exact"/>
        <w:ind w:left="567" w:right="-30"/>
        <w:jc w:val="both"/>
        <w:textAlignment w:val="baseline"/>
        <w:rPr>
          <w:rFonts w:ascii="Arial" w:eastAsia="Arial" w:hAnsi="Arial"/>
          <w:color w:val="000000"/>
        </w:rPr>
      </w:pPr>
      <w:r w:rsidRPr="00252D77">
        <w:rPr>
          <w:rFonts w:ascii="Arial" w:eastAsia="Arial" w:hAnsi="Arial"/>
          <w:color w:val="000000"/>
        </w:rPr>
        <w:t>Services must meet all direct care costs for the young people and in general are not expected to access additional contingency-based funds held by Child Safety outside of the funding arrangement. Where there is an emergent and acute level of need or essential activity required by the case plan for a young person that is not funded under the arrangement, additional funds may be provided at the discretion of Child Safety on a negotiated basis.</w:t>
      </w:r>
    </w:p>
    <w:p w14:paraId="3B3AA494" w14:textId="77777777" w:rsidR="00696E79" w:rsidRPr="00252D77" w:rsidRDefault="00786ABF" w:rsidP="005268CE">
      <w:pPr>
        <w:spacing w:before="125" w:line="230" w:lineRule="exact"/>
        <w:ind w:left="567" w:right="-30"/>
        <w:jc w:val="both"/>
        <w:textAlignment w:val="baseline"/>
        <w:rPr>
          <w:rFonts w:ascii="Arial" w:eastAsia="Arial" w:hAnsi="Arial"/>
          <w:color w:val="000000"/>
        </w:rPr>
      </w:pPr>
      <w:r w:rsidRPr="00252D77">
        <w:rPr>
          <w:rFonts w:ascii="Arial" w:eastAsia="Arial" w:hAnsi="Arial"/>
          <w:color w:val="000000"/>
        </w:rPr>
        <w:t>Where an agreement is negotiated for a therapeutic residential care service to operate from a departmentally owned dwelling, such as under the Therapeutic Residential Care Capital Program, an imputed rent is negotiated.</w:t>
      </w:r>
    </w:p>
    <w:p w14:paraId="3B3AA495" w14:textId="77777777" w:rsidR="00696E79" w:rsidRPr="005268CE" w:rsidRDefault="00786ABF" w:rsidP="005268CE">
      <w:pPr>
        <w:spacing w:before="125" w:line="230" w:lineRule="exact"/>
        <w:ind w:left="567" w:right="-30"/>
        <w:jc w:val="both"/>
        <w:textAlignment w:val="baseline"/>
        <w:rPr>
          <w:rFonts w:ascii="Arial" w:eastAsia="Arial" w:hAnsi="Arial"/>
          <w:color w:val="000000"/>
        </w:rPr>
      </w:pPr>
      <w:r w:rsidRPr="005268CE">
        <w:rPr>
          <w:rFonts w:ascii="Arial" w:eastAsia="Arial" w:hAnsi="Arial"/>
          <w:color w:val="000000"/>
        </w:rPr>
        <w:lastRenderedPageBreak/>
        <w:t xml:space="preserve">Departmental </w:t>
      </w:r>
      <w:r w:rsidRPr="00252D77">
        <w:rPr>
          <w:rFonts w:ascii="Arial" w:eastAsia="Arial" w:hAnsi="Arial"/>
          <w:color w:val="000000"/>
        </w:rPr>
        <w:t>policies</w:t>
      </w:r>
      <w:r w:rsidRPr="005268CE">
        <w:rPr>
          <w:rFonts w:ascii="Arial" w:eastAsia="Arial" w:hAnsi="Arial"/>
          <w:color w:val="000000"/>
        </w:rPr>
        <w:t xml:space="preserve"> and procedures that are requirements for therapeutic residential care services are:</w:t>
      </w:r>
    </w:p>
    <w:p w14:paraId="3B3AA496" w14:textId="5D9C1FBA" w:rsidR="00696E79" w:rsidRPr="005268CE" w:rsidRDefault="00786ABF" w:rsidP="00252D77">
      <w:pPr>
        <w:numPr>
          <w:ilvl w:val="0"/>
          <w:numId w:val="5"/>
        </w:numPr>
        <w:tabs>
          <w:tab w:val="clear" w:pos="432"/>
        </w:tabs>
        <w:spacing w:before="120" w:line="245" w:lineRule="exact"/>
        <w:ind w:left="993" w:right="-30" w:hanging="432"/>
        <w:textAlignment w:val="baseline"/>
        <w:rPr>
          <w:rFonts w:ascii="Arial" w:eastAsia="Arial" w:hAnsi="Arial"/>
          <w:i/>
          <w:color w:val="0000FF"/>
          <w:spacing w:val="-2"/>
          <w:u w:val="single"/>
        </w:rPr>
      </w:pPr>
      <w:hyperlink r:id="rId138">
        <w:r w:rsidRPr="005268CE">
          <w:rPr>
            <w:rFonts w:ascii="Arial" w:eastAsia="Arial" w:hAnsi="Arial"/>
            <w:i/>
            <w:color w:val="0000FF"/>
            <w:spacing w:val="-2"/>
            <w:u w:val="single"/>
          </w:rPr>
          <w:t>Residential Care 606</w:t>
        </w:r>
      </w:hyperlink>
      <w:r w:rsidRPr="005268CE">
        <w:rPr>
          <w:rFonts w:ascii="Arial" w:eastAsia="Arial" w:hAnsi="Arial"/>
          <w:i/>
          <w:color w:val="0000FF"/>
          <w:spacing w:val="-2"/>
          <w:u w:val="single"/>
        </w:rPr>
        <w:t xml:space="preserve"> </w:t>
      </w:r>
    </w:p>
    <w:p w14:paraId="5F1DFC14" w14:textId="77777777" w:rsidR="00E66EA5" w:rsidRPr="00252D77" w:rsidRDefault="00E66EA5" w:rsidP="00E66EA5">
      <w:pPr>
        <w:spacing w:before="120" w:line="245" w:lineRule="exact"/>
        <w:ind w:left="561" w:right="-30"/>
        <w:textAlignment w:val="baseline"/>
        <w:rPr>
          <w:rFonts w:ascii="Arial" w:eastAsia="Arial" w:hAnsi="Arial"/>
          <w:i/>
          <w:color w:val="0000FF"/>
          <w:spacing w:val="-2"/>
          <w:sz w:val="20"/>
          <w:u w:val="single"/>
        </w:rPr>
      </w:pPr>
    </w:p>
    <w:p w14:paraId="3B3AA497" w14:textId="430F1130" w:rsidR="00696E79" w:rsidRPr="005268CE" w:rsidRDefault="00786ABF" w:rsidP="005268CE">
      <w:pPr>
        <w:pStyle w:val="Heading1"/>
        <w:numPr>
          <w:ilvl w:val="0"/>
          <w:numId w:val="23"/>
        </w:numPr>
        <w:spacing w:before="0"/>
        <w:ind w:left="1418" w:hanging="851"/>
        <w:rPr>
          <w:rFonts w:eastAsia="Arial"/>
          <w:b/>
          <w:bCs/>
          <w:color w:val="auto"/>
          <w:sz w:val="40"/>
          <w:szCs w:val="40"/>
        </w:rPr>
      </w:pPr>
      <w:bookmarkStart w:id="51" w:name="_Toc206586748"/>
      <w:r w:rsidRPr="005268CE">
        <w:rPr>
          <w:rFonts w:eastAsia="Arial"/>
          <w:b/>
          <w:bCs/>
          <w:color w:val="auto"/>
          <w:sz w:val="40"/>
          <w:szCs w:val="40"/>
        </w:rPr>
        <w:t>Service modes</w:t>
      </w:r>
      <w:bookmarkEnd w:id="51"/>
    </w:p>
    <w:p w14:paraId="3B3AA499" w14:textId="1EAD373F" w:rsidR="00696E79" w:rsidRPr="00E66EA5" w:rsidRDefault="00786ABF" w:rsidP="005268CE">
      <w:pPr>
        <w:spacing w:before="125" w:line="230" w:lineRule="exact"/>
        <w:ind w:left="567" w:right="-30"/>
        <w:jc w:val="both"/>
        <w:textAlignment w:val="baseline"/>
        <w:rPr>
          <w:rFonts w:ascii="Arial" w:eastAsia="Arial" w:hAnsi="Arial"/>
          <w:color w:val="000000"/>
        </w:rPr>
      </w:pPr>
      <w:r w:rsidRPr="00E66EA5">
        <w:rPr>
          <w:rFonts w:ascii="Arial" w:eastAsia="Arial" w:hAnsi="Arial"/>
          <w:color w:val="000000"/>
        </w:rPr>
        <w:t>Placement services are provided as care primarily either in the home of a departmentally approved carer (foster and kinship care and intensive foster care) or in residential premises in the case of non-</w:t>
      </w:r>
      <w:proofErr w:type="gramStart"/>
      <w:r w:rsidRPr="00E66EA5">
        <w:rPr>
          <w:rFonts w:ascii="Arial" w:eastAsia="Arial" w:hAnsi="Arial"/>
          <w:color w:val="000000"/>
        </w:rPr>
        <w:t>family based</w:t>
      </w:r>
      <w:proofErr w:type="gramEnd"/>
      <w:r w:rsidRPr="00E66EA5">
        <w:rPr>
          <w:rFonts w:ascii="Arial" w:eastAsia="Arial" w:hAnsi="Arial"/>
          <w:color w:val="000000"/>
        </w:rPr>
        <w:t xml:space="preserve"> care services (residential care, therapeutic residential care, safe houses, and supported</w:t>
      </w:r>
      <w:r w:rsidR="00E66EA5" w:rsidRPr="00E66EA5">
        <w:rPr>
          <w:rFonts w:ascii="Arial" w:eastAsia="Arial" w:hAnsi="Arial"/>
          <w:color w:val="000000"/>
        </w:rPr>
        <w:t xml:space="preserve"> </w:t>
      </w:r>
      <w:r w:rsidRPr="00E66EA5">
        <w:rPr>
          <w:rFonts w:ascii="Arial" w:eastAsia="Arial" w:hAnsi="Arial"/>
          <w:color w:val="000000"/>
        </w:rPr>
        <w:t>independent living).</w:t>
      </w:r>
    </w:p>
    <w:p w14:paraId="25A66741" w14:textId="77777777" w:rsidR="00696E79" w:rsidRDefault="00696E79" w:rsidP="00A9567C">
      <w:pPr>
        <w:ind w:right="-30"/>
      </w:pPr>
    </w:p>
    <w:p w14:paraId="0A6727C1" w14:textId="77777777" w:rsidR="00214FCB" w:rsidRDefault="00214FCB" w:rsidP="00A9567C">
      <w:pPr>
        <w:ind w:right="-30"/>
      </w:pPr>
    </w:p>
    <w:p w14:paraId="3B3AA49C" w14:textId="77777777" w:rsidR="00214FCB" w:rsidRDefault="00214FCB" w:rsidP="00A9567C">
      <w:pPr>
        <w:ind w:right="-30"/>
        <w:sectPr w:rsidR="00214FCB" w:rsidSect="00EF00A2">
          <w:pgSz w:w="11909" w:h="16843"/>
          <w:pgMar w:top="1588" w:right="1134" w:bottom="851" w:left="1134" w:header="1134" w:footer="720" w:gutter="0"/>
          <w:cols w:space="720"/>
          <w:docGrid w:linePitch="299"/>
        </w:sectPr>
      </w:pPr>
    </w:p>
    <w:p w14:paraId="3B3AA49D" w14:textId="1750BE04" w:rsidR="00696E79" w:rsidRPr="005268CE" w:rsidRDefault="00786ABF" w:rsidP="005268CE">
      <w:pPr>
        <w:pStyle w:val="Heading1"/>
        <w:numPr>
          <w:ilvl w:val="0"/>
          <w:numId w:val="23"/>
        </w:numPr>
        <w:spacing w:before="0"/>
        <w:ind w:left="1418" w:hanging="851"/>
        <w:rPr>
          <w:rFonts w:eastAsia="Arial"/>
          <w:b/>
          <w:bCs/>
          <w:color w:val="auto"/>
          <w:sz w:val="40"/>
          <w:szCs w:val="40"/>
        </w:rPr>
      </w:pPr>
      <w:bookmarkStart w:id="52" w:name="_Toc206586749"/>
      <w:r w:rsidRPr="005268CE">
        <w:rPr>
          <w:rFonts w:eastAsia="Arial"/>
          <w:b/>
          <w:bCs/>
          <w:color w:val="auto"/>
          <w:sz w:val="40"/>
          <w:szCs w:val="40"/>
        </w:rPr>
        <w:lastRenderedPageBreak/>
        <w:t xml:space="preserve">Deliverables and </w:t>
      </w:r>
      <w:r w:rsidR="00DE0F46" w:rsidRPr="005268CE">
        <w:rPr>
          <w:rFonts w:eastAsia="Arial"/>
          <w:b/>
          <w:bCs/>
          <w:color w:val="auto"/>
          <w:sz w:val="40"/>
          <w:szCs w:val="40"/>
        </w:rPr>
        <w:t>P</w:t>
      </w:r>
      <w:r w:rsidRPr="005268CE">
        <w:rPr>
          <w:rFonts w:eastAsia="Arial"/>
          <w:b/>
          <w:bCs/>
          <w:color w:val="auto"/>
          <w:sz w:val="40"/>
          <w:szCs w:val="40"/>
        </w:rPr>
        <w:t xml:space="preserve">erformance </w:t>
      </w:r>
      <w:r w:rsidR="00DE0F46" w:rsidRPr="005268CE">
        <w:rPr>
          <w:rFonts w:eastAsia="Arial"/>
          <w:b/>
          <w:bCs/>
          <w:color w:val="auto"/>
          <w:sz w:val="40"/>
          <w:szCs w:val="40"/>
        </w:rPr>
        <w:t>M</w:t>
      </w:r>
      <w:r w:rsidRPr="005268CE">
        <w:rPr>
          <w:rFonts w:eastAsia="Arial"/>
          <w:b/>
          <w:bCs/>
          <w:color w:val="auto"/>
          <w:sz w:val="40"/>
          <w:szCs w:val="40"/>
        </w:rPr>
        <w:t>easures</w:t>
      </w:r>
      <w:bookmarkEnd w:id="52"/>
    </w:p>
    <w:p w14:paraId="3B3AA49E" w14:textId="77777777" w:rsidR="00696E79" w:rsidRPr="00E66EA5" w:rsidRDefault="00786ABF" w:rsidP="005268CE">
      <w:pPr>
        <w:spacing w:before="248" w:line="230" w:lineRule="exact"/>
        <w:ind w:left="567" w:right="-30"/>
        <w:textAlignment w:val="baseline"/>
        <w:rPr>
          <w:rFonts w:ascii="Arial" w:eastAsia="Arial" w:hAnsi="Arial"/>
          <w:color w:val="000000"/>
        </w:rPr>
      </w:pPr>
      <w:r w:rsidRPr="00E66EA5">
        <w:rPr>
          <w:rFonts w:ascii="Arial" w:eastAsia="Arial" w:hAnsi="Arial"/>
          <w:color w:val="000000"/>
        </w:rPr>
        <w:t>The following deliverables and performance measures are funded under the Child Protection Placements Services funding area. The Service Agreement will identify the relevant outputs and measures for each service outlet, the quantum to be delivered and the range of measures to be collected and reported.</w:t>
      </w:r>
    </w:p>
    <w:p w14:paraId="3B3AA49F" w14:textId="1F89C4BB" w:rsidR="00696E79" w:rsidRPr="00E66EA5" w:rsidRDefault="00786ABF" w:rsidP="005268CE">
      <w:pPr>
        <w:spacing w:before="227" w:after="120"/>
        <w:ind w:left="567" w:right="-28"/>
        <w:textAlignment w:val="baseline"/>
        <w:rPr>
          <w:rFonts w:ascii="Arial" w:eastAsia="Arial" w:hAnsi="Arial"/>
          <w:b/>
          <w:color w:val="000000"/>
        </w:rPr>
      </w:pPr>
      <w:r w:rsidRPr="00E66EA5">
        <w:rPr>
          <w:rFonts w:ascii="Arial" w:eastAsia="Arial" w:hAnsi="Arial"/>
          <w:b/>
          <w:color w:val="000000"/>
        </w:rPr>
        <w:t xml:space="preserve">COUNTING RULES, DESCRIPTORS AND REPORTING EXAMPLES: </w:t>
      </w:r>
      <w:r w:rsidRPr="00E66EA5">
        <w:rPr>
          <w:rFonts w:ascii="Arial" w:eastAsia="Arial" w:hAnsi="Arial"/>
          <w:color w:val="000000"/>
        </w:rPr>
        <w:t>For counting rules, detailed descriptors and examples please refer to the</w:t>
      </w:r>
      <w:r w:rsidR="00BA3CCE">
        <w:t xml:space="preserve"> </w:t>
      </w:r>
      <w:hyperlink r:id="rId139" w:history="1">
        <w:r w:rsidR="00BA3CCE" w:rsidRPr="00BA3CCE">
          <w:rPr>
            <w:rStyle w:val="Hyperlink"/>
            <w:rFonts w:ascii="Arial" w:eastAsia="Arial" w:hAnsi="Arial"/>
            <w:shd w:val="solid" w:color="D9D9D9" w:fill="D9D9D9"/>
          </w:rPr>
          <w:t>Output funding and reporting | Department of Families, Seniors, Disability Services and Child Safety</w:t>
        </w:r>
      </w:hyperlink>
    </w:p>
    <w:tbl>
      <w:tblPr>
        <w:tblW w:w="0" w:type="auto"/>
        <w:tblInd w:w="91" w:type="dxa"/>
        <w:tblLayout w:type="fixed"/>
        <w:tblCellMar>
          <w:left w:w="0" w:type="dxa"/>
          <w:right w:w="0" w:type="dxa"/>
        </w:tblCellMar>
        <w:tblLook w:val="04A0" w:firstRow="1" w:lastRow="0" w:firstColumn="1" w:lastColumn="0" w:noHBand="0" w:noVBand="1"/>
      </w:tblPr>
      <w:tblGrid>
        <w:gridCol w:w="6106"/>
        <w:gridCol w:w="5385"/>
        <w:gridCol w:w="3557"/>
      </w:tblGrid>
      <w:tr w:rsidR="00696E79" w14:paraId="3B3AA4A3" w14:textId="77777777">
        <w:trPr>
          <w:trHeight w:hRule="exact" w:val="418"/>
        </w:trPr>
        <w:tc>
          <w:tcPr>
            <w:tcW w:w="6106"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3B3AA4A0" w14:textId="77777777" w:rsidR="00696E79" w:rsidRDefault="00786ABF" w:rsidP="00A9567C">
            <w:pPr>
              <w:spacing w:after="96" w:line="295" w:lineRule="exact"/>
              <w:ind w:left="120" w:right="-30"/>
              <w:textAlignment w:val="baseline"/>
              <w:rPr>
                <w:rFonts w:ascii="Arial" w:eastAsia="Arial" w:hAnsi="Arial"/>
                <w:b/>
                <w:color w:val="000000"/>
                <w:sz w:val="26"/>
              </w:rPr>
            </w:pPr>
            <w:r>
              <w:rPr>
                <w:rFonts w:ascii="Arial" w:eastAsia="Arial" w:hAnsi="Arial"/>
                <w:b/>
                <w:color w:val="000000"/>
                <w:sz w:val="26"/>
              </w:rPr>
              <w:t>Service Users</w:t>
            </w:r>
          </w:p>
        </w:tc>
        <w:tc>
          <w:tcPr>
            <w:tcW w:w="5385"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3B3AA4A1" w14:textId="77777777" w:rsidR="00696E79" w:rsidRDefault="00786ABF" w:rsidP="00A9567C">
            <w:pPr>
              <w:spacing w:after="96" w:line="295" w:lineRule="exact"/>
              <w:ind w:left="115" w:right="-30"/>
              <w:textAlignment w:val="baseline"/>
              <w:rPr>
                <w:rFonts w:ascii="Arial" w:eastAsia="Arial" w:hAnsi="Arial"/>
                <w:b/>
                <w:color w:val="000000"/>
                <w:sz w:val="26"/>
              </w:rPr>
            </w:pPr>
            <w:r>
              <w:rPr>
                <w:rFonts w:ascii="Arial" w:eastAsia="Arial" w:hAnsi="Arial"/>
                <w:b/>
                <w:color w:val="000000"/>
                <w:sz w:val="26"/>
              </w:rPr>
              <w:t>Service Types</w:t>
            </w:r>
          </w:p>
        </w:tc>
        <w:tc>
          <w:tcPr>
            <w:tcW w:w="355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3B3AA4A2" w14:textId="77777777" w:rsidR="00696E79" w:rsidRDefault="00786ABF" w:rsidP="00A9567C">
            <w:pPr>
              <w:spacing w:after="96" w:line="295" w:lineRule="exact"/>
              <w:ind w:left="111" w:right="-30"/>
              <w:textAlignment w:val="baseline"/>
              <w:rPr>
                <w:rFonts w:ascii="Arial" w:eastAsia="Arial" w:hAnsi="Arial"/>
                <w:b/>
                <w:color w:val="000000"/>
                <w:sz w:val="26"/>
              </w:rPr>
            </w:pPr>
            <w:r>
              <w:rPr>
                <w:rFonts w:ascii="Arial" w:eastAsia="Arial" w:hAnsi="Arial"/>
                <w:b/>
                <w:color w:val="000000"/>
                <w:sz w:val="26"/>
              </w:rPr>
              <w:t>Outputs</w:t>
            </w:r>
          </w:p>
        </w:tc>
      </w:tr>
      <w:tr w:rsidR="00696E79" w14:paraId="3B3AA4A7" w14:textId="77777777">
        <w:trPr>
          <w:trHeight w:hRule="exact" w:val="225"/>
        </w:trPr>
        <w:tc>
          <w:tcPr>
            <w:tcW w:w="6106" w:type="dxa"/>
            <w:tcBorders>
              <w:top w:val="single" w:sz="7" w:space="0" w:color="000000"/>
              <w:left w:val="single" w:sz="7" w:space="0" w:color="000000"/>
              <w:right w:val="single" w:sz="7" w:space="0" w:color="000000"/>
            </w:tcBorders>
            <w:vAlign w:val="center"/>
          </w:tcPr>
          <w:p w14:paraId="3B3AA4A4" w14:textId="77777777" w:rsidR="00696E79" w:rsidRDefault="00786ABF" w:rsidP="00A9567C">
            <w:pPr>
              <w:spacing w:line="220" w:lineRule="exact"/>
              <w:ind w:left="120" w:right="-30"/>
              <w:textAlignment w:val="baseline"/>
              <w:rPr>
                <w:rFonts w:ascii="Arial" w:eastAsia="Arial" w:hAnsi="Arial"/>
                <w:b/>
                <w:color w:val="000000"/>
                <w:sz w:val="20"/>
              </w:rPr>
            </w:pPr>
            <w:r>
              <w:rPr>
                <w:rFonts w:ascii="Arial" w:eastAsia="Arial" w:hAnsi="Arial"/>
                <w:b/>
                <w:color w:val="000000"/>
                <w:sz w:val="20"/>
              </w:rPr>
              <w:t xml:space="preserve">U2260 - </w:t>
            </w:r>
            <w:r>
              <w:rPr>
                <w:rFonts w:ascii="Arial" w:eastAsia="Arial" w:hAnsi="Arial"/>
                <w:color w:val="000000"/>
                <w:sz w:val="20"/>
              </w:rPr>
              <w:t>Children and young people aged under 18 years</w:t>
            </w:r>
          </w:p>
        </w:tc>
        <w:tc>
          <w:tcPr>
            <w:tcW w:w="5385" w:type="dxa"/>
            <w:tcBorders>
              <w:top w:val="single" w:sz="7" w:space="0" w:color="000000"/>
              <w:left w:val="single" w:sz="7" w:space="0" w:color="000000"/>
              <w:right w:val="single" w:sz="7" w:space="0" w:color="000000"/>
            </w:tcBorders>
            <w:vAlign w:val="center"/>
          </w:tcPr>
          <w:p w14:paraId="3B3AA4A5" w14:textId="77777777" w:rsidR="00696E79" w:rsidRDefault="00786ABF" w:rsidP="00A9567C">
            <w:pPr>
              <w:spacing w:line="220" w:lineRule="exact"/>
              <w:ind w:left="115" w:right="-30"/>
              <w:textAlignment w:val="baseline"/>
              <w:rPr>
                <w:rFonts w:ascii="Arial" w:eastAsia="Arial" w:hAnsi="Arial"/>
                <w:b/>
                <w:color w:val="000000"/>
                <w:sz w:val="20"/>
              </w:rPr>
            </w:pPr>
            <w:r>
              <w:rPr>
                <w:rFonts w:ascii="Arial" w:eastAsia="Arial" w:hAnsi="Arial"/>
                <w:b/>
                <w:color w:val="000000"/>
                <w:sz w:val="20"/>
              </w:rPr>
              <w:t xml:space="preserve">T204 - </w:t>
            </w:r>
            <w:r>
              <w:rPr>
                <w:rFonts w:ascii="Arial" w:eastAsia="Arial" w:hAnsi="Arial"/>
                <w:color w:val="000000"/>
                <w:sz w:val="20"/>
              </w:rPr>
              <w:t>Placement services - Foster and kinship care</w:t>
            </w:r>
          </w:p>
        </w:tc>
        <w:tc>
          <w:tcPr>
            <w:tcW w:w="3557" w:type="dxa"/>
            <w:tcBorders>
              <w:top w:val="single" w:sz="7" w:space="0" w:color="000000"/>
              <w:left w:val="single" w:sz="7" w:space="0" w:color="000000"/>
              <w:right w:val="single" w:sz="7" w:space="0" w:color="000000"/>
            </w:tcBorders>
            <w:vAlign w:val="center"/>
          </w:tcPr>
          <w:p w14:paraId="3B3AA4A6" w14:textId="77777777" w:rsidR="00696E79" w:rsidRDefault="00786ABF" w:rsidP="00A9567C">
            <w:pPr>
              <w:spacing w:line="220" w:lineRule="exact"/>
              <w:ind w:left="111" w:right="-30"/>
              <w:textAlignment w:val="baseline"/>
              <w:rPr>
                <w:rFonts w:ascii="Arial" w:eastAsia="Arial" w:hAnsi="Arial"/>
                <w:b/>
                <w:color w:val="000000"/>
                <w:sz w:val="20"/>
              </w:rPr>
            </w:pPr>
            <w:r>
              <w:rPr>
                <w:rFonts w:ascii="Arial" w:eastAsia="Arial" w:hAnsi="Arial"/>
                <w:b/>
                <w:color w:val="000000"/>
                <w:sz w:val="20"/>
              </w:rPr>
              <w:t xml:space="preserve">A02.4.02 </w:t>
            </w:r>
            <w:r>
              <w:rPr>
                <w:rFonts w:ascii="Arial" w:eastAsia="Arial" w:hAnsi="Arial"/>
                <w:color w:val="000000"/>
                <w:sz w:val="20"/>
              </w:rPr>
              <w:t>– Out of home care</w:t>
            </w:r>
          </w:p>
        </w:tc>
      </w:tr>
      <w:tr w:rsidR="00696E79" w14:paraId="3B3AA4AB" w14:textId="77777777">
        <w:trPr>
          <w:trHeight w:hRule="exact" w:val="495"/>
        </w:trPr>
        <w:tc>
          <w:tcPr>
            <w:tcW w:w="6106" w:type="dxa"/>
            <w:tcBorders>
              <w:left w:val="single" w:sz="7" w:space="0" w:color="000000"/>
              <w:right w:val="single" w:sz="7" w:space="0" w:color="000000"/>
            </w:tcBorders>
          </w:tcPr>
          <w:p w14:paraId="3B3AA4A8" w14:textId="57101D15" w:rsidR="00696E79" w:rsidRDefault="00786ABF" w:rsidP="00A9567C">
            <w:pPr>
              <w:spacing w:after="13" w:line="230" w:lineRule="exact"/>
              <w:ind w:left="108" w:right="-30"/>
              <w:textAlignment w:val="baseline"/>
              <w:rPr>
                <w:rFonts w:ascii="Arial" w:eastAsia="Arial" w:hAnsi="Arial"/>
                <w:color w:val="000000"/>
                <w:sz w:val="20"/>
              </w:rPr>
            </w:pPr>
            <w:r>
              <w:rPr>
                <w:rFonts w:ascii="Arial" w:eastAsia="Arial" w:hAnsi="Arial"/>
                <w:color w:val="000000"/>
                <w:sz w:val="20"/>
              </w:rPr>
              <w:t xml:space="preserve">requiring </w:t>
            </w:r>
            <w:r w:rsidR="00A7177F">
              <w:rPr>
                <w:rFonts w:ascii="Arial" w:eastAsia="Arial" w:hAnsi="Arial"/>
                <w:color w:val="000000"/>
                <w:sz w:val="20"/>
              </w:rPr>
              <w:t>family-based</w:t>
            </w:r>
            <w:r>
              <w:rPr>
                <w:rFonts w:ascii="Arial" w:eastAsia="Arial" w:hAnsi="Arial"/>
                <w:color w:val="000000"/>
                <w:sz w:val="20"/>
              </w:rPr>
              <w:t xml:space="preserve"> care, who have been assessed as having a complex or extreme level of support needs</w:t>
            </w:r>
          </w:p>
        </w:tc>
        <w:tc>
          <w:tcPr>
            <w:tcW w:w="5385" w:type="dxa"/>
            <w:tcBorders>
              <w:left w:val="single" w:sz="7" w:space="0" w:color="000000"/>
              <w:right w:val="single" w:sz="7" w:space="0" w:color="000000"/>
            </w:tcBorders>
            <w:vAlign w:val="center"/>
          </w:tcPr>
          <w:p w14:paraId="3B3AA4A9" w14:textId="77777777" w:rsidR="00696E79" w:rsidRDefault="00786ABF" w:rsidP="00A9567C">
            <w:pPr>
              <w:spacing w:before="126" w:after="128" w:line="230" w:lineRule="exact"/>
              <w:ind w:left="115" w:right="-30"/>
              <w:textAlignment w:val="baseline"/>
              <w:rPr>
                <w:rFonts w:ascii="Arial" w:eastAsia="Arial" w:hAnsi="Arial"/>
                <w:b/>
                <w:color w:val="000000"/>
                <w:sz w:val="20"/>
              </w:rPr>
            </w:pPr>
            <w:r>
              <w:rPr>
                <w:rFonts w:ascii="Arial" w:eastAsia="Arial" w:hAnsi="Arial"/>
                <w:b/>
                <w:color w:val="000000"/>
                <w:sz w:val="20"/>
              </w:rPr>
              <w:t xml:space="preserve">T205 - </w:t>
            </w:r>
            <w:r>
              <w:rPr>
                <w:rFonts w:ascii="Arial" w:eastAsia="Arial" w:hAnsi="Arial"/>
                <w:color w:val="000000"/>
                <w:sz w:val="20"/>
              </w:rPr>
              <w:t>Placement services - Intensive foster care</w:t>
            </w:r>
          </w:p>
        </w:tc>
        <w:tc>
          <w:tcPr>
            <w:tcW w:w="3557" w:type="dxa"/>
            <w:tcBorders>
              <w:left w:val="single" w:sz="7" w:space="0" w:color="000000"/>
              <w:right w:val="single" w:sz="7" w:space="0" w:color="000000"/>
            </w:tcBorders>
          </w:tcPr>
          <w:p w14:paraId="3B3AA4AA" w14:textId="77777777" w:rsidR="00696E79" w:rsidRDefault="00786ABF" w:rsidP="00A9567C">
            <w:pPr>
              <w:spacing w:after="13" w:line="230" w:lineRule="exact"/>
              <w:ind w:left="108" w:right="-30"/>
              <w:textAlignment w:val="baseline"/>
              <w:rPr>
                <w:rFonts w:ascii="Arial" w:eastAsia="Arial" w:hAnsi="Arial"/>
                <w:color w:val="000000"/>
                <w:sz w:val="20"/>
              </w:rPr>
            </w:pPr>
            <w:r>
              <w:rPr>
                <w:rFonts w:ascii="Arial" w:eastAsia="Arial" w:hAnsi="Arial"/>
                <w:color w:val="000000"/>
                <w:sz w:val="20"/>
              </w:rPr>
              <w:t>placement and post-placement supervision</w:t>
            </w:r>
          </w:p>
        </w:tc>
      </w:tr>
      <w:tr w:rsidR="00696E79" w14:paraId="3B3AA4AF" w14:textId="77777777">
        <w:trPr>
          <w:trHeight w:hRule="exact" w:val="316"/>
        </w:trPr>
        <w:tc>
          <w:tcPr>
            <w:tcW w:w="6106" w:type="dxa"/>
            <w:tcBorders>
              <w:left w:val="single" w:sz="7" w:space="0" w:color="000000"/>
              <w:right w:val="single" w:sz="7" w:space="0" w:color="000000"/>
            </w:tcBorders>
            <w:vAlign w:val="center"/>
          </w:tcPr>
          <w:p w14:paraId="3B3AA4AC" w14:textId="77777777" w:rsidR="00696E79" w:rsidRDefault="00786ABF" w:rsidP="00A9567C">
            <w:pPr>
              <w:spacing w:before="86" w:line="220" w:lineRule="exact"/>
              <w:ind w:left="120" w:right="-30"/>
              <w:textAlignment w:val="baseline"/>
              <w:rPr>
                <w:rFonts w:ascii="Arial" w:eastAsia="Arial" w:hAnsi="Arial"/>
                <w:b/>
                <w:color w:val="000000"/>
                <w:sz w:val="20"/>
              </w:rPr>
            </w:pPr>
            <w:r>
              <w:rPr>
                <w:rFonts w:ascii="Arial" w:eastAsia="Arial" w:hAnsi="Arial"/>
                <w:b/>
                <w:color w:val="000000"/>
                <w:sz w:val="20"/>
              </w:rPr>
              <w:t xml:space="preserve">U2270 - </w:t>
            </w:r>
            <w:r>
              <w:rPr>
                <w:rFonts w:ascii="Arial" w:eastAsia="Arial" w:hAnsi="Arial"/>
                <w:color w:val="000000"/>
                <w:sz w:val="20"/>
              </w:rPr>
              <w:t>Children and young people aged under 18 years</w:t>
            </w:r>
          </w:p>
        </w:tc>
        <w:tc>
          <w:tcPr>
            <w:tcW w:w="5385" w:type="dxa"/>
            <w:tcBorders>
              <w:left w:val="single" w:sz="7" w:space="0" w:color="000000"/>
              <w:right w:val="single" w:sz="7" w:space="0" w:color="000000"/>
            </w:tcBorders>
          </w:tcPr>
          <w:p w14:paraId="3B3AA4AD" w14:textId="77777777" w:rsidR="00696E79" w:rsidRDefault="00786ABF" w:rsidP="00A9567C">
            <w:pPr>
              <w:spacing w:after="95" w:line="211" w:lineRule="exact"/>
              <w:ind w:left="115" w:right="-30"/>
              <w:textAlignment w:val="baseline"/>
              <w:rPr>
                <w:rFonts w:ascii="Arial" w:eastAsia="Arial" w:hAnsi="Arial"/>
                <w:b/>
                <w:color w:val="000000"/>
                <w:sz w:val="20"/>
              </w:rPr>
            </w:pPr>
            <w:r>
              <w:rPr>
                <w:rFonts w:ascii="Arial" w:eastAsia="Arial" w:hAnsi="Arial"/>
                <w:b/>
                <w:color w:val="000000"/>
                <w:sz w:val="20"/>
              </w:rPr>
              <w:t xml:space="preserve">T206 - </w:t>
            </w:r>
            <w:r>
              <w:rPr>
                <w:rFonts w:ascii="Arial" w:eastAsia="Arial" w:hAnsi="Arial"/>
                <w:color w:val="000000"/>
                <w:sz w:val="20"/>
              </w:rPr>
              <w:t>Placement services - Residential care</w:t>
            </w:r>
          </w:p>
        </w:tc>
        <w:tc>
          <w:tcPr>
            <w:tcW w:w="3557" w:type="dxa"/>
            <w:tcBorders>
              <w:left w:val="single" w:sz="7" w:space="0" w:color="000000"/>
              <w:right w:val="single" w:sz="7" w:space="0" w:color="000000"/>
            </w:tcBorders>
          </w:tcPr>
          <w:p w14:paraId="3B3AA4AE"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B3" w14:textId="77777777">
        <w:trPr>
          <w:trHeight w:hRule="exact" w:val="264"/>
        </w:trPr>
        <w:tc>
          <w:tcPr>
            <w:tcW w:w="6106" w:type="dxa"/>
            <w:tcBorders>
              <w:left w:val="single" w:sz="7" w:space="0" w:color="000000"/>
              <w:right w:val="single" w:sz="7" w:space="0" w:color="000000"/>
            </w:tcBorders>
            <w:vAlign w:val="center"/>
          </w:tcPr>
          <w:p w14:paraId="3B3AA4B0" w14:textId="354544D8" w:rsidR="00696E79" w:rsidRDefault="00786ABF" w:rsidP="00A9567C">
            <w:pPr>
              <w:spacing w:after="13" w:line="230" w:lineRule="exact"/>
              <w:ind w:left="120" w:right="-30"/>
              <w:textAlignment w:val="baseline"/>
              <w:rPr>
                <w:rFonts w:ascii="Arial" w:eastAsia="Arial" w:hAnsi="Arial"/>
                <w:color w:val="000000"/>
                <w:sz w:val="20"/>
              </w:rPr>
            </w:pPr>
            <w:r>
              <w:rPr>
                <w:rFonts w:ascii="Arial" w:eastAsia="Arial" w:hAnsi="Arial"/>
                <w:color w:val="000000"/>
                <w:sz w:val="20"/>
              </w:rPr>
              <w:t xml:space="preserve">requiring </w:t>
            </w:r>
            <w:r w:rsidR="00A7177F">
              <w:rPr>
                <w:rFonts w:ascii="Arial" w:eastAsia="Arial" w:hAnsi="Arial"/>
                <w:color w:val="000000"/>
                <w:sz w:val="20"/>
              </w:rPr>
              <w:t>family-based</w:t>
            </w:r>
            <w:r>
              <w:rPr>
                <w:rFonts w:ascii="Arial" w:eastAsia="Arial" w:hAnsi="Arial"/>
                <w:color w:val="000000"/>
                <w:sz w:val="20"/>
              </w:rPr>
              <w:t xml:space="preserve"> care, who have been assessed as</w:t>
            </w:r>
          </w:p>
        </w:tc>
        <w:tc>
          <w:tcPr>
            <w:tcW w:w="5385" w:type="dxa"/>
            <w:tcBorders>
              <w:left w:val="single" w:sz="7" w:space="0" w:color="000000"/>
              <w:right w:val="single" w:sz="7" w:space="0" w:color="000000"/>
            </w:tcBorders>
            <w:vAlign w:val="center"/>
          </w:tcPr>
          <w:p w14:paraId="3B3AA4B1" w14:textId="77777777" w:rsidR="00696E79" w:rsidRDefault="00786ABF" w:rsidP="00A9567C">
            <w:pPr>
              <w:spacing w:after="3" w:line="230" w:lineRule="exact"/>
              <w:ind w:left="115" w:right="-30"/>
              <w:textAlignment w:val="baseline"/>
              <w:rPr>
                <w:rFonts w:ascii="Arial" w:eastAsia="Arial" w:hAnsi="Arial"/>
                <w:b/>
                <w:color w:val="000000"/>
                <w:sz w:val="20"/>
              </w:rPr>
            </w:pPr>
            <w:r>
              <w:rPr>
                <w:rFonts w:ascii="Arial" w:eastAsia="Arial" w:hAnsi="Arial"/>
                <w:b/>
                <w:color w:val="000000"/>
                <w:sz w:val="20"/>
              </w:rPr>
              <w:t xml:space="preserve">T207 - </w:t>
            </w:r>
            <w:r>
              <w:rPr>
                <w:rFonts w:ascii="Arial" w:eastAsia="Arial" w:hAnsi="Arial"/>
                <w:color w:val="000000"/>
                <w:sz w:val="20"/>
              </w:rPr>
              <w:t>Placement services - Safe houses</w:t>
            </w:r>
          </w:p>
        </w:tc>
        <w:tc>
          <w:tcPr>
            <w:tcW w:w="3557" w:type="dxa"/>
            <w:tcBorders>
              <w:left w:val="single" w:sz="7" w:space="0" w:color="000000"/>
              <w:right w:val="single" w:sz="7" w:space="0" w:color="000000"/>
            </w:tcBorders>
          </w:tcPr>
          <w:p w14:paraId="3B3AA4B2"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B7" w14:textId="77777777">
        <w:trPr>
          <w:trHeight w:hRule="exact" w:val="322"/>
        </w:trPr>
        <w:tc>
          <w:tcPr>
            <w:tcW w:w="6106" w:type="dxa"/>
            <w:tcBorders>
              <w:left w:val="single" w:sz="7" w:space="0" w:color="000000"/>
              <w:right w:val="single" w:sz="7" w:space="0" w:color="000000"/>
            </w:tcBorders>
          </w:tcPr>
          <w:p w14:paraId="3B3AA4B4" w14:textId="77777777" w:rsidR="00696E79" w:rsidRDefault="00786ABF" w:rsidP="00A9567C">
            <w:pPr>
              <w:spacing w:after="114" w:line="203" w:lineRule="exact"/>
              <w:ind w:left="120" w:right="-30"/>
              <w:textAlignment w:val="baseline"/>
              <w:rPr>
                <w:rFonts w:ascii="Arial" w:eastAsia="Arial" w:hAnsi="Arial"/>
                <w:color w:val="000000"/>
                <w:sz w:val="20"/>
              </w:rPr>
            </w:pPr>
            <w:r>
              <w:rPr>
                <w:rFonts w:ascii="Arial" w:eastAsia="Arial" w:hAnsi="Arial"/>
                <w:color w:val="000000"/>
                <w:sz w:val="20"/>
              </w:rPr>
              <w:t>having a moderate or high level of support needs</w:t>
            </w:r>
          </w:p>
        </w:tc>
        <w:tc>
          <w:tcPr>
            <w:tcW w:w="5385" w:type="dxa"/>
            <w:tcBorders>
              <w:left w:val="single" w:sz="7" w:space="0" w:color="000000"/>
              <w:right w:val="single" w:sz="7" w:space="0" w:color="000000"/>
            </w:tcBorders>
            <w:vAlign w:val="center"/>
          </w:tcPr>
          <w:p w14:paraId="3B3AA4B5" w14:textId="77777777" w:rsidR="00696E79" w:rsidRDefault="00786ABF" w:rsidP="00A9567C">
            <w:pPr>
              <w:spacing w:before="92" w:line="225" w:lineRule="exact"/>
              <w:ind w:left="115" w:right="-30"/>
              <w:textAlignment w:val="baseline"/>
              <w:rPr>
                <w:rFonts w:ascii="Arial" w:eastAsia="Arial" w:hAnsi="Arial"/>
                <w:b/>
                <w:color w:val="000000"/>
                <w:sz w:val="20"/>
              </w:rPr>
            </w:pPr>
            <w:r>
              <w:rPr>
                <w:rFonts w:ascii="Arial" w:eastAsia="Arial" w:hAnsi="Arial"/>
                <w:b/>
                <w:color w:val="000000"/>
                <w:sz w:val="20"/>
              </w:rPr>
              <w:t xml:space="preserve">T208 </w:t>
            </w:r>
            <w:r>
              <w:rPr>
                <w:rFonts w:ascii="Arial" w:eastAsia="Arial" w:hAnsi="Arial"/>
                <w:color w:val="000000"/>
                <w:sz w:val="20"/>
              </w:rPr>
              <w:t>- Placement services – Supported independent</w:t>
            </w:r>
          </w:p>
        </w:tc>
        <w:tc>
          <w:tcPr>
            <w:tcW w:w="3557" w:type="dxa"/>
            <w:tcBorders>
              <w:left w:val="single" w:sz="7" w:space="0" w:color="000000"/>
              <w:right w:val="single" w:sz="7" w:space="0" w:color="000000"/>
            </w:tcBorders>
          </w:tcPr>
          <w:p w14:paraId="3B3AA4B6"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BB" w14:textId="77777777">
        <w:trPr>
          <w:trHeight w:hRule="exact" w:val="446"/>
        </w:trPr>
        <w:tc>
          <w:tcPr>
            <w:tcW w:w="6106" w:type="dxa"/>
            <w:tcBorders>
              <w:left w:val="single" w:sz="7" w:space="0" w:color="000000"/>
              <w:right w:val="single" w:sz="7" w:space="0" w:color="000000"/>
            </w:tcBorders>
          </w:tcPr>
          <w:p w14:paraId="3B3AA4B8" w14:textId="5FA96FB2" w:rsidR="00696E79" w:rsidRDefault="00786ABF" w:rsidP="00A9567C">
            <w:pPr>
              <w:spacing w:line="220" w:lineRule="exact"/>
              <w:ind w:left="108" w:right="-30"/>
              <w:textAlignment w:val="baseline"/>
              <w:rPr>
                <w:rFonts w:ascii="Arial" w:eastAsia="Arial" w:hAnsi="Arial"/>
                <w:b/>
                <w:color w:val="000000"/>
                <w:spacing w:val="-3"/>
                <w:sz w:val="20"/>
              </w:rPr>
            </w:pPr>
            <w:r>
              <w:rPr>
                <w:rFonts w:ascii="Arial" w:eastAsia="Arial" w:hAnsi="Arial"/>
                <w:b/>
                <w:color w:val="000000"/>
                <w:spacing w:val="-3"/>
                <w:sz w:val="20"/>
              </w:rPr>
              <w:t xml:space="preserve">U2273 </w:t>
            </w:r>
            <w:r>
              <w:rPr>
                <w:rFonts w:ascii="Arial" w:eastAsia="Arial" w:hAnsi="Arial"/>
                <w:b/>
                <w:color w:val="000000"/>
                <w:spacing w:val="-3"/>
              </w:rPr>
              <w:t xml:space="preserve">– </w:t>
            </w:r>
            <w:r>
              <w:rPr>
                <w:rFonts w:ascii="Arial" w:eastAsia="Arial" w:hAnsi="Arial"/>
                <w:color w:val="000000"/>
                <w:spacing w:val="-3"/>
                <w:sz w:val="20"/>
              </w:rPr>
              <w:t>Children and young people aged under 18 years requiring non-</w:t>
            </w:r>
            <w:r w:rsidR="00A7177F">
              <w:rPr>
                <w:rFonts w:ascii="Arial" w:eastAsia="Arial" w:hAnsi="Arial"/>
                <w:color w:val="000000"/>
                <w:spacing w:val="-3"/>
                <w:sz w:val="20"/>
              </w:rPr>
              <w:t>family-based</w:t>
            </w:r>
            <w:r>
              <w:rPr>
                <w:rFonts w:ascii="Arial" w:eastAsia="Arial" w:hAnsi="Arial"/>
                <w:color w:val="000000"/>
                <w:spacing w:val="-3"/>
                <w:sz w:val="20"/>
              </w:rPr>
              <w:t xml:space="preserve"> care in Aboriginal and Torres Strait</w:t>
            </w:r>
          </w:p>
        </w:tc>
        <w:tc>
          <w:tcPr>
            <w:tcW w:w="5385" w:type="dxa"/>
            <w:tcBorders>
              <w:left w:val="single" w:sz="7" w:space="0" w:color="000000"/>
              <w:right w:val="single" w:sz="7" w:space="0" w:color="000000"/>
            </w:tcBorders>
          </w:tcPr>
          <w:p w14:paraId="3B3AA4B9" w14:textId="77777777" w:rsidR="00696E79" w:rsidRDefault="00786ABF" w:rsidP="00A9567C">
            <w:pPr>
              <w:spacing w:after="200" w:line="230" w:lineRule="exact"/>
              <w:ind w:left="115" w:right="-30"/>
              <w:textAlignment w:val="baseline"/>
              <w:rPr>
                <w:rFonts w:ascii="Arial" w:eastAsia="Arial" w:hAnsi="Arial"/>
                <w:color w:val="000000"/>
                <w:sz w:val="20"/>
              </w:rPr>
            </w:pPr>
            <w:r>
              <w:rPr>
                <w:rFonts w:ascii="Arial" w:eastAsia="Arial" w:hAnsi="Arial"/>
                <w:color w:val="000000"/>
                <w:sz w:val="20"/>
              </w:rPr>
              <w:t>living</w:t>
            </w:r>
          </w:p>
        </w:tc>
        <w:tc>
          <w:tcPr>
            <w:tcW w:w="3557" w:type="dxa"/>
            <w:tcBorders>
              <w:left w:val="single" w:sz="7" w:space="0" w:color="000000"/>
              <w:right w:val="single" w:sz="7" w:space="0" w:color="000000"/>
            </w:tcBorders>
          </w:tcPr>
          <w:p w14:paraId="3B3AA4BA"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BF" w14:textId="77777777">
        <w:trPr>
          <w:trHeight w:hRule="exact" w:val="528"/>
        </w:trPr>
        <w:tc>
          <w:tcPr>
            <w:tcW w:w="6106" w:type="dxa"/>
            <w:tcBorders>
              <w:left w:val="single" w:sz="7" w:space="0" w:color="000000"/>
              <w:right w:val="single" w:sz="7" w:space="0" w:color="000000"/>
            </w:tcBorders>
          </w:tcPr>
          <w:p w14:paraId="3B3AA4BC" w14:textId="77777777" w:rsidR="00696E79" w:rsidRDefault="00786ABF" w:rsidP="00A9567C">
            <w:pPr>
              <w:spacing w:after="37" w:line="230" w:lineRule="exact"/>
              <w:ind w:left="108" w:right="-30"/>
              <w:textAlignment w:val="baseline"/>
              <w:rPr>
                <w:rFonts w:ascii="Arial" w:eastAsia="Arial" w:hAnsi="Arial"/>
                <w:color w:val="000000"/>
                <w:sz w:val="20"/>
              </w:rPr>
            </w:pPr>
            <w:r>
              <w:rPr>
                <w:rFonts w:ascii="Arial" w:eastAsia="Arial" w:hAnsi="Arial"/>
                <w:color w:val="000000"/>
                <w:sz w:val="20"/>
              </w:rPr>
              <w:t>Islander communities, who have been assessed as having a moderate or high level of support needs</w:t>
            </w:r>
          </w:p>
        </w:tc>
        <w:tc>
          <w:tcPr>
            <w:tcW w:w="5385" w:type="dxa"/>
            <w:tcBorders>
              <w:left w:val="single" w:sz="7" w:space="0" w:color="000000"/>
              <w:right w:val="single" w:sz="7" w:space="0" w:color="000000"/>
            </w:tcBorders>
          </w:tcPr>
          <w:p w14:paraId="3B3AA4BD" w14:textId="77777777" w:rsidR="00696E79" w:rsidRDefault="00786ABF" w:rsidP="00A9567C">
            <w:pPr>
              <w:spacing w:after="363" w:line="150" w:lineRule="exact"/>
              <w:ind w:left="115" w:right="-30"/>
              <w:textAlignment w:val="baseline"/>
              <w:rPr>
                <w:rFonts w:ascii="Arial" w:eastAsia="Arial" w:hAnsi="Arial"/>
                <w:b/>
                <w:color w:val="000000"/>
                <w:sz w:val="20"/>
              </w:rPr>
            </w:pPr>
            <w:r>
              <w:rPr>
                <w:rFonts w:ascii="Arial" w:eastAsia="Arial" w:hAnsi="Arial"/>
                <w:b/>
                <w:color w:val="000000"/>
                <w:sz w:val="20"/>
              </w:rPr>
              <w:t xml:space="preserve">T209 </w:t>
            </w:r>
            <w:r>
              <w:rPr>
                <w:rFonts w:ascii="Arial" w:eastAsia="Arial" w:hAnsi="Arial"/>
                <w:color w:val="000000"/>
                <w:sz w:val="20"/>
              </w:rPr>
              <w:t>- Placement services – Therapeutic Residential care</w:t>
            </w:r>
          </w:p>
        </w:tc>
        <w:tc>
          <w:tcPr>
            <w:tcW w:w="3557" w:type="dxa"/>
            <w:tcBorders>
              <w:left w:val="single" w:sz="7" w:space="0" w:color="000000"/>
              <w:right w:val="single" w:sz="7" w:space="0" w:color="000000"/>
            </w:tcBorders>
          </w:tcPr>
          <w:p w14:paraId="3B3AA4BE"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C3" w14:textId="77777777">
        <w:trPr>
          <w:trHeight w:hRule="exact" w:val="1037"/>
        </w:trPr>
        <w:tc>
          <w:tcPr>
            <w:tcW w:w="6106" w:type="dxa"/>
            <w:tcBorders>
              <w:left w:val="single" w:sz="7" w:space="0" w:color="000000"/>
              <w:right w:val="single" w:sz="7" w:space="0" w:color="000000"/>
            </w:tcBorders>
          </w:tcPr>
          <w:p w14:paraId="3B3AA4C0" w14:textId="5A359D37" w:rsidR="00696E79" w:rsidRDefault="00786ABF" w:rsidP="00A9567C">
            <w:pPr>
              <w:spacing w:before="65" w:after="52" w:line="230" w:lineRule="exact"/>
              <w:ind w:left="108" w:right="-30"/>
              <w:textAlignment w:val="baseline"/>
              <w:rPr>
                <w:rFonts w:ascii="Arial" w:eastAsia="Arial" w:hAnsi="Arial"/>
                <w:b/>
                <w:color w:val="000000"/>
                <w:sz w:val="20"/>
              </w:rPr>
            </w:pPr>
            <w:r>
              <w:rPr>
                <w:rFonts w:ascii="Arial" w:eastAsia="Arial" w:hAnsi="Arial"/>
                <w:b/>
                <w:color w:val="000000"/>
                <w:sz w:val="20"/>
              </w:rPr>
              <w:t xml:space="preserve">U2289 </w:t>
            </w:r>
            <w:r>
              <w:rPr>
                <w:rFonts w:ascii="Arial" w:eastAsia="Arial" w:hAnsi="Arial"/>
                <w:b/>
                <w:color w:val="000000"/>
              </w:rPr>
              <w:t xml:space="preserve">– </w:t>
            </w:r>
            <w:r>
              <w:rPr>
                <w:rFonts w:ascii="Arial" w:eastAsia="Arial" w:hAnsi="Arial"/>
                <w:color w:val="000000"/>
                <w:sz w:val="20"/>
              </w:rPr>
              <w:t>Young people aged 15 to under 18 years requiring non-</w:t>
            </w:r>
            <w:r w:rsidR="00A7177F">
              <w:rPr>
                <w:rFonts w:ascii="Arial" w:eastAsia="Arial" w:hAnsi="Arial"/>
                <w:color w:val="000000"/>
                <w:sz w:val="20"/>
              </w:rPr>
              <w:t>family-based</w:t>
            </w:r>
            <w:r>
              <w:rPr>
                <w:rFonts w:ascii="Arial" w:eastAsia="Arial" w:hAnsi="Arial"/>
                <w:color w:val="000000"/>
                <w:sz w:val="20"/>
              </w:rPr>
              <w:t xml:space="preserve"> care, who have been assessed as having a moderate, high or complex level of support needs and are in the process of transitioning to independent living</w:t>
            </w:r>
          </w:p>
        </w:tc>
        <w:tc>
          <w:tcPr>
            <w:tcW w:w="5385" w:type="dxa"/>
            <w:tcBorders>
              <w:left w:val="single" w:sz="7" w:space="0" w:color="000000"/>
              <w:right w:val="single" w:sz="7" w:space="0" w:color="000000"/>
            </w:tcBorders>
          </w:tcPr>
          <w:p w14:paraId="3B3AA4C1"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left w:val="single" w:sz="7" w:space="0" w:color="000000"/>
              <w:right w:val="single" w:sz="7" w:space="0" w:color="000000"/>
            </w:tcBorders>
          </w:tcPr>
          <w:p w14:paraId="3B3AA4C2"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C7" w14:textId="77777777">
        <w:trPr>
          <w:trHeight w:hRule="exact" w:val="1037"/>
        </w:trPr>
        <w:tc>
          <w:tcPr>
            <w:tcW w:w="6106" w:type="dxa"/>
            <w:tcBorders>
              <w:left w:val="single" w:sz="7" w:space="0" w:color="000000"/>
              <w:right w:val="single" w:sz="7" w:space="0" w:color="000000"/>
            </w:tcBorders>
          </w:tcPr>
          <w:p w14:paraId="3B3AA4C4" w14:textId="2177477D" w:rsidR="00696E79" w:rsidRDefault="00786ABF" w:rsidP="00A9567C">
            <w:pPr>
              <w:spacing w:before="65" w:after="51" w:line="230" w:lineRule="exact"/>
              <w:ind w:left="108" w:right="-30"/>
              <w:textAlignment w:val="baseline"/>
              <w:rPr>
                <w:rFonts w:ascii="Arial" w:eastAsia="Arial" w:hAnsi="Arial"/>
                <w:b/>
                <w:color w:val="000000"/>
                <w:sz w:val="20"/>
              </w:rPr>
            </w:pPr>
            <w:r>
              <w:rPr>
                <w:rFonts w:ascii="Arial" w:eastAsia="Arial" w:hAnsi="Arial"/>
                <w:b/>
                <w:color w:val="000000"/>
                <w:sz w:val="20"/>
              </w:rPr>
              <w:t xml:space="preserve">U2296 </w:t>
            </w:r>
            <w:r>
              <w:rPr>
                <w:rFonts w:ascii="Arial" w:eastAsia="Arial" w:hAnsi="Arial"/>
                <w:b/>
                <w:color w:val="000000"/>
              </w:rPr>
              <w:t xml:space="preserve">– </w:t>
            </w:r>
            <w:r>
              <w:rPr>
                <w:rFonts w:ascii="Arial" w:eastAsia="Arial" w:hAnsi="Arial"/>
                <w:color w:val="000000"/>
                <w:sz w:val="20"/>
              </w:rPr>
              <w:t>Young people, aged 12 to under 16 years requiring intensive non-</w:t>
            </w:r>
            <w:r w:rsidR="00A7177F">
              <w:rPr>
                <w:rFonts w:ascii="Arial" w:eastAsia="Arial" w:hAnsi="Arial"/>
                <w:color w:val="000000"/>
                <w:sz w:val="20"/>
              </w:rPr>
              <w:t>family-based</w:t>
            </w:r>
            <w:r>
              <w:rPr>
                <w:rFonts w:ascii="Arial" w:eastAsia="Arial" w:hAnsi="Arial"/>
                <w:color w:val="000000"/>
                <w:sz w:val="20"/>
              </w:rPr>
              <w:t xml:space="preserve"> care in a therapeutic living environment, who have been assessed as having a complex or extreme level of support needs</w:t>
            </w:r>
          </w:p>
        </w:tc>
        <w:tc>
          <w:tcPr>
            <w:tcW w:w="5385" w:type="dxa"/>
            <w:tcBorders>
              <w:left w:val="single" w:sz="7" w:space="0" w:color="000000"/>
              <w:right w:val="single" w:sz="7" w:space="0" w:color="000000"/>
            </w:tcBorders>
          </w:tcPr>
          <w:p w14:paraId="3B3AA4C5"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left w:val="single" w:sz="7" w:space="0" w:color="000000"/>
              <w:right w:val="single" w:sz="7" w:space="0" w:color="000000"/>
            </w:tcBorders>
          </w:tcPr>
          <w:p w14:paraId="3B3AA4C6"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4CB" w14:textId="77777777">
        <w:trPr>
          <w:trHeight w:hRule="exact" w:val="1008"/>
        </w:trPr>
        <w:tc>
          <w:tcPr>
            <w:tcW w:w="6106" w:type="dxa"/>
            <w:tcBorders>
              <w:left w:val="single" w:sz="7" w:space="0" w:color="000000"/>
              <w:bottom w:val="single" w:sz="7" w:space="0" w:color="000000"/>
              <w:right w:val="single" w:sz="7" w:space="0" w:color="000000"/>
            </w:tcBorders>
          </w:tcPr>
          <w:p w14:paraId="3B3AA4C8" w14:textId="7263A414" w:rsidR="00696E79" w:rsidRDefault="00786ABF" w:rsidP="00A9567C">
            <w:pPr>
              <w:spacing w:before="64" w:after="253" w:line="230" w:lineRule="exact"/>
              <w:ind w:left="108" w:right="-30"/>
              <w:textAlignment w:val="baseline"/>
              <w:rPr>
                <w:rFonts w:ascii="Arial" w:eastAsia="Arial" w:hAnsi="Arial"/>
                <w:b/>
                <w:color w:val="000000"/>
                <w:sz w:val="20"/>
              </w:rPr>
            </w:pPr>
            <w:r>
              <w:rPr>
                <w:rFonts w:ascii="Arial" w:eastAsia="Arial" w:hAnsi="Arial"/>
                <w:b/>
                <w:color w:val="000000"/>
                <w:sz w:val="20"/>
              </w:rPr>
              <w:t xml:space="preserve">U2307 - </w:t>
            </w:r>
            <w:r>
              <w:rPr>
                <w:rFonts w:ascii="Arial" w:eastAsia="Arial" w:hAnsi="Arial"/>
                <w:color w:val="000000"/>
                <w:sz w:val="20"/>
              </w:rPr>
              <w:t>Young people, aged 12 to under 18 years requiring non-</w:t>
            </w:r>
            <w:r w:rsidR="00A7177F">
              <w:rPr>
                <w:rFonts w:ascii="Arial" w:eastAsia="Arial" w:hAnsi="Arial"/>
                <w:color w:val="000000"/>
                <w:sz w:val="20"/>
              </w:rPr>
              <w:t>family-based</w:t>
            </w:r>
            <w:r>
              <w:rPr>
                <w:rFonts w:ascii="Arial" w:eastAsia="Arial" w:hAnsi="Arial"/>
                <w:color w:val="000000"/>
                <w:sz w:val="20"/>
              </w:rPr>
              <w:t xml:space="preserve"> care, who have been assessed as having moderate, high, complex or extreme levels of support needs</w:t>
            </w:r>
          </w:p>
        </w:tc>
        <w:tc>
          <w:tcPr>
            <w:tcW w:w="5385" w:type="dxa"/>
            <w:tcBorders>
              <w:left w:val="single" w:sz="7" w:space="0" w:color="000000"/>
              <w:bottom w:val="single" w:sz="7" w:space="0" w:color="000000"/>
              <w:right w:val="single" w:sz="7" w:space="0" w:color="000000"/>
            </w:tcBorders>
          </w:tcPr>
          <w:p w14:paraId="3B3AA4C9"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left w:val="single" w:sz="7" w:space="0" w:color="000000"/>
              <w:bottom w:val="single" w:sz="7" w:space="0" w:color="000000"/>
              <w:right w:val="single" w:sz="7" w:space="0" w:color="000000"/>
            </w:tcBorders>
          </w:tcPr>
          <w:p w14:paraId="3B3AA4CA"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bl>
    <w:p w14:paraId="3B3AA4CC" w14:textId="77777777" w:rsidR="00696E79" w:rsidRDefault="00696E79" w:rsidP="00A9567C">
      <w:pPr>
        <w:spacing w:after="360" w:line="20" w:lineRule="exact"/>
        <w:ind w:right="-30"/>
      </w:pPr>
    </w:p>
    <w:p w14:paraId="3B3AA4CD" w14:textId="77777777" w:rsidR="00696E79" w:rsidRDefault="00786ABF" w:rsidP="00A9567C">
      <w:pPr>
        <w:spacing w:before="1" w:after="663" w:line="223" w:lineRule="exact"/>
        <w:ind w:left="72" w:right="-30"/>
        <w:textAlignment w:val="baseline"/>
        <w:rPr>
          <w:rFonts w:ascii="Arial" w:eastAsia="Arial" w:hAnsi="Arial"/>
          <w:b/>
          <w:color w:val="000000"/>
          <w:sz w:val="20"/>
        </w:rPr>
      </w:pPr>
      <w:r>
        <w:rPr>
          <w:rFonts w:ascii="Arial" w:eastAsia="Arial" w:hAnsi="Arial"/>
          <w:b/>
          <w:color w:val="000000"/>
          <w:sz w:val="20"/>
        </w:rPr>
        <w:t>The following information relates to information found in items 6.2 and 7.1 in a Service Agreement or 6.2 and 9.1 in a Short Form Service Agreement</w:t>
      </w:r>
    </w:p>
    <w:p w14:paraId="3B3AA4CE" w14:textId="77777777" w:rsidR="00696E79" w:rsidRDefault="00696E79" w:rsidP="00A9567C">
      <w:pPr>
        <w:spacing w:before="1" w:after="663" w:line="223" w:lineRule="exact"/>
        <w:ind w:right="-30"/>
        <w:sectPr w:rsidR="00696E79" w:rsidSect="00EF00A2">
          <w:headerReference w:type="default" r:id="rId140"/>
          <w:pgSz w:w="16838" w:h="11923" w:orient="landscape"/>
          <w:pgMar w:top="1588" w:right="1134" w:bottom="851" w:left="1134" w:header="1077" w:footer="720" w:gutter="0"/>
          <w:cols w:space="720"/>
          <w:docGrid w:linePitch="299"/>
        </w:sectPr>
      </w:pPr>
    </w:p>
    <w:p w14:paraId="3B3AA4D0"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p w14:paraId="3B3AA4D1" w14:textId="6E2D53D7" w:rsidR="00696E79" w:rsidRDefault="00B56A2C" w:rsidP="00A9567C">
      <w:pPr>
        <w:ind w:right="-30"/>
        <w:rPr>
          <w:sz w:val="2"/>
        </w:rPr>
      </w:pPr>
      <w:r w:rsidRPr="00B56A2C">
        <w:rPr>
          <w:noProof/>
          <w:sz w:val="2"/>
        </w:rPr>
        <w:lastRenderedPageBreak/>
        <mc:AlternateContent>
          <mc:Choice Requires="wps">
            <w:drawing>
              <wp:anchor distT="45720" distB="45720" distL="114300" distR="114300" simplePos="0" relativeHeight="251675136" behindDoc="0" locked="0" layoutInCell="1" allowOverlap="1" wp14:anchorId="5BF64DFF" wp14:editId="3317439D">
                <wp:simplePos x="0" y="0"/>
                <wp:positionH relativeFrom="margin">
                  <wp:posOffset>76200</wp:posOffset>
                </wp:positionH>
                <wp:positionV relativeFrom="paragraph">
                  <wp:posOffset>0</wp:posOffset>
                </wp:positionV>
                <wp:extent cx="9486900" cy="1404620"/>
                <wp:effectExtent l="0" t="0" r="19050" b="20320"/>
                <wp:wrapSquare wrapText="bothSides"/>
                <wp:docPr id="1904895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1404620"/>
                        </a:xfrm>
                        <a:prstGeom prst="rect">
                          <a:avLst/>
                        </a:prstGeom>
                        <a:solidFill>
                          <a:schemeClr val="tx1"/>
                        </a:solidFill>
                        <a:ln w="9525">
                          <a:solidFill>
                            <a:srgbClr val="000000"/>
                          </a:solidFill>
                          <a:miter lim="800000"/>
                          <a:headEnd/>
                          <a:tailEnd/>
                        </a:ln>
                      </wps:spPr>
                      <wps:txbx>
                        <w:txbxContent>
                          <w:p w14:paraId="634BCE11" w14:textId="6C396E26" w:rsidR="00B56A2C" w:rsidRPr="00B56A2C" w:rsidRDefault="00B56A2C" w:rsidP="00B56A2C">
                            <w:pPr>
                              <w:spacing w:line="295" w:lineRule="exact"/>
                              <w:jc w:val="both"/>
                              <w:textAlignment w:val="baseline"/>
                              <w:rPr>
                                <w:rFonts w:ascii="Arial" w:eastAsia="Arial" w:hAnsi="Arial"/>
                                <w:b/>
                                <w:color w:val="FFFFFF"/>
                                <w:sz w:val="26"/>
                              </w:rPr>
                            </w:pPr>
                            <w:r>
                              <w:rPr>
                                <w:rFonts w:ascii="Arial" w:eastAsia="Arial" w:hAnsi="Arial"/>
                                <w:b/>
                                <w:color w:val="FFFFFF"/>
                                <w:sz w:val="26"/>
                              </w:rPr>
                              <w:t>U2260 - Children and young people aged under 18 years requiring family-based care, who have been assessed as having a complex or extreme level of support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64DFF" id="_x0000_s1027" type="#_x0000_t202" style="position:absolute;margin-left:6pt;margin-top:0;width:747pt;height:110.6pt;z-index:251675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" fillcolor="black [3213]">
                <v:textbox style="mso-fit-shape-to-text:t">
                  <w:txbxContent>
                    <w:p w14:paraId="634BCE11" w14:textId="6C396E26" w:rsidR="00B56A2C" w:rsidRPr="00B56A2C" w:rsidRDefault="00B56A2C" w:rsidP="00B56A2C">
                      <w:pPr>
                        <w:spacing w:line="295" w:lineRule="exact"/>
                        <w:jc w:val="both"/>
                        <w:textAlignment w:val="baseline"/>
                        <w:rPr>
                          <w:rFonts w:ascii="Arial" w:eastAsia="Arial" w:hAnsi="Arial"/>
                          <w:b/>
                          <w:color w:val="FFFFFF"/>
                          <w:sz w:val="26"/>
                        </w:rPr>
                      </w:pPr>
                      <w:r>
                        <w:rPr>
                          <w:rFonts w:ascii="Arial" w:eastAsia="Arial" w:hAnsi="Arial"/>
                          <w:b/>
                          <w:color w:val="FFFFFF"/>
                          <w:sz w:val="26"/>
                        </w:rPr>
                        <w:t>U2260 - Children and young people aged under 18 years requiring family-based care, who have been assessed as having a complex or extreme level of support needs</w:t>
                      </w:r>
                    </w:p>
                  </w:txbxContent>
                </v:textbox>
                <w10:wrap type="square" anchorx="margin"/>
              </v:shape>
            </w:pict>
          </mc:Fallback>
        </mc:AlternateContent>
      </w:r>
    </w:p>
    <w:tbl>
      <w:tblPr>
        <w:tblW w:w="0" w:type="auto"/>
        <w:tblInd w:w="103" w:type="dxa"/>
        <w:tblLayout w:type="fixed"/>
        <w:tblCellMar>
          <w:left w:w="0" w:type="dxa"/>
          <w:right w:w="0" w:type="dxa"/>
        </w:tblCellMar>
        <w:tblLook w:val="04A0" w:firstRow="1" w:lastRow="0" w:firstColumn="1" w:lastColumn="0" w:noHBand="0" w:noVBand="1"/>
      </w:tblPr>
      <w:tblGrid>
        <w:gridCol w:w="1224"/>
        <w:gridCol w:w="1253"/>
        <w:gridCol w:w="2318"/>
        <w:gridCol w:w="1699"/>
        <w:gridCol w:w="1815"/>
        <w:gridCol w:w="2217"/>
        <w:gridCol w:w="4488"/>
      </w:tblGrid>
      <w:tr w:rsidR="00696E79" w14:paraId="3B3AA4D5" w14:textId="77777777">
        <w:trPr>
          <w:trHeight w:hRule="exact" w:val="706"/>
        </w:trPr>
        <w:tc>
          <w:tcPr>
            <w:tcW w:w="2477" w:type="dxa"/>
            <w:gridSpan w:val="2"/>
            <w:tcBorders>
              <w:top w:val="single" w:sz="5" w:space="0" w:color="000000"/>
              <w:left w:val="single" w:sz="5" w:space="0" w:color="000000"/>
              <w:bottom w:val="single" w:sz="5" w:space="0" w:color="000000"/>
              <w:right w:val="single" w:sz="19" w:space="0" w:color="000000"/>
            </w:tcBorders>
          </w:tcPr>
          <w:p w14:paraId="3B3AA4D2" w14:textId="77777777" w:rsidR="00696E79" w:rsidRDefault="00786ABF" w:rsidP="00A9567C">
            <w:pPr>
              <w:spacing w:after="7" w:line="230" w:lineRule="exact"/>
              <w:ind w:left="108" w:right="-30"/>
              <w:textAlignment w:val="baseline"/>
              <w:rPr>
                <w:rFonts w:ascii="Arial" w:eastAsia="Arial" w:hAnsi="Arial"/>
                <w:b/>
                <w:color w:val="000000"/>
                <w:sz w:val="20"/>
              </w:rPr>
            </w:pPr>
            <w:r>
              <w:rPr>
                <w:rFonts w:ascii="Arial" w:eastAsia="Arial" w:hAnsi="Arial"/>
                <w:b/>
                <w:color w:val="000000"/>
                <w:sz w:val="20"/>
              </w:rPr>
              <w:t>Relates to Item 6.2 &amp; 7.1 of the Service Agreement</w:t>
            </w:r>
          </w:p>
        </w:tc>
        <w:tc>
          <w:tcPr>
            <w:tcW w:w="5832" w:type="dxa"/>
            <w:gridSpan w:val="3"/>
            <w:tcBorders>
              <w:top w:val="single" w:sz="5" w:space="0" w:color="000000"/>
              <w:left w:val="single" w:sz="19" w:space="0" w:color="000000"/>
              <w:bottom w:val="single" w:sz="5" w:space="0" w:color="000000"/>
              <w:right w:val="single" w:sz="19" w:space="0" w:color="000000"/>
            </w:tcBorders>
          </w:tcPr>
          <w:p w14:paraId="3B3AA4D3" w14:textId="77777777" w:rsidR="00696E79" w:rsidRDefault="00786ABF" w:rsidP="00A9567C">
            <w:pPr>
              <w:spacing w:after="468" w:line="225" w:lineRule="exact"/>
              <w:ind w:left="105" w:right="-30"/>
              <w:textAlignment w:val="baseline"/>
              <w:rPr>
                <w:rFonts w:ascii="Arial" w:eastAsia="Arial" w:hAnsi="Arial"/>
                <w:b/>
                <w:color w:val="000000"/>
                <w:sz w:val="20"/>
              </w:rPr>
            </w:pPr>
            <w:r>
              <w:rPr>
                <w:rFonts w:ascii="Arial" w:eastAsia="Arial" w:hAnsi="Arial"/>
                <w:b/>
                <w:color w:val="000000"/>
                <w:sz w:val="20"/>
              </w:rPr>
              <w:t>Relates to Item 6.2 of the Service Agreement</w:t>
            </w:r>
          </w:p>
        </w:tc>
        <w:tc>
          <w:tcPr>
            <w:tcW w:w="6705" w:type="dxa"/>
            <w:gridSpan w:val="2"/>
            <w:tcBorders>
              <w:top w:val="single" w:sz="5" w:space="0" w:color="000000"/>
              <w:left w:val="single" w:sz="19" w:space="0" w:color="000000"/>
              <w:bottom w:val="single" w:sz="5" w:space="0" w:color="000000"/>
              <w:right w:val="single" w:sz="5" w:space="0" w:color="000000"/>
            </w:tcBorders>
          </w:tcPr>
          <w:p w14:paraId="3B3AA4D4" w14:textId="77777777" w:rsidR="00696E79" w:rsidRDefault="00786ABF" w:rsidP="00A9567C">
            <w:pPr>
              <w:spacing w:after="468" w:line="225" w:lineRule="exact"/>
              <w:ind w:left="105"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4DC" w14:textId="77777777">
        <w:trPr>
          <w:trHeight w:hRule="exact" w:val="470"/>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4D6"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User Code</w:t>
            </w:r>
          </w:p>
        </w:tc>
        <w:tc>
          <w:tcPr>
            <w:tcW w:w="1253" w:type="dxa"/>
            <w:tcBorders>
              <w:top w:val="single" w:sz="5" w:space="0" w:color="000000"/>
              <w:left w:val="single" w:sz="5" w:space="0" w:color="000000"/>
              <w:bottom w:val="single" w:sz="5" w:space="0" w:color="000000"/>
              <w:right w:val="single" w:sz="19" w:space="0" w:color="000000"/>
            </w:tcBorders>
            <w:shd w:val="clear" w:color="242424" w:fill="242424"/>
          </w:tcPr>
          <w:p w14:paraId="3B3AA4D7"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2318" w:type="dxa"/>
            <w:tcBorders>
              <w:top w:val="single" w:sz="5" w:space="0" w:color="000000"/>
              <w:left w:val="single" w:sz="19" w:space="0" w:color="000000"/>
              <w:bottom w:val="single" w:sz="5" w:space="0" w:color="000000"/>
              <w:right w:val="single" w:sz="5" w:space="0" w:color="000000"/>
            </w:tcBorders>
            <w:shd w:val="clear" w:color="D9D9D9" w:fill="D9D9D9"/>
          </w:tcPr>
          <w:p w14:paraId="3B3AA4D8" w14:textId="77777777" w:rsidR="00696E79" w:rsidRDefault="00786ABF" w:rsidP="00A9567C">
            <w:pPr>
              <w:spacing w:after="228" w:line="225" w:lineRule="exact"/>
              <w:ind w:left="105" w:right="-30"/>
              <w:textAlignment w:val="baseline"/>
              <w:rPr>
                <w:rFonts w:ascii="Arial" w:eastAsia="Arial" w:hAnsi="Arial"/>
                <w:b/>
                <w:color w:val="000000"/>
                <w:sz w:val="20"/>
              </w:rPr>
            </w:pPr>
            <w:r>
              <w:rPr>
                <w:rFonts w:ascii="Arial" w:eastAsia="Arial" w:hAnsi="Arial"/>
                <w:b/>
                <w:color w:val="000000"/>
                <w:sz w:val="20"/>
              </w:rPr>
              <w:t>Output</w:t>
            </w:r>
          </w:p>
        </w:tc>
        <w:tc>
          <w:tcPr>
            <w:tcW w:w="1699" w:type="dxa"/>
            <w:tcBorders>
              <w:top w:val="single" w:sz="5" w:space="0" w:color="000000"/>
              <w:left w:val="single" w:sz="5" w:space="0" w:color="000000"/>
              <w:bottom w:val="single" w:sz="5" w:space="0" w:color="000000"/>
              <w:right w:val="single" w:sz="5" w:space="0" w:color="000000"/>
            </w:tcBorders>
            <w:shd w:val="clear" w:color="D9D9D9" w:fill="D9D9D9"/>
          </w:tcPr>
          <w:p w14:paraId="3B3AA4D9" w14:textId="77777777" w:rsidR="00696E79" w:rsidRDefault="00786ABF" w:rsidP="00A9567C">
            <w:pPr>
              <w:spacing w:line="229" w:lineRule="exact"/>
              <w:ind w:left="108" w:right="-30"/>
              <w:textAlignment w:val="baseline"/>
              <w:rPr>
                <w:rFonts w:ascii="Arial" w:eastAsia="Arial" w:hAnsi="Arial"/>
                <w:b/>
                <w:color w:val="000000"/>
                <w:sz w:val="20"/>
              </w:rPr>
            </w:pPr>
            <w:r>
              <w:rPr>
                <w:rFonts w:ascii="Arial" w:eastAsia="Arial" w:hAnsi="Arial"/>
                <w:b/>
                <w:color w:val="000000"/>
                <w:sz w:val="20"/>
              </w:rPr>
              <w:t>Quantity per annum</w:t>
            </w:r>
          </w:p>
        </w:tc>
        <w:tc>
          <w:tcPr>
            <w:tcW w:w="1815" w:type="dxa"/>
            <w:tcBorders>
              <w:top w:val="single" w:sz="5" w:space="0" w:color="000000"/>
              <w:left w:val="single" w:sz="5" w:space="0" w:color="000000"/>
              <w:bottom w:val="single" w:sz="5" w:space="0" w:color="000000"/>
              <w:right w:val="single" w:sz="19" w:space="0" w:color="000000"/>
            </w:tcBorders>
            <w:shd w:val="clear" w:color="D9D9D9" w:fill="D9D9D9"/>
          </w:tcPr>
          <w:p w14:paraId="3B3AA4DA" w14:textId="77777777" w:rsidR="00696E79" w:rsidRDefault="00786ABF" w:rsidP="00A9567C">
            <w:pPr>
              <w:spacing w:line="229" w:lineRule="exact"/>
              <w:ind w:left="108" w:right="-30"/>
              <w:textAlignment w:val="baseline"/>
              <w:rPr>
                <w:rFonts w:ascii="Arial" w:eastAsia="Arial" w:hAnsi="Arial"/>
                <w:b/>
                <w:color w:val="000000"/>
                <w:spacing w:val="-6"/>
                <w:sz w:val="20"/>
              </w:rPr>
            </w:pPr>
            <w:r>
              <w:rPr>
                <w:rFonts w:ascii="Arial" w:eastAsia="Arial" w:hAnsi="Arial"/>
                <w:b/>
                <w:color w:val="000000"/>
                <w:spacing w:val="-6"/>
                <w:sz w:val="20"/>
              </w:rPr>
              <w:t>Number of Service Users</w:t>
            </w:r>
          </w:p>
        </w:tc>
        <w:tc>
          <w:tcPr>
            <w:tcW w:w="6705" w:type="dxa"/>
            <w:gridSpan w:val="2"/>
            <w:tcBorders>
              <w:top w:val="single" w:sz="5" w:space="0" w:color="000000"/>
              <w:left w:val="single" w:sz="19" w:space="0" w:color="000000"/>
              <w:bottom w:val="single" w:sz="5" w:space="0" w:color="000000"/>
              <w:right w:val="single" w:sz="5" w:space="0" w:color="000000"/>
            </w:tcBorders>
            <w:shd w:val="clear" w:color="D9D9D9" w:fill="D9D9D9"/>
          </w:tcPr>
          <w:p w14:paraId="3B3AA4DB" w14:textId="77777777" w:rsidR="00696E79" w:rsidRDefault="00786ABF" w:rsidP="00A9567C">
            <w:pPr>
              <w:spacing w:after="228" w:line="225" w:lineRule="exact"/>
              <w:ind w:left="105" w:right="-30"/>
              <w:textAlignment w:val="baseline"/>
              <w:rPr>
                <w:rFonts w:ascii="Arial" w:eastAsia="Arial" w:hAnsi="Arial"/>
                <w:b/>
                <w:color w:val="000000"/>
                <w:sz w:val="20"/>
              </w:rPr>
            </w:pPr>
            <w:r>
              <w:rPr>
                <w:rFonts w:ascii="Arial" w:eastAsia="Arial" w:hAnsi="Arial"/>
                <w:b/>
                <w:color w:val="000000"/>
                <w:sz w:val="20"/>
              </w:rPr>
              <w:t>Output Measures</w:t>
            </w:r>
          </w:p>
        </w:tc>
      </w:tr>
      <w:tr w:rsidR="00696E79" w14:paraId="3B3AA4E6" w14:textId="77777777">
        <w:trPr>
          <w:trHeight w:hRule="exact" w:val="1517"/>
        </w:trPr>
        <w:tc>
          <w:tcPr>
            <w:tcW w:w="1224" w:type="dxa"/>
            <w:vMerge w:val="restart"/>
            <w:tcBorders>
              <w:top w:val="single" w:sz="5" w:space="0" w:color="000000"/>
              <w:left w:val="single" w:sz="5" w:space="0" w:color="000000"/>
              <w:right w:val="single" w:sz="5" w:space="0" w:color="000000"/>
            </w:tcBorders>
          </w:tcPr>
          <w:p w14:paraId="3B3AA4DD" w14:textId="77777777" w:rsidR="00696E79" w:rsidRDefault="00786ABF" w:rsidP="00A9567C">
            <w:pPr>
              <w:spacing w:after="1659" w:line="225" w:lineRule="exact"/>
              <w:ind w:left="115" w:right="-30"/>
              <w:textAlignment w:val="baseline"/>
              <w:rPr>
                <w:rFonts w:ascii="Arial" w:eastAsia="Arial" w:hAnsi="Arial"/>
                <w:b/>
                <w:color w:val="000000"/>
                <w:sz w:val="20"/>
              </w:rPr>
            </w:pPr>
            <w:r>
              <w:rPr>
                <w:rFonts w:ascii="Arial" w:eastAsia="Arial" w:hAnsi="Arial"/>
                <w:b/>
                <w:color w:val="000000"/>
                <w:sz w:val="20"/>
              </w:rPr>
              <w:t>U2260</w:t>
            </w:r>
          </w:p>
        </w:tc>
        <w:tc>
          <w:tcPr>
            <w:tcW w:w="1253" w:type="dxa"/>
            <w:vMerge w:val="restart"/>
            <w:tcBorders>
              <w:top w:val="single" w:sz="5" w:space="0" w:color="000000"/>
              <w:left w:val="single" w:sz="5" w:space="0" w:color="000000"/>
              <w:right w:val="single" w:sz="19" w:space="0" w:color="000000"/>
            </w:tcBorders>
          </w:tcPr>
          <w:p w14:paraId="3B3AA4DE" w14:textId="77777777" w:rsidR="00696E79" w:rsidRDefault="00786ABF" w:rsidP="00A9567C">
            <w:pPr>
              <w:spacing w:after="1659" w:line="230" w:lineRule="exact"/>
              <w:ind w:left="120" w:right="-30"/>
              <w:textAlignment w:val="baseline"/>
              <w:rPr>
                <w:rFonts w:ascii="Arial" w:eastAsia="Arial" w:hAnsi="Arial"/>
                <w:color w:val="000000"/>
                <w:sz w:val="20"/>
              </w:rPr>
            </w:pPr>
            <w:r>
              <w:rPr>
                <w:rFonts w:ascii="Arial" w:eastAsia="Arial" w:hAnsi="Arial"/>
                <w:color w:val="000000"/>
                <w:sz w:val="20"/>
              </w:rPr>
              <w:t>T205</w:t>
            </w:r>
          </w:p>
        </w:tc>
        <w:tc>
          <w:tcPr>
            <w:tcW w:w="2318" w:type="dxa"/>
            <w:vMerge w:val="restart"/>
            <w:tcBorders>
              <w:top w:val="single" w:sz="5" w:space="0" w:color="000000"/>
              <w:left w:val="single" w:sz="19" w:space="0" w:color="000000"/>
              <w:right w:val="single" w:sz="5" w:space="0" w:color="000000"/>
            </w:tcBorders>
          </w:tcPr>
          <w:p w14:paraId="3B3AA4DF" w14:textId="77777777" w:rsidR="00696E79" w:rsidRDefault="00786ABF" w:rsidP="00A9567C">
            <w:pPr>
              <w:spacing w:line="225" w:lineRule="exact"/>
              <w:ind w:left="72" w:right="-30"/>
              <w:textAlignment w:val="baseline"/>
              <w:rPr>
                <w:rFonts w:ascii="Arial" w:eastAsia="Arial" w:hAnsi="Arial"/>
                <w:b/>
                <w:color w:val="000000"/>
                <w:sz w:val="20"/>
              </w:rPr>
            </w:pPr>
            <w:r>
              <w:rPr>
                <w:rFonts w:ascii="Arial" w:eastAsia="Arial" w:hAnsi="Arial"/>
                <w:b/>
                <w:color w:val="000000"/>
                <w:sz w:val="20"/>
              </w:rPr>
              <w:t>A02.4.02</w:t>
            </w:r>
          </w:p>
          <w:p w14:paraId="3B3AA4E0" w14:textId="77777777" w:rsidR="00696E79" w:rsidRDefault="00786ABF" w:rsidP="00A9567C">
            <w:pPr>
              <w:spacing w:before="1" w:after="968" w:line="230" w:lineRule="exact"/>
              <w:ind w:left="144" w:right="-30"/>
              <w:textAlignment w:val="baseline"/>
              <w:rPr>
                <w:rFonts w:ascii="Arial" w:eastAsia="Arial" w:hAnsi="Arial"/>
                <w:color w:val="000000"/>
                <w:sz w:val="20"/>
              </w:rPr>
            </w:pPr>
            <w:r>
              <w:rPr>
                <w:rFonts w:ascii="Arial" w:eastAsia="Arial" w:hAnsi="Arial"/>
                <w:color w:val="000000"/>
                <w:sz w:val="20"/>
              </w:rPr>
              <w:t>Out of home care placement and post- placement supervision</w:t>
            </w:r>
          </w:p>
        </w:tc>
        <w:tc>
          <w:tcPr>
            <w:tcW w:w="1699" w:type="dxa"/>
            <w:vMerge w:val="restart"/>
            <w:tcBorders>
              <w:top w:val="single" w:sz="5" w:space="0" w:color="000000"/>
              <w:left w:val="single" w:sz="5" w:space="0" w:color="000000"/>
              <w:right w:val="single" w:sz="5" w:space="0" w:color="000000"/>
            </w:tcBorders>
          </w:tcPr>
          <w:p w14:paraId="3B3AA4E1" w14:textId="77777777" w:rsidR="00696E79" w:rsidRDefault="00786ABF" w:rsidP="00A9567C">
            <w:pPr>
              <w:spacing w:after="1198" w:line="230" w:lineRule="exact"/>
              <w:ind w:left="108" w:right="-30"/>
              <w:textAlignment w:val="baseline"/>
              <w:rPr>
                <w:rFonts w:ascii="Arial" w:eastAsia="Arial" w:hAnsi="Arial"/>
                <w:color w:val="000000"/>
                <w:sz w:val="20"/>
              </w:rPr>
            </w:pPr>
            <w:r>
              <w:rPr>
                <w:rFonts w:ascii="Arial" w:eastAsia="Arial" w:hAnsi="Arial"/>
                <w:color w:val="000000"/>
                <w:sz w:val="20"/>
              </w:rPr>
              <w:t xml:space="preserve">Number of </w:t>
            </w:r>
            <w:r>
              <w:rPr>
                <w:rFonts w:ascii="Arial" w:eastAsia="Arial" w:hAnsi="Arial"/>
                <w:color w:val="000000"/>
                <w:sz w:val="20"/>
              </w:rPr>
              <w:br/>
            </w:r>
            <w:r>
              <w:rPr>
                <w:rFonts w:ascii="Arial" w:eastAsia="Arial" w:hAnsi="Arial"/>
                <w:color w:val="000000"/>
                <w:sz w:val="19"/>
              </w:rPr>
              <w:t xml:space="preserve">placement </w:t>
            </w:r>
            <w:r>
              <w:rPr>
                <w:rFonts w:ascii="Arial" w:eastAsia="Arial" w:hAnsi="Arial"/>
                <w:color w:val="000000"/>
                <w:sz w:val="19"/>
              </w:rPr>
              <w:br/>
            </w:r>
            <w:r>
              <w:rPr>
                <w:rFonts w:ascii="Arial" w:eastAsia="Arial" w:hAnsi="Arial"/>
                <w:color w:val="000000"/>
                <w:sz w:val="20"/>
              </w:rPr>
              <w:t>nights</w:t>
            </w:r>
          </w:p>
        </w:tc>
        <w:tc>
          <w:tcPr>
            <w:tcW w:w="1815" w:type="dxa"/>
            <w:vMerge w:val="restart"/>
            <w:tcBorders>
              <w:top w:val="single" w:sz="5" w:space="0" w:color="000000"/>
              <w:left w:val="single" w:sz="5" w:space="0" w:color="000000"/>
              <w:right w:val="single" w:sz="19" w:space="0" w:color="000000"/>
            </w:tcBorders>
          </w:tcPr>
          <w:p w14:paraId="3B3AA4E2" w14:textId="77777777" w:rsidR="00696E79" w:rsidRDefault="00786ABF" w:rsidP="00A9567C">
            <w:pPr>
              <w:spacing w:before="64" w:after="1597" w:line="230" w:lineRule="exact"/>
              <w:ind w:left="115" w:right="-30"/>
              <w:textAlignment w:val="baseline"/>
              <w:rPr>
                <w:rFonts w:ascii="Arial" w:eastAsia="Arial" w:hAnsi="Arial"/>
                <w:color w:val="000000"/>
                <w:sz w:val="20"/>
              </w:rPr>
            </w:pPr>
            <w:r>
              <w:rPr>
                <w:rFonts w:ascii="Arial" w:eastAsia="Arial" w:hAnsi="Arial"/>
                <w:color w:val="000000"/>
                <w:sz w:val="20"/>
              </w:rPr>
              <w:t>NA</w:t>
            </w:r>
          </w:p>
        </w:tc>
        <w:tc>
          <w:tcPr>
            <w:tcW w:w="2217" w:type="dxa"/>
            <w:vMerge w:val="restart"/>
            <w:tcBorders>
              <w:top w:val="single" w:sz="5" w:space="0" w:color="000000"/>
              <w:left w:val="single" w:sz="19" w:space="0" w:color="000000"/>
              <w:right w:val="single" w:sz="5" w:space="0" w:color="000000"/>
            </w:tcBorders>
          </w:tcPr>
          <w:p w14:paraId="3B3AA4E3" w14:textId="77777777" w:rsidR="00696E79" w:rsidRDefault="00786ABF" w:rsidP="00A9567C">
            <w:pPr>
              <w:spacing w:before="65" w:after="1601" w:line="225" w:lineRule="exact"/>
              <w:ind w:left="105" w:right="-30"/>
              <w:textAlignment w:val="baseline"/>
              <w:rPr>
                <w:rFonts w:ascii="Arial" w:eastAsia="Arial" w:hAnsi="Arial"/>
                <w:b/>
                <w:color w:val="000000"/>
                <w:sz w:val="20"/>
              </w:rPr>
            </w:pPr>
            <w:r>
              <w:rPr>
                <w:rFonts w:ascii="Arial" w:eastAsia="Arial" w:hAnsi="Arial"/>
                <w:b/>
                <w:color w:val="000000"/>
                <w:sz w:val="20"/>
              </w:rPr>
              <w:t>A02.4.02</w:t>
            </w:r>
          </w:p>
        </w:tc>
        <w:tc>
          <w:tcPr>
            <w:tcW w:w="4488" w:type="dxa"/>
            <w:tcBorders>
              <w:top w:val="single" w:sz="5" w:space="0" w:color="000000"/>
              <w:left w:val="single" w:sz="5" w:space="0" w:color="000000"/>
              <w:bottom w:val="single" w:sz="5" w:space="0" w:color="000000"/>
              <w:right w:val="single" w:sz="5" w:space="0" w:color="000000"/>
            </w:tcBorders>
          </w:tcPr>
          <w:p w14:paraId="3B3AA4E4" w14:textId="77777777" w:rsidR="00696E79" w:rsidRDefault="00786ABF" w:rsidP="00A9567C">
            <w:pPr>
              <w:spacing w:before="65" w:line="230" w:lineRule="exact"/>
              <w:ind w:left="144" w:right="-30"/>
              <w:textAlignment w:val="baseline"/>
              <w:rPr>
                <w:rFonts w:ascii="Arial" w:eastAsia="Arial" w:hAnsi="Arial"/>
                <w:color w:val="000000"/>
                <w:sz w:val="20"/>
              </w:rPr>
            </w:pPr>
            <w:r>
              <w:rPr>
                <w:rFonts w:ascii="Arial" w:eastAsia="Arial" w:hAnsi="Arial"/>
                <w:color w:val="000000"/>
                <w:sz w:val="20"/>
              </w:rPr>
              <w:t>Number of placement nights - the spaces occupied by individual Service Users who are provided with a service.</w:t>
            </w:r>
          </w:p>
          <w:p w14:paraId="3B3AA4E5" w14:textId="77777777" w:rsidR="00696E79" w:rsidRDefault="00786ABF" w:rsidP="00A9567C">
            <w:pPr>
              <w:spacing w:before="62" w:after="153" w:line="182" w:lineRule="exact"/>
              <w:ind w:left="144" w:right="-30"/>
              <w:textAlignment w:val="baseline"/>
              <w:rPr>
                <w:rFonts w:ascii="Arial" w:eastAsia="Arial" w:hAnsi="Arial"/>
                <w:color w:val="000000"/>
                <w:sz w:val="16"/>
              </w:rPr>
            </w:pPr>
            <w:r>
              <w:rPr>
                <w:rFonts w:ascii="Arial" w:eastAsia="Arial" w:hAnsi="Arial"/>
                <w:color w:val="000000"/>
                <w:sz w:val="16"/>
              </w:rPr>
              <w:t>(Note: the number of placement nights funded per annum is calculated by multiplying the number of funded places by the nights per annum.)</w:t>
            </w:r>
          </w:p>
        </w:tc>
      </w:tr>
      <w:tr w:rsidR="00696E79" w14:paraId="3B3AA4EE" w14:textId="77777777">
        <w:trPr>
          <w:trHeight w:hRule="exact" w:val="374"/>
        </w:trPr>
        <w:tc>
          <w:tcPr>
            <w:tcW w:w="1224" w:type="dxa"/>
            <w:vMerge/>
            <w:tcBorders>
              <w:left w:val="single" w:sz="5" w:space="0" w:color="000000"/>
              <w:bottom w:val="single" w:sz="5" w:space="0" w:color="000000"/>
              <w:right w:val="single" w:sz="5" w:space="0" w:color="000000"/>
            </w:tcBorders>
          </w:tcPr>
          <w:p w14:paraId="3B3AA4E7" w14:textId="77777777" w:rsidR="00696E79" w:rsidRDefault="00696E79" w:rsidP="00A9567C">
            <w:pPr>
              <w:ind w:right="-30"/>
            </w:pPr>
          </w:p>
        </w:tc>
        <w:tc>
          <w:tcPr>
            <w:tcW w:w="1253" w:type="dxa"/>
            <w:vMerge/>
            <w:tcBorders>
              <w:left w:val="single" w:sz="5" w:space="0" w:color="000000"/>
              <w:bottom w:val="single" w:sz="5" w:space="0" w:color="000000"/>
              <w:right w:val="single" w:sz="19" w:space="0" w:color="000000"/>
            </w:tcBorders>
          </w:tcPr>
          <w:p w14:paraId="3B3AA4E8" w14:textId="77777777" w:rsidR="00696E79" w:rsidRDefault="00696E79" w:rsidP="00A9567C">
            <w:pPr>
              <w:ind w:right="-30"/>
            </w:pPr>
          </w:p>
        </w:tc>
        <w:tc>
          <w:tcPr>
            <w:tcW w:w="2318" w:type="dxa"/>
            <w:vMerge/>
            <w:tcBorders>
              <w:left w:val="single" w:sz="19" w:space="0" w:color="000000"/>
              <w:bottom w:val="single" w:sz="5" w:space="0" w:color="000000"/>
              <w:right w:val="single" w:sz="5" w:space="0" w:color="000000"/>
            </w:tcBorders>
          </w:tcPr>
          <w:p w14:paraId="3B3AA4E9" w14:textId="77777777" w:rsidR="00696E79" w:rsidRDefault="00696E79" w:rsidP="00A9567C">
            <w:pPr>
              <w:ind w:right="-30"/>
            </w:pPr>
          </w:p>
        </w:tc>
        <w:tc>
          <w:tcPr>
            <w:tcW w:w="1699" w:type="dxa"/>
            <w:vMerge/>
            <w:tcBorders>
              <w:left w:val="single" w:sz="5" w:space="0" w:color="000000"/>
              <w:bottom w:val="single" w:sz="5" w:space="0" w:color="000000"/>
              <w:right w:val="single" w:sz="5" w:space="0" w:color="000000"/>
            </w:tcBorders>
          </w:tcPr>
          <w:p w14:paraId="3B3AA4EA" w14:textId="77777777" w:rsidR="00696E79" w:rsidRDefault="00696E79" w:rsidP="00A9567C">
            <w:pPr>
              <w:ind w:right="-30"/>
            </w:pPr>
          </w:p>
        </w:tc>
        <w:tc>
          <w:tcPr>
            <w:tcW w:w="1815" w:type="dxa"/>
            <w:vMerge/>
            <w:tcBorders>
              <w:left w:val="single" w:sz="5" w:space="0" w:color="000000"/>
              <w:bottom w:val="single" w:sz="5" w:space="0" w:color="000000"/>
              <w:right w:val="single" w:sz="19" w:space="0" w:color="000000"/>
            </w:tcBorders>
          </w:tcPr>
          <w:p w14:paraId="3B3AA4EB" w14:textId="77777777" w:rsidR="00696E79" w:rsidRDefault="00696E79" w:rsidP="00A9567C">
            <w:pPr>
              <w:ind w:right="-30"/>
            </w:pPr>
          </w:p>
        </w:tc>
        <w:tc>
          <w:tcPr>
            <w:tcW w:w="2217" w:type="dxa"/>
            <w:vMerge/>
            <w:tcBorders>
              <w:left w:val="single" w:sz="19" w:space="0" w:color="000000"/>
              <w:bottom w:val="single" w:sz="5" w:space="0" w:color="000000"/>
              <w:right w:val="single" w:sz="5" w:space="0" w:color="000000"/>
            </w:tcBorders>
          </w:tcPr>
          <w:p w14:paraId="3B3AA4EC" w14:textId="77777777" w:rsidR="00696E79" w:rsidRDefault="00696E79" w:rsidP="00A9567C">
            <w:pPr>
              <w:ind w:right="-30"/>
            </w:pPr>
          </w:p>
        </w:tc>
        <w:tc>
          <w:tcPr>
            <w:tcW w:w="4488" w:type="dxa"/>
            <w:tcBorders>
              <w:top w:val="single" w:sz="5" w:space="0" w:color="000000"/>
              <w:left w:val="single" w:sz="5" w:space="0" w:color="000000"/>
              <w:bottom w:val="single" w:sz="5" w:space="0" w:color="000000"/>
              <w:right w:val="single" w:sz="5" w:space="0" w:color="000000"/>
            </w:tcBorders>
            <w:vAlign w:val="center"/>
          </w:tcPr>
          <w:p w14:paraId="3B3AA4ED" w14:textId="77777777" w:rsidR="00696E79" w:rsidRDefault="00786ABF" w:rsidP="00A9567C">
            <w:pPr>
              <w:spacing w:before="69" w:after="75" w:line="230" w:lineRule="exact"/>
              <w:ind w:left="144" w:right="-30"/>
              <w:textAlignment w:val="baseline"/>
              <w:rPr>
                <w:rFonts w:ascii="Arial" w:eastAsia="Arial" w:hAnsi="Arial"/>
                <w:color w:val="000000"/>
                <w:sz w:val="20"/>
              </w:rPr>
            </w:pPr>
            <w:r>
              <w:rPr>
                <w:rFonts w:ascii="Arial" w:eastAsia="Arial" w:hAnsi="Arial"/>
                <w:color w:val="000000"/>
                <w:sz w:val="20"/>
              </w:rPr>
              <w:t>NA</w:t>
            </w:r>
          </w:p>
        </w:tc>
      </w:tr>
    </w:tbl>
    <w:p w14:paraId="3B3AA4EF" w14:textId="77777777" w:rsidR="00696E79" w:rsidRDefault="00696E79" w:rsidP="00A9567C">
      <w:pPr>
        <w:spacing w:after="187" w:line="20" w:lineRule="exact"/>
        <w:ind w:right="-30"/>
      </w:pPr>
    </w:p>
    <w:tbl>
      <w:tblPr>
        <w:tblW w:w="15158" w:type="dxa"/>
        <w:tblInd w:w="-6" w:type="dxa"/>
        <w:tblLayout w:type="fixed"/>
        <w:tblCellMar>
          <w:left w:w="0" w:type="dxa"/>
          <w:right w:w="0" w:type="dxa"/>
        </w:tblCellMar>
        <w:tblLook w:val="04A0" w:firstRow="1" w:lastRow="0" w:firstColumn="1" w:lastColumn="0" w:noHBand="0" w:noVBand="1"/>
      </w:tblPr>
      <w:tblGrid>
        <w:gridCol w:w="109"/>
        <w:gridCol w:w="1214"/>
        <w:gridCol w:w="1239"/>
        <w:gridCol w:w="2203"/>
        <w:gridCol w:w="6786"/>
        <w:gridCol w:w="3538"/>
        <w:gridCol w:w="69"/>
      </w:tblGrid>
      <w:tr w:rsidR="00696E79" w14:paraId="3B3AA4F1" w14:textId="77777777" w:rsidTr="00A7177F">
        <w:trPr>
          <w:gridBefore w:val="1"/>
          <w:gridAfter w:val="1"/>
          <w:wBefore w:w="109" w:type="dxa"/>
          <w:wAfter w:w="69" w:type="dxa"/>
          <w:trHeight w:hRule="exact" w:val="250"/>
        </w:trPr>
        <w:tc>
          <w:tcPr>
            <w:tcW w:w="14980" w:type="dxa"/>
            <w:gridSpan w:val="5"/>
            <w:tcBorders>
              <w:top w:val="single" w:sz="5" w:space="0" w:color="000000"/>
              <w:left w:val="single" w:sz="5" w:space="0" w:color="000000"/>
              <w:bottom w:val="single" w:sz="5" w:space="0" w:color="000000"/>
              <w:right w:val="single" w:sz="5" w:space="0" w:color="000000"/>
            </w:tcBorders>
            <w:vAlign w:val="center"/>
          </w:tcPr>
          <w:p w14:paraId="3B3AA4F0" w14:textId="77777777" w:rsidR="00696E79" w:rsidRDefault="00786ABF" w:rsidP="00A9567C">
            <w:pPr>
              <w:spacing w:after="2" w:line="225" w:lineRule="exact"/>
              <w:ind w:left="120"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4F5" w14:textId="77777777" w:rsidTr="00A7177F">
        <w:trPr>
          <w:gridBefore w:val="1"/>
          <w:gridAfter w:val="1"/>
          <w:wBefore w:w="109" w:type="dxa"/>
          <w:wAfter w:w="69" w:type="dxa"/>
          <w:trHeight w:hRule="exact" w:val="696"/>
        </w:trPr>
        <w:tc>
          <w:tcPr>
            <w:tcW w:w="1214" w:type="dxa"/>
            <w:tcBorders>
              <w:top w:val="single" w:sz="5" w:space="0" w:color="000000"/>
              <w:left w:val="single" w:sz="5" w:space="0" w:color="000000"/>
              <w:bottom w:val="single" w:sz="5" w:space="0" w:color="000000"/>
              <w:right w:val="single" w:sz="5" w:space="0" w:color="000000"/>
            </w:tcBorders>
            <w:shd w:val="clear" w:color="242424" w:fill="242424"/>
          </w:tcPr>
          <w:p w14:paraId="3B3AA4F2" w14:textId="77777777" w:rsidR="00696E79" w:rsidRDefault="00786ABF" w:rsidP="00A9567C">
            <w:pPr>
              <w:spacing w:after="7" w:line="228" w:lineRule="exact"/>
              <w:ind w:left="108" w:right="-30"/>
              <w:textAlignment w:val="baseline"/>
              <w:rPr>
                <w:rFonts w:ascii="Arial" w:eastAsia="Arial" w:hAnsi="Arial"/>
                <w:b/>
                <w:color w:val="FFFFFF"/>
                <w:sz w:val="19"/>
              </w:rPr>
            </w:pPr>
            <w:r>
              <w:rPr>
                <w:rFonts w:ascii="Arial" w:eastAsia="Arial" w:hAnsi="Arial"/>
                <w:b/>
                <w:color w:val="FFFFFF"/>
                <w:sz w:val="19"/>
              </w:rPr>
              <w:t xml:space="preserve">Service </w:t>
            </w:r>
            <w:r>
              <w:rPr>
                <w:rFonts w:ascii="Arial" w:eastAsia="Arial" w:hAnsi="Arial"/>
                <w:b/>
                <w:color w:val="FFFFFF"/>
                <w:sz w:val="19"/>
              </w:rPr>
              <w:br/>
            </w:r>
            <w:r>
              <w:rPr>
                <w:rFonts w:ascii="Arial" w:eastAsia="Arial" w:hAnsi="Arial"/>
                <w:b/>
                <w:color w:val="FFFFFF"/>
                <w:sz w:val="20"/>
              </w:rPr>
              <w:t xml:space="preserve">User </w:t>
            </w:r>
            <w:r>
              <w:rPr>
                <w:rFonts w:ascii="Arial" w:eastAsia="Arial" w:hAnsi="Arial"/>
                <w:b/>
                <w:color w:val="FFFFFF"/>
                <w:sz w:val="20"/>
              </w:rPr>
              <w:br/>
              <w:t>Code</w:t>
            </w:r>
          </w:p>
        </w:tc>
        <w:tc>
          <w:tcPr>
            <w:tcW w:w="1239" w:type="dxa"/>
            <w:tcBorders>
              <w:top w:val="single" w:sz="5" w:space="0" w:color="000000"/>
              <w:left w:val="single" w:sz="5" w:space="0" w:color="000000"/>
              <w:bottom w:val="single" w:sz="5" w:space="0" w:color="000000"/>
              <w:right w:val="single" w:sz="5" w:space="0" w:color="000000"/>
            </w:tcBorders>
            <w:shd w:val="clear" w:color="242424" w:fill="242424"/>
          </w:tcPr>
          <w:p w14:paraId="3B3AA4F3"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7" w:type="dxa"/>
            <w:gridSpan w:val="3"/>
            <w:tcBorders>
              <w:top w:val="single" w:sz="5" w:space="0" w:color="000000"/>
              <w:left w:val="single" w:sz="5" w:space="0" w:color="000000"/>
              <w:bottom w:val="single" w:sz="5" w:space="0" w:color="000000"/>
              <w:right w:val="single" w:sz="5" w:space="0" w:color="000000"/>
            </w:tcBorders>
            <w:shd w:val="clear" w:color="D9D9D9" w:fill="D9D9D9"/>
          </w:tcPr>
          <w:p w14:paraId="3B3AA4F4" w14:textId="77777777" w:rsidR="00696E79" w:rsidRDefault="00786ABF" w:rsidP="00A9567C">
            <w:pPr>
              <w:spacing w:after="468" w:line="225" w:lineRule="exact"/>
              <w:ind w:left="115" w:right="-30"/>
              <w:textAlignment w:val="baseline"/>
              <w:rPr>
                <w:rFonts w:ascii="Arial" w:eastAsia="Arial" w:hAnsi="Arial"/>
                <w:b/>
                <w:color w:val="000000"/>
                <w:sz w:val="20"/>
              </w:rPr>
            </w:pPr>
            <w:r>
              <w:rPr>
                <w:rFonts w:ascii="Arial" w:eastAsia="Arial" w:hAnsi="Arial"/>
                <w:b/>
                <w:color w:val="000000"/>
                <w:sz w:val="20"/>
              </w:rPr>
              <w:t>Throughput Measure</w:t>
            </w:r>
          </w:p>
        </w:tc>
      </w:tr>
      <w:tr w:rsidR="00696E79" w14:paraId="3B3AA4FA" w14:textId="77777777" w:rsidTr="00A7177F">
        <w:trPr>
          <w:gridBefore w:val="1"/>
          <w:gridAfter w:val="1"/>
          <w:wBefore w:w="109" w:type="dxa"/>
          <w:wAfter w:w="69" w:type="dxa"/>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4F6"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tcPr>
          <w:p w14:paraId="3B3AA4F7"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tcPr>
          <w:p w14:paraId="3B3AA4F8"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IS133</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4F9"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existing Service Users</w:t>
            </w:r>
          </w:p>
        </w:tc>
      </w:tr>
      <w:tr w:rsidR="00696E79" w14:paraId="3B3AA4FF" w14:textId="77777777" w:rsidTr="00A7177F">
        <w:trPr>
          <w:gridBefore w:val="1"/>
          <w:gridAfter w:val="1"/>
          <w:wBefore w:w="109" w:type="dxa"/>
          <w:wAfter w:w="69" w:type="dxa"/>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4FB"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tcPr>
          <w:p w14:paraId="3B3AA4FC"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tcPr>
          <w:p w14:paraId="3B3AA4FD"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IS145</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4FE"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who have exited from the service</w:t>
            </w:r>
          </w:p>
        </w:tc>
      </w:tr>
      <w:tr w:rsidR="00696E79" w14:paraId="3B3AA504" w14:textId="77777777" w:rsidTr="00A7177F">
        <w:trPr>
          <w:gridBefore w:val="1"/>
          <w:gridAfter w:val="1"/>
          <w:wBefore w:w="109" w:type="dxa"/>
          <w:wAfter w:w="69" w:type="dxa"/>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500"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tcPr>
          <w:p w14:paraId="3B3AA501"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tcPr>
          <w:p w14:paraId="3B3AA502"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IS147</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503"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that received a service</w:t>
            </w:r>
          </w:p>
        </w:tc>
      </w:tr>
      <w:tr w:rsidR="00696E79" w14:paraId="3B3AA509" w14:textId="77777777" w:rsidTr="00A7177F">
        <w:trPr>
          <w:gridBefore w:val="1"/>
          <w:gridAfter w:val="1"/>
          <w:wBefore w:w="109" w:type="dxa"/>
          <w:wAfter w:w="69" w:type="dxa"/>
          <w:trHeight w:hRule="exact" w:val="302"/>
        </w:trPr>
        <w:tc>
          <w:tcPr>
            <w:tcW w:w="1214" w:type="dxa"/>
            <w:tcBorders>
              <w:top w:val="single" w:sz="5" w:space="0" w:color="000000"/>
              <w:left w:val="single" w:sz="5" w:space="0" w:color="000000"/>
              <w:bottom w:val="single" w:sz="5" w:space="0" w:color="000000"/>
              <w:right w:val="single" w:sz="5" w:space="0" w:color="000000"/>
            </w:tcBorders>
            <w:vAlign w:val="center"/>
          </w:tcPr>
          <w:p w14:paraId="3B3AA505" w14:textId="77777777" w:rsidR="00696E79" w:rsidRDefault="00786ABF" w:rsidP="00A9567C">
            <w:pPr>
              <w:spacing w:after="69"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506" w14:textId="77777777" w:rsidR="00696E79" w:rsidRDefault="00786ABF" w:rsidP="00A9567C">
            <w:pPr>
              <w:spacing w:after="69"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507" w14:textId="77777777" w:rsidR="00696E79" w:rsidRDefault="00786ABF" w:rsidP="00A9567C">
            <w:pPr>
              <w:spacing w:after="69" w:line="225" w:lineRule="exact"/>
              <w:ind w:left="115" w:right="-30"/>
              <w:textAlignment w:val="baseline"/>
              <w:rPr>
                <w:rFonts w:ascii="Arial" w:eastAsia="Arial" w:hAnsi="Arial"/>
                <w:b/>
                <w:color w:val="000000"/>
                <w:sz w:val="20"/>
              </w:rPr>
            </w:pPr>
            <w:r>
              <w:rPr>
                <w:rFonts w:ascii="Arial" w:eastAsia="Arial" w:hAnsi="Arial"/>
                <w:b/>
                <w:color w:val="000000"/>
                <w:sz w:val="20"/>
              </w:rPr>
              <w:t>IS209</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508" w14:textId="77777777" w:rsidR="00696E79" w:rsidRDefault="00786ABF" w:rsidP="00A9567C">
            <w:pPr>
              <w:spacing w:before="64" w:after="7"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Placement Agreements</w:t>
            </w:r>
          </w:p>
        </w:tc>
      </w:tr>
      <w:tr w:rsidR="00696E79" w14:paraId="3B3AA50E" w14:textId="77777777" w:rsidTr="00A7177F">
        <w:trPr>
          <w:gridBefore w:val="1"/>
          <w:gridAfter w:val="1"/>
          <w:wBefore w:w="109" w:type="dxa"/>
          <w:wAfter w:w="69" w:type="dxa"/>
          <w:trHeight w:hRule="exact" w:val="350"/>
        </w:trPr>
        <w:tc>
          <w:tcPr>
            <w:tcW w:w="1214" w:type="dxa"/>
            <w:tcBorders>
              <w:top w:val="single" w:sz="5" w:space="0" w:color="000000"/>
              <w:left w:val="single" w:sz="5" w:space="0" w:color="000000"/>
              <w:bottom w:val="single" w:sz="5" w:space="0" w:color="000000"/>
              <w:right w:val="single" w:sz="5" w:space="0" w:color="000000"/>
            </w:tcBorders>
          </w:tcPr>
          <w:p w14:paraId="3B3AA50A" w14:textId="77777777" w:rsidR="00696E79" w:rsidRDefault="00786ABF" w:rsidP="00A9567C">
            <w:pPr>
              <w:spacing w:after="113"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tcPr>
          <w:p w14:paraId="3B3AA50B"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tcPr>
          <w:p w14:paraId="3B3AA50C" w14:textId="77777777" w:rsidR="00696E79" w:rsidRDefault="00786ABF" w:rsidP="00A9567C">
            <w:pPr>
              <w:spacing w:after="113" w:line="225" w:lineRule="exact"/>
              <w:ind w:left="115" w:right="-30"/>
              <w:textAlignment w:val="baseline"/>
              <w:rPr>
                <w:rFonts w:ascii="Arial" w:eastAsia="Arial" w:hAnsi="Arial"/>
                <w:b/>
                <w:color w:val="000000"/>
                <w:sz w:val="20"/>
              </w:rPr>
            </w:pPr>
            <w:r>
              <w:rPr>
                <w:rFonts w:ascii="Arial" w:eastAsia="Arial" w:hAnsi="Arial"/>
                <w:b/>
                <w:color w:val="000000"/>
                <w:sz w:val="20"/>
              </w:rPr>
              <w:t>IS210</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50D" w14:textId="77777777" w:rsidR="00696E79" w:rsidRDefault="00786ABF" w:rsidP="00A9567C">
            <w:pPr>
              <w:spacing w:before="64" w:after="51"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Education Support Plans</w:t>
            </w:r>
          </w:p>
        </w:tc>
      </w:tr>
      <w:tr w:rsidR="00696E79" w14:paraId="3B3AA513" w14:textId="77777777" w:rsidTr="00A7177F">
        <w:trPr>
          <w:gridBefore w:val="1"/>
          <w:gridAfter w:val="1"/>
          <w:wBefore w:w="109" w:type="dxa"/>
          <w:wAfter w:w="69" w:type="dxa"/>
          <w:trHeight w:hRule="exact" w:val="303"/>
        </w:trPr>
        <w:tc>
          <w:tcPr>
            <w:tcW w:w="1214" w:type="dxa"/>
            <w:tcBorders>
              <w:top w:val="single" w:sz="5" w:space="0" w:color="000000"/>
              <w:left w:val="single" w:sz="5" w:space="0" w:color="000000"/>
              <w:bottom w:val="single" w:sz="5" w:space="0" w:color="000000"/>
              <w:right w:val="single" w:sz="5" w:space="0" w:color="000000"/>
            </w:tcBorders>
            <w:vAlign w:val="center"/>
          </w:tcPr>
          <w:p w14:paraId="3B3AA50F" w14:textId="77777777" w:rsidR="00696E79" w:rsidRDefault="00786ABF" w:rsidP="00A9567C">
            <w:pPr>
              <w:spacing w:after="65"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510" w14:textId="77777777" w:rsidR="00696E79" w:rsidRDefault="00786ABF" w:rsidP="00A9567C">
            <w:pPr>
              <w:spacing w:after="65"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511" w14:textId="77777777" w:rsidR="00696E79" w:rsidRDefault="00786ABF" w:rsidP="00A9567C">
            <w:pPr>
              <w:spacing w:after="65" w:line="225" w:lineRule="exact"/>
              <w:ind w:left="115" w:right="-30"/>
              <w:textAlignment w:val="baseline"/>
              <w:rPr>
                <w:rFonts w:ascii="Arial" w:eastAsia="Arial" w:hAnsi="Arial"/>
                <w:b/>
                <w:color w:val="000000"/>
                <w:sz w:val="20"/>
              </w:rPr>
            </w:pPr>
            <w:r>
              <w:rPr>
                <w:rFonts w:ascii="Arial" w:eastAsia="Arial" w:hAnsi="Arial"/>
                <w:b/>
                <w:color w:val="000000"/>
                <w:sz w:val="20"/>
              </w:rPr>
              <w:t>IS211</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512" w14:textId="77777777" w:rsidR="00696E79" w:rsidRDefault="00786ABF" w:rsidP="00A9567C">
            <w:pPr>
              <w:spacing w:before="65" w:after="2"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Cultural Support Plans</w:t>
            </w:r>
          </w:p>
        </w:tc>
      </w:tr>
      <w:tr w:rsidR="00696E79" w14:paraId="3B3AA518" w14:textId="77777777" w:rsidTr="00A7177F">
        <w:trPr>
          <w:gridBefore w:val="1"/>
          <w:gridAfter w:val="1"/>
          <w:wBefore w:w="109" w:type="dxa"/>
          <w:wAfter w:w="69" w:type="dxa"/>
          <w:trHeight w:hRule="exact" w:val="528"/>
        </w:trPr>
        <w:tc>
          <w:tcPr>
            <w:tcW w:w="1214" w:type="dxa"/>
            <w:tcBorders>
              <w:top w:val="single" w:sz="5" w:space="0" w:color="000000"/>
              <w:left w:val="single" w:sz="5" w:space="0" w:color="000000"/>
              <w:bottom w:val="single" w:sz="5" w:space="0" w:color="000000"/>
              <w:right w:val="single" w:sz="5" w:space="0" w:color="000000"/>
            </w:tcBorders>
          </w:tcPr>
          <w:p w14:paraId="3B3AA514" w14:textId="77777777" w:rsidR="00696E79" w:rsidRDefault="00786ABF" w:rsidP="00A9567C">
            <w:pPr>
              <w:spacing w:after="295"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tcPr>
          <w:p w14:paraId="3B3AA515" w14:textId="77777777" w:rsidR="00696E79" w:rsidRDefault="00786ABF" w:rsidP="00A9567C">
            <w:pPr>
              <w:spacing w:after="295"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tcPr>
          <w:p w14:paraId="3B3AA516" w14:textId="77777777" w:rsidR="00696E79" w:rsidRDefault="00786ABF" w:rsidP="00A9567C">
            <w:pPr>
              <w:spacing w:after="295" w:line="225" w:lineRule="exact"/>
              <w:ind w:left="115" w:right="-30"/>
              <w:textAlignment w:val="baseline"/>
              <w:rPr>
                <w:rFonts w:ascii="Arial" w:eastAsia="Arial" w:hAnsi="Arial"/>
                <w:b/>
                <w:color w:val="000000"/>
                <w:sz w:val="20"/>
              </w:rPr>
            </w:pPr>
            <w:r>
              <w:rPr>
                <w:rFonts w:ascii="Arial" w:eastAsia="Arial" w:hAnsi="Arial"/>
                <w:b/>
                <w:color w:val="000000"/>
                <w:sz w:val="20"/>
              </w:rPr>
              <w:t>IS212</w:t>
            </w:r>
          </w:p>
        </w:tc>
        <w:tc>
          <w:tcPr>
            <w:tcW w:w="10324" w:type="dxa"/>
            <w:gridSpan w:val="2"/>
            <w:tcBorders>
              <w:top w:val="single" w:sz="5" w:space="0" w:color="000000"/>
              <w:left w:val="single" w:sz="5" w:space="0" w:color="000000"/>
              <w:bottom w:val="single" w:sz="5" w:space="0" w:color="000000"/>
              <w:right w:val="single" w:sz="5" w:space="0" w:color="000000"/>
            </w:tcBorders>
          </w:tcPr>
          <w:p w14:paraId="3B3AA517" w14:textId="77777777" w:rsidR="00696E79" w:rsidRDefault="00786ABF" w:rsidP="00A9567C">
            <w:pPr>
              <w:spacing w:before="65" w:after="2" w:line="230" w:lineRule="exact"/>
              <w:ind w:left="108" w:right="-30"/>
              <w:textAlignment w:val="baseline"/>
              <w:rPr>
                <w:rFonts w:ascii="Arial" w:eastAsia="Arial" w:hAnsi="Arial"/>
                <w:color w:val="000000"/>
                <w:sz w:val="20"/>
              </w:rPr>
            </w:pPr>
            <w:r>
              <w:rPr>
                <w:rFonts w:ascii="Arial" w:eastAsia="Arial" w:hAnsi="Arial"/>
                <w:color w:val="000000"/>
                <w:sz w:val="20"/>
              </w:rPr>
              <w:t>Number of Service Users receiving therapeutic or behaviour support from Evolve Therapeutic Services during the period</w:t>
            </w:r>
          </w:p>
        </w:tc>
      </w:tr>
      <w:tr w:rsidR="00696E79" w14:paraId="3B3AA51D" w14:textId="77777777" w:rsidTr="00A7177F">
        <w:trPr>
          <w:gridBefore w:val="1"/>
          <w:gridAfter w:val="1"/>
          <w:wBefore w:w="109" w:type="dxa"/>
          <w:wAfter w:w="69" w:type="dxa"/>
          <w:trHeight w:hRule="exact" w:val="302"/>
        </w:trPr>
        <w:tc>
          <w:tcPr>
            <w:tcW w:w="1214" w:type="dxa"/>
            <w:tcBorders>
              <w:top w:val="single" w:sz="5" w:space="0" w:color="000000"/>
              <w:left w:val="single" w:sz="5" w:space="0" w:color="000000"/>
              <w:bottom w:val="single" w:sz="5" w:space="0" w:color="000000"/>
              <w:right w:val="single" w:sz="5" w:space="0" w:color="000000"/>
            </w:tcBorders>
            <w:vAlign w:val="center"/>
          </w:tcPr>
          <w:p w14:paraId="3B3AA519" w14:textId="77777777" w:rsidR="00696E79" w:rsidRDefault="00786ABF" w:rsidP="00A9567C">
            <w:pPr>
              <w:spacing w:after="70"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51A" w14:textId="77777777" w:rsidR="00696E79" w:rsidRDefault="00786ABF" w:rsidP="00A9567C">
            <w:pPr>
              <w:spacing w:after="70"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51B" w14:textId="77777777" w:rsidR="00696E79" w:rsidRDefault="00786ABF" w:rsidP="00A9567C">
            <w:pPr>
              <w:spacing w:after="70" w:line="225" w:lineRule="exact"/>
              <w:ind w:left="115" w:right="-30"/>
              <w:textAlignment w:val="baseline"/>
              <w:rPr>
                <w:rFonts w:ascii="Arial" w:eastAsia="Arial" w:hAnsi="Arial"/>
                <w:b/>
                <w:color w:val="000000"/>
                <w:sz w:val="20"/>
              </w:rPr>
            </w:pPr>
            <w:r>
              <w:rPr>
                <w:rFonts w:ascii="Arial" w:eastAsia="Arial" w:hAnsi="Arial"/>
                <w:b/>
                <w:color w:val="000000"/>
                <w:sz w:val="20"/>
              </w:rPr>
              <w:t>IS213</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51C" w14:textId="77777777" w:rsidR="00696E79" w:rsidRDefault="00786ABF" w:rsidP="00A9567C">
            <w:pPr>
              <w:spacing w:before="64" w:after="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over 15 years with Transition from Care Plans</w:t>
            </w:r>
          </w:p>
        </w:tc>
      </w:tr>
      <w:tr w:rsidR="00696E79" w14:paraId="3B3AA522" w14:textId="77777777" w:rsidTr="00A7177F">
        <w:trPr>
          <w:gridBefore w:val="1"/>
          <w:gridAfter w:val="1"/>
          <w:wBefore w:w="109" w:type="dxa"/>
          <w:wAfter w:w="69" w:type="dxa"/>
          <w:trHeight w:hRule="exact" w:val="312"/>
        </w:trPr>
        <w:tc>
          <w:tcPr>
            <w:tcW w:w="1214" w:type="dxa"/>
            <w:tcBorders>
              <w:top w:val="single" w:sz="5" w:space="0" w:color="000000"/>
              <w:left w:val="single" w:sz="5" w:space="0" w:color="000000"/>
              <w:bottom w:val="single" w:sz="5" w:space="0" w:color="000000"/>
              <w:right w:val="single" w:sz="5" w:space="0" w:color="000000"/>
            </w:tcBorders>
            <w:vAlign w:val="center"/>
          </w:tcPr>
          <w:p w14:paraId="3B3AA51E" w14:textId="77777777" w:rsidR="00696E79" w:rsidRDefault="00786ABF" w:rsidP="00A9567C">
            <w:pPr>
              <w:spacing w:after="70" w:line="225" w:lineRule="exact"/>
              <w:ind w:left="120" w:right="-30"/>
              <w:textAlignment w:val="baseline"/>
              <w:rPr>
                <w:rFonts w:ascii="Arial" w:eastAsia="Arial" w:hAnsi="Arial"/>
                <w:b/>
                <w:color w:val="000000"/>
                <w:sz w:val="20"/>
              </w:rPr>
            </w:pPr>
            <w:r>
              <w:rPr>
                <w:rFonts w:ascii="Arial" w:eastAsia="Arial" w:hAnsi="Arial"/>
                <w:b/>
                <w:color w:val="000000"/>
                <w:sz w:val="20"/>
              </w:rPr>
              <w:t>U2260</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51F" w14:textId="77777777" w:rsidR="00696E79" w:rsidRDefault="00786ABF" w:rsidP="00A9567C">
            <w:pPr>
              <w:spacing w:after="70"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520" w14:textId="77777777" w:rsidR="00696E79" w:rsidRDefault="00786ABF" w:rsidP="00A9567C">
            <w:pPr>
              <w:spacing w:after="70" w:line="225" w:lineRule="exact"/>
              <w:ind w:left="115" w:right="-30"/>
              <w:textAlignment w:val="baseline"/>
              <w:rPr>
                <w:rFonts w:ascii="Arial" w:eastAsia="Arial" w:hAnsi="Arial"/>
                <w:b/>
                <w:color w:val="000000"/>
                <w:sz w:val="20"/>
              </w:rPr>
            </w:pPr>
            <w:r>
              <w:rPr>
                <w:rFonts w:ascii="Arial" w:eastAsia="Arial" w:hAnsi="Arial"/>
                <w:b/>
                <w:color w:val="000000"/>
                <w:sz w:val="20"/>
              </w:rPr>
              <w:t>IS216</w:t>
            </w:r>
          </w:p>
        </w:tc>
        <w:tc>
          <w:tcPr>
            <w:tcW w:w="10324" w:type="dxa"/>
            <w:gridSpan w:val="2"/>
            <w:tcBorders>
              <w:top w:val="single" w:sz="5" w:space="0" w:color="000000"/>
              <w:left w:val="single" w:sz="5" w:space="0" w:color="000000"/>
              <w:bottom w:val="single" w:sz="5" w:space="0" w:color="000000"/>
              <w:right w:val="single" w:sz="5" w:space="0" w:color="000000"/>
            </w:tcBorders>
            <w:vAlign w:val="center"/>
          </w:tcPr>
          <w:p w14:paraId="3B3AA521" w14:textId="77777777" w:rsidR="00696E79" w:rsidRDefault="00786ABF" w:rsidP="00A9567C">
            <w:pPr>
              <w:spacing w:before="65" w:after="7"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unplanned moves</w:t>
            </w:r>
          </w:p>
        </w:tc>
      </w:tr>
      <w:tr w:rsidR="00696E79" w14:paraId="3B3AA527" w14:textId="77777777" w:rsidTr="00A7177F">
        <w:trPr>
          <w:trHeight w:hRule="exact" w:val="475"/>
        </w:trPr>
        <w:tc>
          <w:tcPr>
            <w:tcW w:w="11551" w:type="dxa"/>
            <w:gridSpan w:val="5"/>
          </w:tcPr>
          <w:p w14:paraId="08B44536" w14:textId="77777777" w:rsidR="00696E79" w:rsidRDefault="00696E79" w:rsidP="00A9567C">
            <w:pPr>
              <w:spacing w:before="48" w:after="21" w:line="202" w:lineRule="exact"/>
              <w:ind w:left="216" w:right="-30"/>
              <w:textAlignment w:val="baseline"/>
              <w:rPr>
                <w:rFonts w:ascii="Arial" w:eastAsia="Arial" w:hAnsi="Arial"/>
                <w:i/>
                <w:color w:val="000000"/>
                <w:sz w:val="18"/>
              </w:rPr>
            </w:pPr>
          </w:p>
          <w:p w14:paraId="6F4F757C"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7B0D797C"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7C882BB7"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5BE331C4"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3024263E"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11441317"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54E50353"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2BEE4591"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7AAD8A9F"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55FC56FE"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075F0A61"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68662A9E"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20AEE30A"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2FFA771A"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498E2543"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261FCC43"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735FC6EF" w14:textId="77777777" w:rsidR="00B56A2C" w:rsidRDefault="00B56A2C" w:rsidP="00A9567C">
            <w:pPr>
              <w:spacing w:before="48" w:after="21" w:line="202" w:lineRule="exact"/>
              <w:ind w:left="216" w:right="-30"/>
              <w:textAlignment w:val="baseline"/>
              <w:rPr>
                <w:rFonts w:ascii="Arial" w:eastAsia="Arial" w:hAnsi="Arial"/>
                <w:i/>
                <w:color w:val="000000"/>
                <w:sz w:val="18"/>
              </w:rPr>
            </w:pPr>
          </w:p>
          <w:p w14:paraId="3B3AA525" w14:textId="2C5EA7F7" w:rsidR="00B56A2C" w:rsidRDefault="00B56A2C" w:rsidP="00A9567C">
            <w:pPr>
              <w:spacing w:before="48" w:after="21" w:line="202" w:lineRule="exact"/>
              <w:ind w:left="216" w:right="-30"/>
              <w:textAlignment w:val="baseline"/>
              <w:rPr>
                <w:rFonts w:ascii="Arial" w:eastAsia="Arial" w:hAnsi="Arial"/>
                <w:i/>
                <w:color w:val="000000"/>
                <w:sz w:val="18"/>
              </w:rPr>
            </w:pPr>
          </w:p>
        </w:tc>
        <w:tc>
          <w:tcPr>
            <w:tcW w:w="3607" w:type="dxa"/>
            <w:gridSpan w:val="2"/>
            <w:vAlign w:val="center"/>
          </w:tcPr>
          <w:p w14:paraId="3B3AA526" w14:textId="6A37F1B3" w:rsidR="00696E79" w:rsidRDefault="00696E79" w:rsidP="00A9567C">
            <w:pPr>
              <w:spacing w:before="112" w:after="161" w:line="202" w:lineRule="exact"/>
              <w:ind w:right="-30"/>
              <w:jc w:val="right"/>
              <w:textAlignment w:val="baseline"/>
              <w:rPr>
                <w:rFonts w:ascii="Arial" w:eastAsia="Arial" w:hAnsi="Arial"/>
                <w:i/>
                <w:color w:val="000000"/>
                <w:sz w:val="18"/>
              </w:rPr>
            </w:pPr>
          </w:p>
        </w:tc>
      </w:tr>
    </w:tbl>
    <w:p w14:paraId="3B3AA528" w14:textId="77777777" w:rsidR="00696E79" w:rsidRDefault="00696E79" w:rsidP="00A9567C">
      <w:pPr>
        <w:ind w:right="-30"/>
        <w:sectPr w:rsidR="00696E79" w:rsidSect="00EF00A2">
          <w:pgSz w:w="16838" w:h="11923" w:orient="landscape"/>
          <w:pgMar w:top="1588" w:right="1134" w:bottom="851" w:left="1134" w:header="397" w:footer="720" w:gutter="0"/>
          <w:cols w:space="720"/>
          <w:docGrid w:linePitch="299"/>
        </w:sectPr>
      </w:pPr>
    </w:p>
    <w:p w14:paraId="3B3AA529" w14:textId="77777777" w:rsidR="00696E79" w:rsidRDefault="00696E79" w:rsidP="00A9567C">
      <w:pPr>
        <w:spacing w:before="6" w:line="20" w:lineRule="exact"/>
        <w:ind w:right="-30"/>
      </w:pPr>
    </w:p>
    <w:tbl>
      <w:tblPr>
        <w:tblpPr w:leftFromText="180" w:rightFromText="180" w:horzAnchor="margin" w:tblpY="540"/>
        <w:tblW w:w="0" w:type="auto"/>
        <w:tblLayout w:type="fixed"/>
        <w:tblCellMar>
          <w:left w:w="0" w:type="dxa"/>
          <w:right w:w="0" w:type="dxa"/>
        </w:tblCellMar>
        <w:tblLook w:val="04A0" w:firstRow="1" w:lastRow="0" w:firstColumn="1" w:lastColumn="0" w:noHBand="0" w:noVBand="1"/>
      </w:tblPr>
      <w:tblGrid>
        <w:gridCol w:w="1224"/>
        <w:gridCol w:w="1238"/>
        <w:gridCol w:w="2204"/>
        <w:gridCol w:w="10324"/>
      </w:tblGrid>
      <w:tr w:rsidR="00696E79" w14:paraId="3B3AA52E" w14:textId="77777777" w:rsidTr="00A861F6">
        <w:trPr>
          <w:trHeight w:hRule="exact" w:val="538"/>
        </w:trPr>
        <w:tc>
          <w:tcPr>
            <w:tcW w:w="1224" w:type="dxa"/>
            <w:tcBorders>
              <w:top w:val="single" w:sz="5" w:space="0" w:color="000000"/>
              <w:left w:val="single" w:sz="5" w:space="0" w:color="000000"/>
              <w:bottom w:val="single" w:sz="5" w:space="0" w:color="000000"/>
              <w:right w:val="single" w:sz="5" w:space="0" w:color="000000"/>
            </w:tcBorders>
          </w:tcPr>
          <w:p w14:paraId="3B3AA52A" w14:textId="77777777" w:rsidR="00696E79" w:rsidRDefault="00786ABF" w:rsidP="00A9567C">
            <w:pPr>
              <w:spacing w:after="301"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2B" w14:textId="77777777" w:rsidR="00696E79" w:rsidRDefault="00786ABF" w:rsidP="00A9567C">
            <w:pPr>
              <w:spacing w:after="301"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2C" w14:textId="77777777" w:rsidR="00696E79" w:rsidRDefault="00786ABF" w:rsidP="00A9567C">
            <w:pPr>
              <w:spacing w:after="301" w:line="230" w:lineRule="exact"/>
              <w:ind w:left="120" w:right="-30"/>
              <w:textAlignment w:val="baseline"/>
              <w:rPr>
                <w:rFonts w:ascii="Arial" w:eastAsia="Arial" w:hAnsi="Arial"/>
                <w:b/>
                <w:color w:val="000000"/>
                <w:sz w:val="20"/>
              </w:rPr>
            </w:pPr>
            <w:r>
              <w:rPr>
                <w:rFonts w:ascii="Arial" w:eastAsia="Arial" w:hAnsi="Arial"/>
                <w:b/>
                <w:color w:val="000000"/>
                <w:sz w:val="20"/>
              </w:rPr>
              <w:t>IS219</w:t>
            </w:r>
          </w:p>
        </w:tc>
        <w:tc>
          <w:tcPr>
            <w:tcW w:w="10324" w:type="dxa"/>
            <w:tcBorders>
              <w:top w:val="single" w:sz="5" w:space="0" w:color="000000"/>
              <w:left w:val="single" w:sz="5" w:space="0" w:color="000000"/>
              <w:bottom w:val="single" w:sz="5" w:space="0" w:color="000000"/>
              <w:right w:val="single" w:sz="5" w:space="0" w:color="000000"/>
            </w:tcBorders>
          </w:tcPr>
          <w:p w14:paraId="3B3AA52D" w14:textId="77777777" w:rsidR="00696E79" w:rsidRDefault="00786ABF" w:rsidP="00A9567C">
            <w:pPr>
              <w:spacing w:before="70" w:after="8" w:line="230" w:lineRule="exact"/>
              <w:ind w:left="108" w:right="-30"/>
              <w:textAlignment w:val="baseline"/>
              <w:rPr>
                <w:rFonts w:ascii="Arial" w:eastAsia="Arial" w:hAnsi="Arial"/>
                <w:color w:val="000000"/>
                <w:sz w:val="20"/>
              </w:rPr>
            </w:pPr>
            <w:r>
              <w:rPr>
                <w:rFonts w:ascii="Arial" w:eastAsia="Arial" w:hAnsi="Arial"/>
                <w:color w:val="000000"/>
                <w:sz w:val="20"/>
              </w:rPr>
              <w:t>Number of Aboriginal and/or Torres Strait Islander Service Users placed with an Aboriginal and/or Torres Strait Islander person</w:t>
            </w:r>
          </w:p>
        </w:tc>
      </w:tr>
      <w:tr w:rsidR="00696E79" w14:paraId="3B3AA533" w14:textId="77777777" w:rsidTr="00A861F6">
        <w:trPr>
          <w:trHeight w:hRule="exact" w:val="350"/>
        </w:trPr>
        <w:tc>
          <w:tcPr>
            <w:tcW w:w="1224" w:type="dxa"/>
            <w:tcBorders>
              <w:top w:val="single" w:sz="5" w:space="0" w:color="000000"/>
              <w:left w:val="single" w:sz="5" w:space="0" w:color="000000"/>
              <w:bottom w:val="single" w:sz="5" w:space="0" w:color="000000"/>
              <w:right w:val="single" w:sz="5" w:space="0" w:color="000000"/>
            </w:tcBorders>
          </w:tcPr>
          <w:p w14:paraId="3B3AA52F"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30"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31"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IS255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32" w14:textId="77777777" w:rsidR="00696E79" w:rsidRDefault="00786ABF" w:rsidP="00A9567C">
            <w:pPr>
              <w:spacing w:before="65" w:after="50" w:line="230" w:lineRule="exact"/>
              <w:ind w:left="110" w:right="-30"/>
              <w:textAlignment w:val="baseline"/>
              <w:rPr>
                <w:rFonts w:ascii="Arial" w:eastAsia="Arial" w:hAnsi="Arial"/>
                <w:color w:val="000000"/>
                <w:sz w:val="20"/>
              </w:rPr>
            </w:pPr>
            <w:r>
              <w:rPr>
                <w:rFonts w:ascii="Arial" w:eastAsia="Arial" w:hAnsi="Arial"/>
                <w:color w:val="000000"/>
                <w:sz w:val="20"/>
              </w:rPr>
              <w:t>Number of new Service Users</w:t>
            </w:r>
          </w:p>
        </w:tc>
      </w:tr>
      <w:tr w:rsidR="00696E79" w14:paraId="3B3AA537" w14:textId="77777777" w:rsidTr="00A861F6">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534" w14:textId="77777777" w:rsidR="00696E79" w:rsidRDefault="00786ABF" w:rsidP="00A9567C">
            <w:pPr>
              <w:spacing w:line="227"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535" w14:textId="77777777" w:rsidR="00696E79" w:rsidRDefault="00786ABF" w:rsidP="00A9567C">
            <w:pPr>
              <w:spacing w:after="22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536" w14:textId="77777777" w:rsidR="00696E79" w:rsidRDefault="00786ABF" w:rsidP="00A9567C">
            <w:pPr>
              <w:spacing w:after="453" w:line="230" w:lineRule="exact"/>
              <w:ind w:left="120" w:right="-30"/>
              <w:textAlignment w:val="baseline"/>
              <w:rPr>
                <w:rFonts w:ascii="Arial" w:eastAsia="Arial" w:hAnsi="Arial"/>
                <w:b/>
                <w:color w:val="000000"/>
                <w:sz w:val="20"/>
              </w:rPr>
            </w:pPr>
            <w:r>
              <w:rPr>
                <w:rFonts w:ascii="Arial" w:eastAsia="Arial" w:hAnsi="Arial"/>
                <w:b/>
                <w:color w:val="000000"/>
                <w:sz w:val="20"/>
              </w:rPr>
              <w:t>Demographic Data</w:t>
            </w:r>
          </w:p>
        </w:tc>
      </w:tr>
      <w:tr w:rsidR="00696E79" w14:paraId="3B3AA53C" w14:textId="77777777" w:rsidTr="00A861F6">
        <w:trPr>
          <w:trHeight w:hRule="exact" w:val="365"/>
        </w:trPr>
        <w:tc>
          <w:tcPr>
            <w:tcW w:w="1224" w:type="dxa"/>
            <w:tcBorders>
              <w:top w:val="single" w:sz="5" w:space="0" w:color="000000"/>
              <w:left w:val="single" w:sz="5" w:space="0" w:color="000000"/>
              <w:bottom w:val="single" w:sz="5" w:space="0" w:color="000000"/>
              <w:right w:val="single" w:sz="5" w:space="0" w:color="000000"/>
            </w:tcBorders>
          </w:tcPr>
          <w:p w14:paraId="3B3AA538" w14:textId="77777777" w:rsidR="00696E79" w:rsidRDefault="00786ABF" w:rsidP="00A9567C">
            <w:pPr>
              <w:spacing w:after="128"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39" w14:textId="77777777" w:rsidR="00696E79" w:rsidRDefault="00786ABF" w:rsidP="00A9567C">
            <w:pPr>
              <w:spacing w:after="128"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3A" w14:textId="77777777" w:rsidR="00696E79" w:rsidRDefault="00786ABF" w:rsidP="00A9567C">
            <w:pPr>
              <w:spacing w:after="128" w:line="230" w:lineRule="exact"/>
              <w:ind w:left="120" w:right="-30"/>
              <w:textAlignment w:val="baseline"/>
              <w:rPr>
                <w:rFonts w:ascii="Arial" w:eastAsia="Arial" w:hAnsi="Arial"/>
                <w:b/>
                <w:color w:val="000000"/>
                <w:sz w:val="20"/>
              </w:rPr>
            </w:pPr>
            <w:r>
              <w:rPr>
                <w:rFonts w:ascii="Arial" w:eastAsia="Arial" w:hAnsi="Arial"/>
                <w:b/>
                <w:color w:val="000000"/>
                <w:sz w:val="20"/>
              </w:rPr>
              <w:t>IS35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3B" w14:textId="77777777" w:rsidR="00696E79" w:rsidRDefault="00786ABF" w:rsidP="00A9567C">
            <w:pPr>
              <w:spacing w:before="65" w:after="65"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Aboriginal and/or Torres Strait Islander</w:t>
            </w:r>
          </w:p>
        </w:tc>
      </w:tr>
      <w:tr w:rsidR="00696E79" w14:paraId="3B3AA541" w14:textId="77777777" w:rsidTr="00A861F6">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53D" w14:textId="77777777" w:rsidR="00696E79" w:rsidRDefault="00786ABF" w:rsidP="00A9567C">
            <w:pPr>
              <w:spacing w:after="12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3E"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3F" w14:textId="77777777" w:rsidR="00696E79" w:rsidRDefault="00786ABF" w:rsidP="00A9567C">
            <w:pPr>
              <w:spacing w:after="123" w:line="230" w:lineRule="exact"/>
              <w:ind w:left="120" w:right="-30"/>
              <w:textAlignment w:val="baseline"/>
              <w:rPr>
                <w:rFonts w:ascii="Arial" w:eastAsia="Arial" w:hAnsi="Arial"/>
                <w:b/>
                <w:color w:val="000000"/>
                <w:sz w:val="20"/>
              </w:rPr>
            </w:pPr>
            <w:r>
              <w:rPr>
                <w:rFonts w:ascii="Arial" w:eastAsia="Arial" w:hAnsi="Arial"/>
                <w:b/>
                <w:color w:val="000000"/>
                <w:sz w:val="20"/>
              </w:rPr>
              <w:t>IS39</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40"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being from Culturally and Linguistically diverse backgrounds</w:t>
            </w:r>
          </w:p>
        </w:tc>
      </w:tr>
      <w:tr w:rsidR="00696E79" w14:paraId="3B3AA546" w14:textId="77777777" w:rsidTr="00A861F6">
        <w:trPr>
          <w:trHeight w:hRule="exact" w:val="360"/>
        </w:trPr>
        <w:tc>
          <w:tcPr>
            <w:tcW w:w="1224" w:type="dxa"/>
            <w:vMerge w:val="restart"/>
            <w:tcBorders>
              <w:top w:val="single" w:sz="5" w:space="0" w:color="000000"/>
              <w:left w:val="single" w:sz="5" w:space="0" w:color="000000"/>
              <w:right w:val="single" w:sz="5" w:space="0" w:color="000000"/>
            </w:tcBorders>
          </w:tcPr>
          <w:p w14:paraId="3B3AA542" w14:textId="77777777" w:rsidR="00696E79" w:rsidRDefault="00786ABF" w:rsidP="00A9567C">
            <w:pPr>
              <w:spacing w:after="48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vMerge w:val="restart"/>
            <w:tcBorders>
              <w:top w:val="single" w:sz="5" w:space="0" w:color="000000"/>
              <w:left w:val="single" w:sz="5" w:space="0" w:color="000000"/>
              <w:right w:val="single" w:sz="5" w:space="0" w:color="000000"/>
            </w:tcBorders>
          </w:tcPr>
          <w:p w14:paraId="3B3AA543" w14:textId="77777777" w:rsidR="00696E79" w:rsidRDefault="00786ABF" w:rsidP="00A9567C">
            <w:pPr>
              <w:spacing w:after="48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vMerge w:val="restart"/>
            <w:tcBorders>
              <w:top w:val="single" w:sz="5" w:space="0" w:color="000000"/>
              <w:left w:val="single" w:sz="5" w:space="0" w:color="000000"/>
              <w:right w:val="single" w:sz="5" w:space="0" w:color="000000"/>
            </w:tcBorders>
          </w:tcPr>
          <w:p w14:paraId="3B3AA544" w14:textId="77777777" w:rsidR="00696E79" w:rsidRDefault="00786ABF" w:rsidP="00A9567C">
            <w:pPr>
              <w:spacing w:after="483" w:line="230" w:lineRule="exact"/>
              <w:ind w:left="120" w:right="-30"/>
              <w:textAlignment w:val="baseline"/>
              <w:rPr>
                <w:rFonts w:ascii="Arial" w:eastAsia="Arial" w:hAnsi="Arial"/>
                <w:b/>
                <w:color w:val="000000"/>
                <w:sz w:val="20"/>
              </w:rPr>
            </w:pPr>
            <w:r>
              <w:rPr>
                <w:rFonts w:ascii="Arial" w:eastAsia="Arial" w:hAnsi="Arial"/>
                <w:b/>
                <w:color w:val="000000"/>
                <w:sz w:val="20"/>
              </w:rPr>
              <w:t>IS205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45" w14:textId="77777777" w:rsidR="00696E79" w:rsidRDefault="00786ABF" w:rsidP="00A9567C">
            <w:pPr>
              <w:spacing w:before="65" w:after="60" w:line="230" w:lineRule="exact"/>
              <w:ind w:left="144" w:right="-30"/>
              <w:textAlignment w:val="baseline"/>
              <w:rPr>
                <w:rFonts w:ascii="Arial" w:eastAsia="Arial" w:hAnsi="Arial"/>
                <w:color w:val="000000"/>
                <w:sz w:val="20"/>
              </w:rPr>
            </w:pPr>
            <w:r>
              <w:rPr>
                <w:rFonts w:ascii="Arial" w:eastAsia="Arial" w:hAnsi="Arial"/>
                <w:color w:val="000000"/>
                <w:sz w:val="20"/>
              </w:rPr>
              <w:t>Number of female Service Users</w:t>
            </w:r>
          </w:p>
        </w:tc>
      </w:tr>
      <w:tr w:rsidR="00696E79" w14:paraId="3B3AA54B" w14:textId="77777777" w:rsidTr="00A861F6">
        <w:trPr>
          <w:trHeight w:hRule="exact" w:val="360"/>
        </w:trPr>
        <w:tc>
          <w:tcPr>
            <w:tcW w:w="1224" w:type="dxa"/>
            <w:vMerge/>
            <w:tcBorders>
              <w:left w:val="single" w:sz="5" w:space="0" w:color="000000"/>
              <w:bottom w:val="single" w:sz="5" w:space="0" w:color="000000"/>
              <w:right w:val="single" w:sz="5" w:space="0" w:color="000000"/>
            </w:tcBorders>
          </w:tcPr>
          <w:p w14:paraId="3B3AA547" w14:textId="77777777" w:rsidR="00696E79" w:rsidRDefault="00696E79" w:rsidP="00A9567C">
            <w:pPr>
              <w:ind w:right="-30"/>
            </w:pPr>
          </w:p>
        </w:tc>
        <w:tc>
          <w:tcPr>
            <w:tcW w:w="1238" w:type="dxa"/>
            <w:vMerge/>
            <w:tcBorders>
              <w:left w:val="single" w:sz="5" w:space="0" w:color="000000"/>
              <w:bottom w:val="single" w:sz="5" w:space="0" w:color="000000"/>
              <w:right w:val="single" w:sz="5" w:space="0" w:color="000000"/>
            </w:tcBorders>
          </w:tcPr>
          <w:p w14:paraId="3B3AA548" w14:textId="77777777" w:rsidR="00696E79" w:rsidRDefault="00696E79" w:rsidP="00A9567C">
            <w:pPr>
              <w:ind w:right="-30"/>
            </w:pPr>
          </w:p>
        </w:tc>
        <w:tc>
          <w:tcPr>
            <w:tcW w:w="2204" w:type="dxa"/>
            <w:vMerge/>
            <w:tcBorders>
              <w:left w:val="single" w:sz="5" w:space="0" w:color="000000"/>
              <w:bottom w:val="single" w:sz="5" w:space="0" w:color="000000"/>
              <w:right w:val="single" w:sz="5" w:space="0" w:color="000000"/>
            </w:tcBorders>
          </w:tcPr>
          <w:p w14:paraId="3B3AA549" w14:textId="77777777" w:rsidR="00696E79" w:rsidRDefault="00696E79" w:rsidP="00A9567C">
            <w:pPr>
              <w:ind w:right="-30"/>
            </w:pP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4A" w14:textId="77777777" w:rsidR="00696E79" w:rsidRDefault="00786ABF" w:rsidP="00A9567C">
            <w:pPr>
              <w:spacing w:before="65" w:after="60" w:line="230" w:lineRule="exact"/>
              <w:ind w:left="144" w:right="-30"/>
              <w:textAlignment w:val="baseline"/>
              <w:rPr>
                <w:rFonts w:ascii="Arial" w:eastAsia="Arial" w:hAnsi="Arial"/>
                <w:b/>
                <w:color w:val="000000"/>
                <w:sz w:val="20"/>
              </w:rPr>
            </w:pPr>
            <w:r>
              <w:rPr>
                <w:rFonts w:ascii="Arial" w:eastAsia="Arial" w:hAnsi="Arial"/>
                <w:b/>
                <w:color w:val="000000"/>
                <w:sz w:val="20"/>
              </w:rPr>
              <w:t xml:space="preserve">Or </w:t>
            </w:r>
            <w:r>
              <w:rPr>
                <w:rFonts w:ascii="Arial" w:eastAsia="Arial" w:hAnsi="Arial"/>
                <w:color w:val="000000"/>
                <w:sz w:val="20"/>
              </w:rPr>
              <w:t>Number of male Service Users</w:t>
            </w:r>
          </w:p>
        </w:tc>
      </w:tr>
      <w:tr w:rsidR="00696E79" w14:paraId="3B3AA550" w14:textId="77777777" w:rsidTr="00A861F6">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54C" w14:textId="77777777" w:rsidR="00696E79" w:rsidRDefault="00786ABF" w:rsidP="00A9567C">
            <w:pPr>
              <w:spacing w:after="12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4D"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4E" w14:textId="77777777" w:rsidR="00696E79" w:rsidRDefault="00786ABF" w:rsidP="00A9567C">
            <w:pPr>
              <w:spacing w:after="123" w:line="230" w:lineRule="exact"/>
              <w:ind w:left="120" w:right="-30"/>
              <w:textAlignment w:val="baseline"/>
              <w:rPr>
                <w:rFonts w:ascii="Arial" w:eastAsia="Arial" w:hAnsi="Arial"/>
                <w:b/>
                <w:color w:val="000000"/>
                <w:sz w:val="20"/>
              </w:rPr>
            </w:pPr>
            <w:r>
              <w:rPr>
                <w:rFonts w:ascii="Arial" w:eastAsia="Arial" w:hAnsi="Arial"/>
                <w:b/>
                <w:color w:val="000000"/>
                <w:sz w:val="20"/>
              </w:rPr>
              <w:t>IS207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4F"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over 15 years</w:t>
            </w:r>
          </w:p>
        </w:tc>
      </w:tr>
      <w:tr w:rsidR="00696E79" w14:paraId="3B3AA554" w14:textId="77777777" w:rsidTr="00A861F6">
        <w:trPr>
          <w:trHeight w:hRule="exact" w:val="700"/>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551" w14:textId="77777777" w:rsidR="00696E79" w:rsidRDefault="00786ABF" w:rsidP="00A9567C">
            <w:pPr>
              <w:spacing w:line="228" w:lineRule="exact"/>
              <w:ind w:left="108" w:right="-30"/>
              <w:textAlignment w:val="baseline"/>
              <w:rPr>
                <w:rFonts w:ascii="Arial" w:eastAsia="Arial" w:hAnsi="Arial"/>
                <w:b/>
                <w:color w:val="FFFFFF"/>
                <w:sz w:val="19"/>
              </w:rPr>
            </w:pPr>
            <w:r>
              <w:rPr>
                <w:rFonts w:ascii="Arial" w:eastAsia="Arial" w:hAnsi="Arial"/>
                <w:b/>
                <w:color w:val="FFFFFF"/>
                <w:sz w:val="19"/>
              </w:rPr>
              <w:t xml:space="preserve">Service </w:t>
            </w:r>
            <w:r>
              <w:rPr>
                <w:rFonts w:ascii="Arial" w:eastAsia="Arial" w:hAnsi="Arial"/>
                <w:b/>
                <w:color w:val="FFFFFF"/>
                <w:sz w:val="19"/>
              </w:rPr>
              <w:br/>
            </w:r>
            <w:r>
              <w:rPr>
                <w:rFonts w:ascii="Arial" w:eastAsia="Arial" w:hAnsi="Arial"/>
                <w:b/>
                <w:color w:val="FFFFFF"/>
                <w:sz w:val="20"/>
              </w:rP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552" w14:textId="77777777" w:rsidR="00696E79" w:rsidRDefault="00786ABF" w:rsidP="00A9567C">
            <w:pPr>
              <w:spacing w:after="22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553" w14:textId="77777777" w:rsidR="00696E79" w:rsidRDefault="00786ABF" w:rsidP="00A9567C">
            <w:pPr>
              <w:spacing w:after="454" w:line="230" w:lineRule="exact"/>
              <w:ind w:left="120" w:right="-30"/>
              <w:textAlignment w:val="baseline"/>
              <w:rPr>
                <w:rFonts w:ascii="Arial" w:eastAsia="Arial" w:hAnsi="Arial"/>
                <w:b/>
                <w:color w:val="000000"/>
                <w:sz w:val="20"/>
              </w:rPr>
            </w:pPr>
            <w:r>
              <w:rPr>
                <w:rFonts w:ascii="Arial" w:eastAsia="Arial" w:hAnsi="Arial"/>
                <w:b/>
                <w:color w:val="000000"/>
                <w:sz w:val="20"/>
              </w:rPr>
              <w:t>Outcome Measure</w:t>
            </w:r>
          </w:p>
        </w:tc>
      </w:tr>
      <w:tr w:rsidR="00696E79" w14:paraId="3B3AA556" w14:textId="77777777" w:rsidTr="00A861F6">
        <w:trPr>
          <w:trHeight w:hRule="exact" w:val="1052"/>
        </w:trPr>
        <w:tc>
          <w:tcPr>
            <w:tcW w:w="14990" w:type="dxa"/>
            <w:gridSpan w:val="4"/>
            <w:tcBorders>
              <w:top w:val="single" w:sz="5" w:space="0" w:color="000000"/>
              <w:left w:val="single" w:sz="5" w:space="0" w:color="000000"/>
              <w:bottom w:val="single" w:sz="5" w:space="0" w:color="000000"/>
              <w:right w:val="single" w:sz="5" w:space="0" w:color="000000"/>
            </w:tcBorders>
          </w:tcPr>
          <w:p w14:paraId="3B3AA555" w14:textId="77777777" w:rsidR="00696E79" w:rsidRDefault="00786ABF" w:rsidP="00A9567C">
            <w:pPr>
              <w:spacing w:before="67" w:after="65" w:line="230" w:lineRule="exact"/>
              <w:ind w:left="108" w:right="-30"/>
              <w:textAlignment w:val="baseline"/>
              <w:rPr>
                <w:rFonts w:ascii="Arial" w:eastAsia="Arial" w:hAnsi="Arial"/>
                <w:color w:val="000000"/>
                <w:sz w:val="20"/>
              </w:rPr>
            </w:pPr>
            <w:r>
              <w:rPr>
                <w:rFonts w:ascii="Arial" w:eastAsia="Arial" w:hAnsi="Arial"/>
                <w:color w:val="000000"/>
                <w:sz w:val="20"/>
              </w:rPr>
              <w:t>Under the current child protection service delivery framework, where the department retains case management responsibility for statutory Service Users, the department is committed to measuring outcomes for Service Users of placement services based on child strengths and needs domains using a Structured Decision Making (SDM) tool and any other outcomes identified by the Child and Family Services Performance Management Framework. NGOs will be held accountable for Service User outcomes consistent with NGO casework and support provided to Service Users in accordance with departmental case plans.</w:t>
            </w:r>
          </w:p>
        </w:tc>
      </w:tr>
      <w:tr w:rsidR="00696E79" w14:paraId="3B3AA55A" w14:textId="77777777" w:rsidTr="00A861F6">
        <w:trPr>
          <w:trHeight w:hRule="exact" w:val="696"/>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557" w14:textId="77777777" w:rsidR="00696E79" w:rsidRDefault="00786ABF" w:rsidP="00A9567C">
            <w:pPr>
              <w:spacing w:after="3"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558" w14:textId="77777777" w:rsidR="00696E79" w:rsidRDefault="00786ABF" w:rsidP="00A9567C">
            <w:pPr>
              <w:spacing w:after="228"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559"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Other Measure</w:t>
            </w:r>
          </w:p>
        </w:tc>
      </w:tr>
      <w:tr w:rsidR="00696E79" w14:paraId="3B3AA55F" w14:textId="77777777" w:rsidTr="00A861F6">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55B" w14:textId="77777777" w:rsidR="00696E79" w:rsidRDefault="00786ABF" w:rsidP="00A9567C">
            <w:pPr>
              <w:spacing w:after="12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5C"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5D" w14:textId="77777777" w:rsidR="00696E79" w:rsidRDefault="00786ABF" w:rsidP="00A9567C">
            <w:pPr>
              <w:spacing w:after="123" w:line="230" w:lineRule="exact"/>
              <w:ind w:left="120" w:right="-30"/>
              <w:textAlignment w:val="baseline"/>
              <w:rPr>
                <w:rFonts w:ascii="Arial" w:eastAsia="Arial" w:hAnsi="Arial"/>
                <w:b/>
                <w:color w:val="000000"/>
                <w:sz w:val="20"/>
              </w:rPr>
            </w:pPr>
            <w:r>
              <w:rPr>
                <w:rFonts w:ascii="Arial" w:eastAsia="Arial" w:hAnsi="Arial"/>
                <w:b/>
                <w:color w:val="000000"/>
                <w:sz w:val="20"/>
              </w:rPr>
              <w:t>IS222</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5E"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carers</w:t>
            </w:r>
          </w:p>
        </w:tc>
      </w:tr>
      <w:tr w:rsidR="00696E79" w14:paraId="3B3AA564" w14:textId="77777777" w:rsidTr="00A861F6">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560" w14:textId="77777777" w:rsidR="00696E79" w:rsidRDefault="00786ABF" w:rsidP="00A9567C">
            <w:pPr>
              <w:spacing w:after="12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61"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62" w14:textId="77777777" w:rsidR="00696E79" w:rsidRDefault="00786ABF" w:rsidP="00A9567C">
            <w:pPr>
              <w:spacing w:after="123" w:line="230" w:lineRule="exact"/>
              <w:ind w:left="120" w:right="-30"/>
              <w:textAlignment w:val="baseline"/>
              <w:rPr>
                <w:rFonts w:ascii="Arial" w:eastAsia="Arial" w:hAnsi="Arial"/>
                <w:b/>
                <w:color w:val="000000"/>
                <w:sz w:val="20"/>
              </w:rPr>
            </w:pPr>
            <w:r>
              <w:rPr>
                <w:rFonts w:ascii="Arial" w:eastAsia="Arial" w:hAnsi="Arial"/>
                <w:b/>
                <w:color w:val="000000"/>
                <w:sz w:val="20"/>
              </w:rPr>
              <w:t>IS130</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63"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Average cost per place per annum</w:t>
            </w:r>
          </w:p>
        </w:tc>
      </w:tr>
      <w:tr w:rsidR="00696E79" w14:paraId="3B3AA569" w14:textId="77777777" w:rsidTr="00A861F6">
        <w:trPr>
          <w:trHeight w:hRule="exact" w:val="590"/>
        </w:trPr>
        <w:tc>
          <w:tcPr>
            <w:tcW w:w="1224" w:type="dxa"/>
            <w:tcBorders>
              <w:top w:val="single" w:sz="5" w:space="0" w:color="000000"/>
              <w:left w:val="single" w:sz="5" w:space="0" w:color="000000"/>
              <w:bottom w:val="single" w:sz="5" w:space="0" w:color="000000"/>
              <w:right w:val="single" w:sz="5" w:space="0" w:color="000000"/>
            </w:tcBorders>
          </w:tcPr>
          <w:p w14:paraId="3B3AA565" w14:textId="77777777" w:rsidR="00696E79" w:rsidRDefault="00786ABF" w:rsidP="00A9567C">
            <w:pPr>
              <w:spacing w:after="35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66" w14:textId="77777777" w:rsidR="00696E79" w:rsidRDefault="00786ABF" w:rsidP="00A9567C">
            <w:pPr>
              <w:spacing w:after="35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67" w14:textId="77777777" w:rsidR="00696E79" w:rsidRDefault="00786ABF" w:rsidP="00A9567C">
            <w:pPr>
              <w:spacing w:after="353" w:line="230" w:lineRule="exact"/>
              <w:ind w:left="120" w:right="-30"/>
              <w:textAlignment w:val="baseline"/>
              <w:rPr>
                <w:rFonts w:ascii="Arial" w:eastAsia="Arial" w:hAnsi="Arial"/>
                <w:b/>
                <w:color w:val="000000"/>
                <w:sz w:val="20"/>
              </w:rPr>
            </w:pPr>
            <w:r>
              <w:rPr>
                <w:rFonts w:ascii="Arial" w:eastAsia="Arial" w:hAnsi="Arial"/>
                <w:b/>
                <w:color w:val="000000"/>
                <w:sz w:val="20"/>
              </w:rPr>
              <w:t>GM16</w:t>
            </w:r>
          </w:p>
        </w:tc>
        <w:tc>
          <w:tcPr>
            <w:tcW w:w="10324" w:type="dxa"/>
            <w:tcBorders>
              <w:top w:val="single" w:sz="5" w:space="0" w:color="000000"/>
              <w:left w:val="single" w:sz="5" w:space="0" w:color="000000"/>
              <w:bottom w:val="single" w:sz="5" w:space="0" w:color="000000"/>
              <w:right w:val="single" w:sz="5" w:space="0" w:color="000000"/>
            </w:tcBorders>
          </w:tcPr>
          <w:p w14:paraId="3B3AA568" w14:textId="75107FD4" w:rsidR="00696E79" w:rsidRDefault="00786ABF" w:rsidP="00A9567C">
            <w:pPr>
              <w:spacing w:before="65" w:after="60" w:line="230" w:lineRule="exact"/>
              <w:ind w:left="108" w:right="-30"/>
              <w:textAlignment w:val="baseline"/>
              <w:rPr>
                <w:rFonts w:ascii="Arial" w:eastAsia="Arial" w:hAnsi="Arial"/>
                <w:color w:val="000000"/>
                <w:sz w:val="20"/>
              </w:rPr>
            </w:pPr>
            <w:r>
              <w:rPr>
                <w:rFonts w:ascii="Arial" w:eastAsia="Arial" w:hAnsi="Arial"/>
                <w:color w:val="000000"/>
                <w:sz w:val="20"/>
              </w:rPr>
              <w:t xml:space="preserve">What significant achievements or factors have impacted on the </w:t>
            </w:r>
            <w:r w:rsidR="00A7177F">
              <w:rPr>
                <w:rFonts w:ascii="Arial" w:eastAsia="Arial" w:hAnsi="Arial"/>
                <w:color w:val="000000"/>
                <w:sz w:val="20"/>
              </w:rPr>
              <w:t>quality-of-service</w:t>
            </w:r>
            <w:r>
              <w:rPr>
                <w:rFonts w:ascii="Arial" w:eastAsia="Arial" w:hAnsi="Arial"/>
                <w:color w:val="000000"/>
                <w:sz w:val="20"/>
              </w:rPr>
              <w:t xml:space="preserve"> delivery during the reporting period</w:t>
            </w:r>
          </w:p>
        </w:tc>
      </w:tr>
      <w:tr w:rsidR="00696E79" w14:paraId="3B3AA56E" w14:textId="77777777" w:rsidTr="00A861F6">
        <w:trPr>
          <w:trHeight w:hRule="exact" w:val="600"/>
        </w:trPr>
        <w:tc>
          <w:tcPr>
            <w:tcW w:w="1224" w:type="dxa"/>
            <w:tcBorders>
              <w:top w:val="single" w:sz="5" w:space="0" w:color="000000"/>
              <w:left w:val="single" w:sz="5" w:space="0" w:color="000000"/>
              <w:bottom w:val="single" w:sz="5" w:space="0" w:color="000000"/>
              <w:right w:val="single" w:sz="5" w:space="0" w:color="000000"/>
            </w:tcBorders>
          </w:tcPr>
          <w:p w14:paraId="3B3AA56A" w14:textId="77777777" w:rsidR="00696E79" w:rsidRDefault="00786ABF" w:rsidP="00A9567C">
            <w:pPr>
              <w:spacing w:after="353" w:line="230" w:lineRule="exact"/>
              <w:ind w:left="130" w:right="-30"/>
              <w:textAlignment w:val="baseline"/>
              <w:rPr>
                <w:rFonts w:ascii="Arial" w:eastAsia="Arial" w:hAnsi="Arial"/>
                <w:b/>
                <w:color w:val="000000"/>
                <w:sz w:val="20"/>
              </w:rPr>
            </w:pPr>
            <w:r>
              <w:rPr>
                <w:rFonts w:ascii="Arial" w:eastAsia="Arial" w:hAnsi="Arial"/>
                <w:b/>
                <w:color w:val="000000"/>
                <w:sz w:val="20"/>
              </w:rPr>
              <w:t>U2260</w:t>
            </w:r>
          </w:p>
        </w:tc>
        <w:tc>
          <w:tcPr>
            <w:tcW w:w="1238" w:type="dxa"/>
            <w:tcBorders>
              <w:top w:val="single" w:sz="5" w:space="0" w:color="000000"/>
              <w:left w:val="single" w:sz="5" w:space="0" w:color="000000"/>
              <w:bottom w:val="single" w:sz="5" w:space="0" w:color="000000"/>
              <w:right w:val="single" w:sz="5" w:space="0" w:color="000000"/>
            </w:tcBorders>
          </w:tcPr>
          <w:p w14:paraId="3B3AA56B" w14:textId="77777777" w:rsidR="00696E79" w:rsidRDefault="00786ABF" w:rsidP="00A9567C">
            <w:pPr>
              <w:spacing w:after="353" w:line="230" w:lineRule="exact"/>
              <w:ind w:left="115" w:right="-30"/>
              <w:textAlignment w:val="baseline"/>
              <w:rPr>
                <w:rFonts w:ascii="Arial" w:eastAsia="Arial" w:hAnsi="Arial"/>
                <w:color w:val="000000"/>
                <w:sz w:val="20"/>
              </w:rPr>
            </w:pPr>
            <w:r>
              <w:rPr>
                <w:rFonts w:ascii="Arial" w:eastAsia="Arial" w:hAnsi="Arial"/>
                <w:color w:val="000000"/>
                <w:sz w:val="20"/>
              </w:rPr>
              <w:t>T205</w:t>
            </w:r>
          </w:p>
        </w:tc>
        <w:tc>
          <w:tcPr>
            <w:tcW w:w="2204" w:type="dxa"/>
            <w:tcBorders>
              <w:top w:val="single" w:sz="5" w:space="0" w:color="000000"/>
              <w:left w:val="single" w:sz="5" w:space="0" w:color="000000"/>
              <w:bottom w:val="single" w:sz="5" w:space="0" w:color="000000"/>
              <w:right w:val="single" w:sz="5" w:space="0" w:color="000000"/>
            </w:tcBorders>
          </w:tcPr>
          <w:p w14:paraId="3B3AA56C" w14:textId="77777777" w:rsidR="00696E79" w:rsidRDefault="00786ABF" w:rsidP="00A9567C">
            <w:pPr>
              <w:spacing w:after="353" w:line="230" w:lineRule="exact"/>
              <w:ind w:left="120" w:right="-30"/>
              <w:textAlignment w:val="baseline"/>
              <w:rPr>
                <w:rFonts w:ascii="Arial" w:eastAsia="Arial" w:hAnsi="Arial"/>
                <w:b/>
                <w:color w:val="000000"/>
                <w:sz w:val="20"/>
              </w:rPr>
            </w:pPr>
            <w:r>
              <w:rPr>
                <w:rFonts w:ascii="Arial" w:eastAsia="Arial" w:hAnsi="Arial"/>
                <w:b/>
                <w:color w:val="000000"/>
                <w:sz w:val="20"/>
              </w:rPr>
              <w:t>IS70</w:t>
            </w:r>
          </w:p>
        </w:tc>
        <w:tc>
          <w:tcPr>
            <w:tcW w:w="10324" w:type="dxa"/>
            <w:tcBorders>
              <w:top w:val="single" w:sz="5" w:space="0" w:color="000000"/>
              <w:left w:val="single" w:sz="5" w:space="0" w:color="000000"/>
              <w:bottom w:val="single" w:sz="5" w:space="0" w:color="000000"/>
              <w:right w:val="single" w:sz="5" w:space="0" w:color="000000"/>
            </w:tcBorders>
          </w:tcPr>
          <w:p w14:paraId="3B3AA56D" w14:textId="77777777" w:rsidR="00696E79" w:rsidRDefault="00786ABF" w:rsidP="00A9567C">
            <w:pPr>
              <w:spacing w:before="65" w:after="291" w:line="230" w:lineRule="exact"/>
              <w:ind w:left="110" w:right="-30"/>
              <w:textAlignment w:val="baseline"/>
              <w:rPr>
                <w:rFonts w:ascii="Arial" w:eastAsia="Arial" w:hAnsi="Arial"/>
                <w:color w:val="000000"/>
                <w:sz w:val="20"/>
              </w:rPr>
            </w:pPr>
            <w:r>
              <w:rPr>
                <w:rFonts w:ascii="Arial" w:eastAsia="Arial" w:hAnsi="Arial"/>
                <w:color w:val="000000"/>
                <w:sz w:val="20"/>
              </w:rPr>
              <w:t>Flexible Support or Multi-purpose additional output data collection</w:t>
            </w:r>
          </w:p>
        </w:tc>
      </w:tr>
    </w:tbl>
    <w:p w14:paraId="3B3AA56F" w14:textId="77777777" w:rsidR="00696E79" w:rsidRDefault="00696E79" w:rsidP="00A9567C">
      <w:pPr>
        <w:spacing w:after="1490" w:line="20" w:lineRule="exact"/>
        <w:ind w:right="-30"/>
      </w:pPr>
    </w:p>
    <w:p w14:paraId="3B3AA570" w14:textId="77777777" w:rsidR="00696E79" w:rsidRDefault="00696E79" w:rsidP="00A9567C">
      <w:pPr>
        <w:spacing w:after="1490" w:line="20" w:lineRule="exact"/>
        <w:ind w:right="-30"/>
        <w:sectPr w:rsidR="00696E79" w:rsidSect="00EF00A2">
          <w:pgSz w:w="16838" w:h="11923" w:orient="landscape"/>
          <w:pgMar w:top="1588" w:right="1134" w:bottom="851" w:left="1134" w:header="720" w:footer="720" w:gutter="0"/>
          <w:cols w:space="720"/>
        </w:sectPr>
      </w:pPr>
    </w:p>
    <w:p w14:paraId="3B3AA572"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tbl>
      <w:tblPr>
        <w:tblW w:w="0" w:type="auto"/>
        <w:tblInd w:w="72" w:type="dxa"/>
        <w:tblLayout w:type="fixed"/>
        <w:tblCellMar>
          <w:left w:w="0" w:type="dxa"/>
          <w:right w:w="0" w:type="dxa"/>
        </w:tblCellMar>
        <w:tblLook w:val="04A0" w:firstRow="1" w:lastRow="0" w:firstColumn="1" w:lastColumn="0" w:noHBand="0" w:noVBand="1"/>
      </w:tblPr>
      <w:tblGrid>
        <w:gridCol w:w="1224"/>
        <w:gridCol w:w="1253"/>
        <w:gridCol w:w="2318"/>
        <w:gridCol w:w="1699"/>
        <w:gridCol w:w="1815"/>
        <w:gridCol w:w="2217"/>
        <w:gridCol w:w="4488"/>
      </w:tblGrid>
      <w:tr w:rsidR="00696E79" w14:paraId="3B3AA577" w14:textId="77777777">
        <w:trPr>
          <w:trHeight w:hRule="exact" w:val="706"/>
        </w:trPr>
        <w:tc>
          <w:tcPr>
            <w:tcW w:w="2477" w:type="dxa"/>
            <w:gridSpan w:val="2"/>
            <w:tcBorders>
              <w:top w:val="single" w:sz="5" w:space="0" w:color="000000"/>
              <w:left w:val="single" w:sz="5" w:space="0" w:color="000000"/>
              <w:bottom w:val="single" w:sz="5" w:space="0" w:color="000000"/>
              <w:right w:val="single" w:sz="19" w:space="0" w:color="000000"/>
            </w:tcBorders>
          </w:tcPr>
          <w:p w14:paraId="3B3AA574" w14:textId="5868EE2F" w:rsidR="00696E79" w:rsidRDefault="00786ABF" w:rsidP="00A9567C">
            <w:pPr>
              <w:spacing w:after="7" w:line="230" w:lineRule="exact"/>
              <w:ind w:left="108" w:right="-30"/>
              <w:textAlignment w:val="baseline"/>
              <w:rPr>
                <w:rFonts w:ascii="Arial" w:eastAsia="Arial" w:hAnsi="Arial"/>
                <w:b/>
                <w:color w:val="000000"/>
                <w:sz w:val="20"/>
              </w:rPr>
            </w:pPr>
            <w:r>
              <w:rPr>
                <w:rFonts w:ascii="Arial" w:eastAsia="Arial" w:hAnsi="Arial"/>
                <w:b/>
                <w:color w:val="000000"/>
                <w:sz w:val="20"/>
              </w:rPr>
              <w:lastRenderedPageBreak/>
              <w:t>Relates to Item 6.2 &amp; 7.1 of the Service Agreement</w:t>
            </w:r>
          </w:p>
        </w:tc>
        <w:tc>
          <w:tcPr>
            <w:tcW w:w="5832" w:type="dxa"/>
            <w:gridSpan w:val="3"/>
            <w:tcBorders>
              <w:top w:val="single" w:sz="5" w:space="0" w:color="000000"/>
              <w:left w:val="single" w:sz="19" w:space="0" w:color="000000"/>
              <w:bottom w:val="single" w:sz="5" w:space="0" w:color="000000"/>
              <w:right w:val="single" w:sz="19" w:space="0" w:color="000000"/>
            </w:tcBorders>
          </w:tcPr>
          <w:p w14:paraId="3B3AA575" w14:textId="77777777" w:rsidR="00696E79" w:rsidRDefault="00786ABF" w:rsidP="00A9567C">
            <w:pPr>
              <w:spacing w:after="468" w:line="225" w:lineRule="exact"/>
              <w:ind w:left="105" w:right="-30"/>
              <w:textAlignment w:val="baseline"/>
              <w:rPr>
                <w:rFonts w:ascii="Arial" w:eastAsia="Arial" w:hAnsi="Arial"/>
                <w:b/>
                <w:color w:val="000000"/>
                <w:sz w:val="20"/>
              </w:rPr>
            </w:pPr>
            <w:r>
              <w:rPr>
                <w:rFonts w:ascii="Arial" w:eastAsia="Arial" w:hAnsi="Arial"/>
                <w:b/>
                <w:color w:val="000000"/>
                <w:sz w:val="20"/>
              </w:rPr>
              <w:t>Relates to Item 6.2 of the Service Agreement</w:t>
            </w:r>
          </w:p>
        </w:tc>
        <w:tc>
          <w:tcPr>
            <w:tcW w:w="6705" w:type="dxa"/>
            <w:gridSpan w:val="2"/>
            <w:tcBorders>
              <w:top w:val="single" w:sz="5" w:space="0" w:color="000000"/>
              <w:left w:val="single" w:sz="19" w:space="0" w:color="000000"/>
              <w:bottom w:val="single" w:sz="5" w:space="0" w:color="000000"/>
              <w:right w:val="single" w:sz="5" w:space="0" w:color="000000"/>
            </w:tcBorders>
          </w:tcPr>
          <w:p w14:paraId="3B3AA576" w14:textId="77777777" w:rsidR="00696E79" w:rsidRDefault="00786ABF" w:rsidP="00A9567C">
            <w:pPr>
              <w:spacing w:after="468" w:line="225" w:lineRule="exact"/>
              <w:ind w:left="105"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57E" w14:textId="77777777">
        <w:trPr>
          <w:trHeight w:hRule="exact" w:val="470"/>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578"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User Code</w:t>
            </w:r>
          </w:p>
        </w:tc>
        <w:tc>
          <w:tcPr>
            <w:tcW w:w="1253" w:type="dxa"/>
            <w:tcBorders>
              <w:top w:val="single" w:sz="5" w:space="0" w:color="000000"/>
              <w:left w:val="single" w:sz="5" w:space="0" w:color="000000"/>
              <w:bottom w:val="single" w:sz="5" w:space="0" w:color="000000"/>
              <w:right w:val="single" w:sz="19" w:space="0" w:color="000000"/>
            </w:tcBorders>
            <w:shd w:val="clear" w:color="242424" w:fill="242424"/>
          </w:tcPr>
          <w:p w14:paraId="3B3AA579"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2318" w:type="dxa"/>
            <w:tcBorders>
              <w:top w:val="single" w:sz="5" w:space="0" w:color="000000"/>
              <w:left w:val="single" w:sz="19" w:space="0" w:color="000000"/>
              <w:bottom w:val="single" w:sz="5" w:space="0" w:color="000000"/>
              <w:right w:val="single" w:sz="5" w:space="0" w:color="000000"/>
            </w:tcBorders>
            <w:shd w:val="clear" w:color="D9D9D9" w:fill="D9D9D9"/>
          </w:tcPr>
          <w:p w14:paraId="3B3AA57A" w14:textId="77777777" w:rsidR="00696E79" w:rsidRDefault="00786ABF" w:rsidP="00A9567C">
            <w:pPr>
              <w:spacing w:after="228" w:line="225" w:lineRule="exact"/>
              <w:ind w:left="105" w:right="-30"/>
              <w:textAlignment w:val="baseline"/>
              <w:rPr>
                <w:rFonts w:ascii="Arial" w:eastAsia="Arial" w:hAnsi="Arial"/>
                <w:b/>
                <w:color w:val="000000"/>
                <w:sz w:val="20"/>
              </w:rPr>
            </w:pPr>
            <w:r>
              <w:rPr>
                <w:rFonts w:ascii="Arial" w:eastAsia="Arial" w:hAnsi="Arial"/>
                <w:b/>
                <w:color w:val="000000"/>
                <w:sz w:val="20"/>
              </w:rPr>
              <w:t>Output</w:t>
            </w:r>
          </w:p>
        </w:tc>
        <w:tc>
          <w:tcPr>
            <w:tcW w:w="1699" w:type="dxa"/>
            <w:tcBorders>
              <w:top w:val="single" w:sz="5" w:space="0" w:color="000000"/>
              <w:left w:val="single" w:sz="5" w:space="0" w:color="000000"/>
              <w:bottom w:val="single" w:sz="5" w:space="0" w:color="000000"/>
              <w:right w:val="single" w:sz="5" w:space="0" w:color="000000"/>
            </w:tcBorders>
            <w:shd w:val="clear" w:color="D9D9D9" w:fill="D9D9D9"/>
          </w:tcPr>
          <w:p w14:paraId="3B3AA57B" w14:textId="77777777" w:rsidR="00696E79" w:rsidRDefault="00786ABF" w:rsidP="00A9567C">
            <w:pPr>
              <w:spacing w:line="229" w:lineRule="exact"/>
              <w:ind w:left="108" w:right="-30"/>
              <w:textAlignment w:val="baseline"/>
              <w:rPr>
                <w:rFonts w:ascii="Arial" w:eastAsia="Arial" w:hAnsi="Arial"/>
                <w:b/>
                <w:color w:val="000000"/>
                <w:sz w:val="20"/>
              </w:rPr>
            </w:pPr>
            <w:r>
              <w:rPr>
                <w:rFonts w:ascii="Arial" w:eastAsia="Arial" w:hAnsi="Arial"/>
                <w:b/>
                <w:color w:val="000000"/>
                <w:sz w:val="20"/>
              </w:rPr>
              <w:t>Quantity per annum</w:t>
            </w:r>
          </w:p>
        </w:tc>
        <w:tc>
          <w:tcPr>
            <w:tcW w:w="1815" w:type="dxa"/>
            <w:tcBorders>
              <w:top w:val="single" w:sz="5" w:space="0" w:color="000000"/>
              <w:left w:val="single" w:sz="5" w:space="0" w:color="000000"/>
              <w:bottom w:val="single" w:sz="5" w:space="0" w:color="000000"/>
              <w:right w:val="single" w:sz="19" w:space="0" w:color="000000"/>
            </w:tcBorders>
            <w:shd w:val="clear" w:color="D9D9D9" w:fill="D9D9D9"/>
          </w:tcPr>
          <w:p w14:paraId="3B3AA57C" w14:textId="77777777" w:rsidR="00696E79" w:rsidRDefault="00786ABF" w:rsidP="00A9567C">
            <w:pPr>
              <w:spacing w:line="229" w:lineRule="exact"/>
              <w:ind w:left="108" w:right="-30"/>
              <w:textAlignment w:val="baseline"/>
              <w:rPr>
                <w:rFonts w:ascii="Arial" w:eastAsia="Arial" w:hAnsi="Arial"/>
                <w:b/>
                <w:color w:val="000000"/>
                <w:spacing w:val="-6"/>
                <w:sz w:val="20"/>
              </w:rPr>
            </w:pPr>
            <w:r>
              <w:rPr>
                <w:rFonts w:ascii="Arial" w:eastAsia="Arial" w:hAnsi="Arial"/>
                <w:b/>
                <w:color w:val="000000"/>
                <w:spacing w:val="-6"/>
                <w:sz w:val="20"/>
              </w:rPr>
              <w:t>Number of Service Users</w:t>
            </w:r>
          </w:p>
        </w:tc>
        <w:tc>
          <w:tcPr>
            <w:tcW w:w="6705" w:type="dxa"/>
            <w:gridSpan w:val="2"/>
            <w:tcBorders>
              <w:top w:val="single" w:sz="5" w:space="0" w:color="000000"/>
              <w:left w:val="single" w:sz="19" w:space="0" w:color="000000"/>
              <w:bottom w:val="single" w:sz="5" w:space="0" w:color="000000"/>
              <w:right w:val="single" w:sz="5" w:space="0" w:color="000000"/>
            </w:tcBorders>
            <w:shd w:val="clear" w:color="D9D9D9" w:fill="D9D9D9"/>
          </w:tcPr>
          <w:p w14:paraId="3B3AA57D" w14:textId="77777777" w:rsidR="00696E79" w:rsidRDefault="00786ABF" w:rsidP="00A9567C">
            <w:pPr>
              <w:spacing w:after="228" w:line="225" w:lineRule="exact"/>
              <w:ind w:left="105" w:right="-30"/>
              <w:textAlignment w:val="baseline"/>
              <w:rPr>
                <w:rFonts w:ascii="Arial" w:eastAsia="Arial" w:hAnsi="Arial"/>
                <w:b/>
                <w:color w:val="000000"/>
                <w:sz w:val="20"/>
              </w:rPr>
            </w:pPr>
            <w:r>
              <w:rPr>
                <w:rFonts w:ascii="Arial" w:eastAsia="Arial" w:hAnsi="Arial"/>
                <w:b/>
                <w:color w:val="000000"/>
                <w:sz w:val="20"/>
              </w:rPr>
              <w:t>Output Measures</w:t>
            </w:r>
          </w:p>
        </w:tc>
      </w:tr>
      <w:tr w:rsidR="00696E79" w14:paraId="3B3AA588" w14:textId="77777777">
        <w:trPr>
          <w:trHeight w:hRule="exact" w:val="1517"/>
        </w:trPr>
        <w:tc>
          <w:tcPr>
            <w:tcW w:w="1224" w:type="dxa"/>
            <w:vMerge w:val="restart"/>
            <w:tcBorders>
              <w:top w:val="single" w:sz="5" w:space="0" w:color="000000"/>
              <w:left w:val="single" w:sz="5" w:space="0" w:color="000000"/>
              <w:right w:val="single" w:sz="5" w:space="0" w:color="000000"/>
            </w:tcBorders>
          </w:tcPr>
          <w:p w14:paraId="3B3AA57F" w14:textId="77777777" w:rsidR="00696E79" w:rsidRDefault="00786ABF" w:rsidP="00A9567C">
            <w:pPr>
              <w:spacing w:after="1659" w:line="225" w:lineRule="exact"/>
              <w:ind w:left="115" w:right="-30"/>
              <w:textAlignment w:val="baseline"/>
              <w:rPr>
                <w:rFonts w:ascii="Arial" w:eastAsia="Arial" w:hAnsi="Arial"/>
                <w:b/>
                <w:color w:val="000000"/>
                <w:sz w:val="20"/>
              </w:rPr>
            </w:pPr>
            <w:r>
              <w:rPr>
                <w:rFonts w:ascii="Arial" w:eastAsia="Arial" w:hAnsi="Arial"/>
                <w:b/>
                <w:color w:val="000000"/>
                <w:sz w:val="20"/>
              </w:rPr>
              <w:t>U2270</w:t>
            </w:r>
          </w:p>
        </w:tc>
        <w:tc>
          <w:tcPr>
            <w:tcW w:w="1253" w:type="dxa"/>
            <w:vMerge w:val="restart"/>
            <w:tcBorders>
              <w:top w:val="single" w:sz="5" w:space="0" w:color="000000"/>
              <w:left w:val="single" w:sz="5" w:space="0" w:color="000000"/>
              <w:right w:val="single" w:sz="19" w:space="0" w:color="000000"/>
            </w:tcBorders>
          </w:tcPr>
          <w:p w14:paraId="3B3AA580" w14:textId="77777777" w:rsidR="00696E79" w:rsidRDefault="00786ABF" w:rsidP="00A9567C">
            <w:pPr>
              <w:spacing w:after="1659" w:line="230" w:lineRule="exact"/>
              <w:ind w:left="120" w:right="-30"/>
              <w:textAlignment w:val="baseline"/>
              <w:rPr>
                <w:rFonts w:ascii="Arial" w:eastAsia="Arial" w:hAnsi="Arial"/>
                <w:color w:val="000000"/>
                <w:sz w:val="20"/>
              </w:rPr>
            </w:pPr>
            <w:r>
              <w:rPr>
                <w:rFonts w:ascii="Arial" w:eastAsia="Arial" w:hAnsi="Arial"/>
                <w:color w:val="000000"/>
                <w:sz w:val="20"/>
              </w:rPr>
              <w:t>T204</w:t>
            </w:r>
          </w:p>
        </w:tc>
        <w:tc>
          <w:tcPr>
            <w:tcW w:w="2318" w:type="dxa"/>
            <w:vMerge w:val="restart"/>
            <w:tcBorders>
              <w:top w:val="single" w:sz="5" w:space="0" w:color="000000"/>
              <w:left w:val="single" w:sz="19" w:space="0" w:color="000000"/>
              <w:right w:val="single" w:sz="5" w:space="0" w:color="000000"/>
            </w:tcBorders>
          </w:tcPr>
          <w:p w14:paraId="3B3AA581" w14:textId="77777777" w:rsidR="00696E79" w:rsidRDefault="00786ABF" w:rsidP="00A9567C">
            <w:pPr>
              <w:spacing w:line="225" w:lineRule="exact"/>
              <w:ind w:left="72" w:right="-30"/>
              <w:textAlignment w:val="baseline"/>
              <w:rPr>
                <w:rFonts w:ascii="Arial" w:eastAsia="Arial" w:hAnsi="Arial"/>
                <w:b/>
                <w:color w:val="000000"/>
                <w:sz w:val="20"/>
              </w:rPr>
            </w:pPr>
            <w:r>
              <w:rPr>
                <w:rFonts w:ascii="Arial" w:eastAsia="Arial" w:hAnsi="Arial"/>
                <w:b/>
                <w:color w:val="000000"/>
                <w:sz w:val="20"/>
              </w:rPr>
              <w:t>A02.4.02</w:t>
            </w:r>
          </w:p>
          <w:p w14:paraId="3B3AA582" w14:textId="77777777" w:rsidR="00696E79" w:rsidRDefault="00786ABF" w:rsidP="00A9567C">
            <w:pPr>
              <w:spacing w:before="1" w:after="968" w:line="230" w:lineRule="exact"/>
              <w:ind w:left="144" w:right="-30"/>
              <w:textAlignment w:val="baseline"/>
              <w:rPr>
                <w:rFonts w:ascii="Arial" w:eastAsia="Arial" w:hAnsi="Arial"/>
                <w:color w:val="000000"/>
                <w:sz w:val="20"/>
              </w:rPr>
            </w:pPr>
            <w:r>
              <w:rPr>
                <w:rFonts w:ascii="Arial" w:eastAsia="Arial" w:hAnsi="Arial"/>
                <w:color w:val="000000"/>
                <w:sz w:val="20"/>
              </w:rPr>
              <w:t>Out of home care placement and post- placement supervision</w:t>
            </w:r>
          </w:p>
        </w:tc>
        <w:tc>
          <w:tcPr>
            <w:tcW w:w="1699" w:type="dxa"/>
            <w:vMerge w:val="restart"/>
            <w:tcBorders>
              <w:top w:val="single" w:sz="5" w:space="0" w:color="000000"/>
              <w:left w:val="single" w:sz="5" w:space="0" w:color="000000"/>
              <w:right w:val="single" w:sz="5" w:space="0" w:color="000000"/>
            </w:tcBorders>
          </w:tcPr>
          <w:p w14:paraId="3B3AA583" w14:textId="77777777" w:rsidR="00696E79" w:rsidRDefault="00786ABF" w:rsidP="00A9567C">
            <w:pPr>
              <w:spacing w:after="1198" w:line="230" w:lineRule="exact"/>
              <w:ind w:left="108" w:right="-30"/>
              <w:textAlignment w:val="baseline"/>
              <w:rPr>
                <w:rFonts w:ascii="Arial" w:eastAsia="Arial" w:hAnsi="Arial"/>
                <w:color w:val="000000"/>
                <w:sz w:val="20"/>
              </w:rPr>
            </w:pPr>
            <w:r>
              <w:rPr>
                <w:rFonts w:ascii="Arial" w:eastAsia="Arial" w:hAnsi="Arial"/>
                <w:color w:val="000000"/>
                <w:sz w:val="20"/>
              </w:rPr>
              <w:t xml:space="preserve">Number of </w:t>
            </w:r>
            <w:r>
              <w:rPr>
                <w:rFonts w:ascii="Arial" w:eastAsia="Arial" w:hAnsi="Arial"/>
                <w:color w:val="000000"/>
                <w:sz w:val="20"/>
              </w:rPr>
              <w:br/>
            </w:r>
            <w:r>
              <w:rPr>
                <w:rFonts w:ascii="Arial" w:eastAsia="Arial" w:hAnsi="Arial"/>
                <w:color w:val="000000"/>
                <w:sz w:val="19"/>
              </w:rPr>
              <w:t xml:space="preserve">placement </w:t>
            </w:r>
            <w:r>
              <w:rPr>
                <w:rFonts w:ascii="Arial" w:eastAsia="Arial" w:hAnsi="Arial"/>
                <w:color w:val="000000"/>
                <w:sz w:val="19"/>
              </w:rPr>
              <w:br/>
            </w:r>
            <w:r>
              <w:rPr>
                <w:rFonts w:ascii="Arial" w:eastAsia="Arial" w:hAnsi="Arial"/>
                <w:color w:val="000000"/>
                <w:sz w:val="20"/>
              </w:rPr>
              <w:t>nights</w:t>
            </w:r>
          </w:p>
        </w:tc>
        <w:tc>
          <w:tcPr>
            <w:tcW w:w="1815" w:type="dxa"/>
            <w:vMerge w:val="restart"/>
            <w:tcBorders>
              <w:top w:val="single" w:sz="5" w:space="0" w:color="000000"/>
              <w:left w:val="single" w:sz="5" w:space="0" w:color="000000"/>
              <w:right w:val="single" w:sz="19" w:space="0" w:color="000000"/>
            </w:tcBorders>
          </w:tcPr>
          <w:p w14:paraId="3B3AA584" w14:textId="77777777" w:rsidR="00696E79" w:rsidRDefault="00786ABF" w:rsidP="00A9567C">
            <w:pPr>
              <w:spacing w:before="64" w:after="1597" w:line="230" w:lineRule="exact"/>
              <w:ind w:left="115" w:right="-30"/>
              <w:textAlignment w:val="baseline"/>
              <w:rPr>
                <w:rFonts w:ascii="Arial" w:eastAsia="Arial" w:hAnsi="Arial"/>
                <w:color w:val="000000"/>
                <w:sz w:val="20"/>
              </w:rPr>
            </w:pPr>
            <w:r>
              <w:rPr>
                <w:rFonts w:ascii="Arial" w:eastAsia="Arial" w:hAnsi="Arial"/>
                <w:color w:val="000000"/>
                <w:sz w:val="20"/>
              </w:rPr>
              <w:t>NA</w:t>
            </w:r>
          </w:p>
        </w:tc>
        <w:tc>
          <w:tcPr>
            <w:tcW w:w="2217" w:type="dxa"/>
            <w:vMerge w:val="restart"/>
            <w:tcBorders>
              <w:top w:val="single" w:sz="5" w:space="0" w:color="000000"/>
              <w:left w:val="single" w:sz="19" w:space="0" w:color="000000"/>
              <w:right w:val="single" w:sz="5" w:space="0" w:color="000000"/>
            </w:tcBorders>
          </w:tcPr>
          <w:p w14:paraId="3B3AA585" w14:textId="77777777" w:rsidR="00696E79" w:rsidRDefault="00786ABF" w:rsidP="00A9567C">
            <w:pPr>
              <w:spacing w:before="65" w:after="1601" w:line="225" w:lineRule="exact"/>
              <w:ind w:left="105" w:right="-30"/>
              <w:textAlignment w:val="baseline"/>
              <w:rPr>
                <w:rFonts w:ascii="Arial" w:eastAsia="Arial" w:hAnsi="Arial"/>
                <w:b/>
                <w:color w:val="000000"/>
                <w:sz w:val="20"/>
              </w:rPr>
            </w:pPr>
            <w:r>
              <w:rPr>
                <w:rFonts w:ascii="Arial" w:eastAsia="Arial" w:hAnsi="Arial"/>
                <w:b/>
                <w:color w:val="000000"/>
                <w:sz w:val="20"/>
              </w:rPr>
              <w:t>A02.4.02</w:t>
            </w:r>
          </w:p>
        </w:tc>
        <w:tc>
          <w:tcPr>
            <w:tcW w:w="4488" w:type="dxa"/>
            <w:tcBorders>
              <w:top w:val="single" w:sz="5" w:space="0" w:color="000000"/>
              <w:left w:val="single" w:sz="5" w:space="0" w:color="000000"/>
              <w:bottom w:val="single" w:sz="5" w:space="0" w:color="000000"/>
              <w:right w:val="single" w:sz="5" w:space="0" w:color="000000"/>
            </w:tcBorders>
          </w:tcPr>
          <w:p w14:paraId="3B3AA586" w14:textId="77777777" w:rsidR="00696E79" w:rsidRDefault="00786ABF" w:rsidP="00A9567C">
            <w:pPr>
              <w:spacing w:before="65" w:line="230" w:lineRule="exact"/>
              <w:ind w:left="144" w:right="-30"/>
              <w:textAlignment w:val="baseline"/>
              <w:rPr>
                <w:rFonts w:ascii="Arial" w:eastAsia="Arial" w:hAnsi="Arial"/>
                <w:color w:val="000000"/>
                <w:sz w:val="20"/>
              </w:rPr>
            </w:pPr>
            <w:r>
              <w:rPr>
                <w:rFonts w:ascii="Arial" w:eastAsia="Arial" w:hAnsi="Arial"/>
                <w:color w:val="000000"/>
                <w:sz w:val="20"/>
              </w:rPr>
              <w:t>Number of placement nights - the spaces occupied by individual Service Users who are provided with a service.</w:t>
            </w:r>
          </w:p>
          <w:p w14:paraId="3B3AA587" w14:textId="77777777" w:rsidR="00696E79" w:rsidRDefault="00786ABF" w:rsidP="00A9567C">
            <w:pPr>
              <w:spacing w:before="62" w:after="153" w:line="182" w:lineRule="exact"/>
              <w:ind w:left="144" w:right="-30"/>
              <w:textAlignment w:val="baseline"/>
              <w:rPr>
                <w:rFonts w:ascii="Arial" w:eastAsia="Arial" w:hAnsi="Arial"/>
                <w:color w:val="000000"/>
                <w:sz w:val="16"/>
              </w:rPr>
            </w:pPr>
            <w:r>
              <w:rPr>
                <w:rFonts w:ascii="Arial" w:eastAsia="Arial" w:hAnsi="Arial"/>
                <w:color w:val="000000"/>
                <w:sz w:val="16"/>
              </w:rPr>
              <w:t>(Note: the number of placement nights funded per annum is calculated by multiplying the number of funded places by the nights per annum.)</w:t>
            </w:r>
          </w:p>
        </w:tc>
      </w:tr>
      <w:tr w:rsidR="00696E79" w14:paraId="3B3AA590" w14:textId="77777777">
        <w:trPr>
          <w:trHeight w:hRule="exact" w:val="374"/>
        </w:trPr>
        <w:tc>
          <w:tcPr>
            <w:tcW w:w="1224" w:type="dxa"/>
            <w:vMerge/>
            <w:tcBorders>
              <w:left w:val="single" w:sz="5" w:space="0" w:color="000000"/>
              <w:bottom w:val="single" w:sz="5" w:space="0" w:color="000000"/>
              <w:right w:val="single" w:sz="5" w:space="0" w:color="000000"/>
            </w:tcBorders>
          </w:tcPr>
          <w:p w14:paraId="3B3AA589" w14:textId="77777777" w:rsidR="00696E79" w:rsidRDefault="00696E79" w:rsidP="00A9567C">
            <w:pPr>
              <w:ind w:right="-30"/>
            </w:pPr>
          </w:p>
        </w:tc>
        <w:tc>
          <w:tcPr>
            <w:tcW w:w="1253" w:type="dxa"/>
            <w:vMerge/>
            <w:tcBorders>
              <w:left w:val="single" w:sz="5" w:space="0" w:color="000000"/>
              <w:bottom w:val="single" w:sz="5" w:space="0" w:color="000000"/>
              <w:right w:val="single" w:sz="19" w:space="0" w:color="000000"/>
            </w:tcBorders>
          </w:tcPr>
          <w:p w14:paraId="3B3AA58A" w14:textId="77777777" w:rsidR="00696E79" w:rsidRDefault="00696E79" w:rsidP="00A9567C">
            <w:pPr>
              <w:ind w:right="-30"/>
            </w:pPr>
          </w:p>
        </w:tc>
        <w:tc>
          <w:tcPr>
            <w:tcW w:w="2318" w:type="dxa"/>
            <w:vMerge/>
            <w:tcBorders>
              <w:left w:val="single" w:sz="19" w:space="0" w:color="000000"/>
              <w:bottom w:val="single" w:sz="5" w:space="0" w:color="000000"/>
              <w:right w:val="single" w:sz="5" w:space="0" w:color="000000"/>
            </w:tcBorders>
          </w:tcPr>
          <w:p w14:paraId="3B3AA58B" w14:textId="77777777" w:rsidR="00696E79" w:rsidRDefault="00696E79" w:rsidP="00A9567C">
            <w:pPr>
              <w:ind w:right="-30"/>
            </w:pPr>
          </w:p>
        </w:tc>
        <w:tc>
          <w:tcPr>
            <w:tcW w:w="1699" w:type="dxa"/>
            <w:vMerge/>
            <w:tcBorders>
              <w:left w:val="single" w:sz="5" w:space="0" w:color="000000"/>
              <w:bottom w:val="single" w:sz="5" w:space="0" w:color="000000"/>
              <w:right w:val="single" w:sz="5" w:space="0" w:color="000000"/>
            </w:tcBorders>
          </w:tcPr>
          <w:p w14:paraId="3B3AA58C" w14:textId="77777777" w:rsidR="00696E79" w:rsidRDefault="00696E79" w:rsidP="00A9567C">
            <w:pPr>
              <w:ind w:right="-30"/>
            </w:pPr>
          </w:p>
        </w:tc>
        <w:tc>
          <w:tcPr>
            <w:tcW w:w="1815" w:type="dxa"/>
            <w:vMerge/>
            <w:tcBorders>
              <w:left w:val="single" w:sz="5" w:space="0" w:color="000000"/>
              <w:bottom w:val="single" w:sz="5" w:space="0" w:color="000000"/>
              <w:right w:val="single" w:sz="19" w:space="0" w:color="000000"/>
            </w:tcBorders>
          </w:tcPr>
          <w:p w14:paraId="3B3AA58D" w14:textId="77777777" w:rsidR="00696E79" w:rsidRDefault="00696E79" w:rsidP="00A9567C">
            <w:pPr>
              <w:ind w:right="-30"/>
            </w:pPr>
          </w:p>
        </w:tc>
        <w:tc>
          <w:tcPr>
            <w:tcW w:w="2217" w:type="dxa"/>
            <w:vMerge/>
            <w:tcBorders>
              <w:left w:val="single" w:sz="19" w:space="0" w:color="000000"/>
              <w:bottom w:val="single" w:sz="5" w:space="0" w:color="000000"/>
              <w:right w:val="single" w:sz="5" w:space="0" w:color="000000"/>
            </w:tcBorders>
          </w:tcPr>
          <w:p w14:paraId="3B3AA58E" w14:textId="77777777" w:rsidR="00696E79" w:rsidRDefault="00696E79" w:rsidP="00A9567C">
            <w:pPr>
              <w:ind w:right="-30"/>
            </w:pPr>
          </w:p>
        </w:tc>
        <w:tc>
          <w:tcPr>
            <w:tcW w:w="4488" w:type="dxa"/>
            <w:tcBorders>
              <w:top w:val="single" w:sz="5" w:space="0" w:color="000000"/>
              <w:left w:val="single" w:sz="5" w:space="0" w:color="000000"/>
              <w:bottom w:val="single" w:sz="5" w:space="0" w:color="000000"/>
              <w:right w:val="single" w:sz="5" w:space="0" w:color="000000"/>
            </w:tcBorders>
            <w:vAlign w:val="center"/>
          </w:tcPr>
          <w:p w14:paraId="3B3AA58F" w14:textId="77777777" w:rsidR="00696E79" w:rsidRDefault="00786ABF" w:rsidP="00A9567C">
            <w:pPr>
              <w:spacing w:before="69" w:after="75" w:line="230" w:lineRule="exact"/>
              <w:ind w:left="144" w:right="-30"/>
              <w:textAlignment w:val="baseline"/>
              <w:rPr>
                <w:rFonts w:ascii="Arial" w:eastAsia="Arial" w:hAnsi="Arial"/>
                <w:color w:val="000000"/>
                <w:sz w:val="20"/>
              </w:rPr>
            </w:pPr>
            <w:r>
              <w:rPr>
                <w:rFonts w:ascii="Arial" w:eastAsia="Arial" w:hAnsi="Arial"/>
                <w:color w:val="000000"/>
                <w:sz w:val="20"/>
              </w:rPr>
              <w:t>NA</w:t>
            </w:r>
          </w:p>
        </w:tc>
      </w:tr>
    </w:tbl>
    <w:p w14:paraId="3B3AA591" w14:textId="4C86743D" w:rsidR="00696E79" w:rsidRDefault="00A861F6" w:rsidP="00A9567C">
      <w:pPr>
        <w:spacing w:after="187" w:line="20" w:lineRule="exact"/>
        <w:ind w:right="-30"/>
      </w:pPr>
      <w:r w:rsidRPr="00A861F6">
        <w:rPr>
          <w:rFonts w:ascii="Arial" w:eastAsia="Arial" w:hAnsi="Arial"/>
          <w:b/>
          <w:noProof/>
          <w:color w:val="000000"/>
          <w:sz w:val="20"/>
        </w:rPr>
        <mc:AlternateContent>
          <mc:Choice Requires="wps">
            <w:drawing>
              <wp:anchor distT="45720" distB="45720" distL="114300" distR="114300" simplePos="0" relativeHeight="251677184" behindDoc="0" locked="0" layoutInCell="1" allowOverlap="1" wp14:anchorId="3ADF776C" wp14:editId="3A021719">
                <wp:simplePos x="0" y="0"/>
                <wp:positionH relativeFrom="margin">
                  <wp:posOffset>47625</wp:posOffset>
                </wp:positionH>
                <wp:positionV relativeFrom="paragraph">
                  <wp:posOffset>-1954530</wp:posOffset>
                </wp:positionV>
                <wp:extent cx="9549765" cy="1404620"/>
                <wp:effectExtent l="0" t="0" r="13335" b="20320"/>
                <wp:wrapSquare wrapText="bothSides"/>
                <wp:docPr id="842358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9765" cy="1404620"/>
                        </a:xfrm>
                        <a:prstGeom prst="rect">
                          <a:avLst/>
                        </a:prstGeom>
                        <a:solidFill>
                          <a:schemeClr val="tx1"/>
                        </a:solidFill>
                        <a:ln w="9525">
                          <a:solidFill>
                            <a:srgbClr val="000000"/>
                          </a:solidFill>
                          <a:miter lim="800000"/>
                          <a:headEnd/>
                          <a:tailEnd/>
                        </a:ln>
                      </wps:spPr>
                      <wps:txbx>
                        <w:txbxContent>
                          <w:p w14:paraId="4D8BD88A" w14:textId="4EAB306A" w:rsidR="00A861F6" w:rsidRPr="00A861F6" w:rsidRDefault="00A861F6" w:rsidP="00A861F6">
                            <w:pPr>
                              <w:spacing w:line="295" w:lineRule="exact"/>
                              <w:jc w:val="both"/>
                              <w:textAlignment w:val="baseline"/>
                              <w:rPr>
                                <w:rFonts w:ascii="Arial" w:eastAsia="Arial" w:hAnsi="Arial"/>
                                <w:b/>
                                <w:color w:val="FFFFFF"/>
                                <w:sz w:val="26"/>
                              </w:rPr>
                            </w:pPr>
                            <w:r>
                              <w:rPr>
                                <w:rFonts w:ascii="Arial" w:eastAsia="Arial" w:hAnsi="Arial"/>
                                <w:b/>
                                <w:color w:val="FFFFFF"/>
                                <w:sz w:val="26"/>
                              </w:rPr>
                              <w:t xml:space="preserve">U2270 - Children and young people aged under 18 years requiring </w:t>
                            </w:r>
                            <w:proofErr w:type="gramStart"/>
                            <w:r>
                              <w:rPr>
                                <w:rFonts w:ascii="Arial" w:eastAsia="Arial" w:hAnsi="Arial"/>
                                <w:b/>
                                <w:color w:val="FFFFFF"/>
                                <w:sz w:val="26"/>
                              </w:rPr>
                              <w:t>family based</w:t>
                            </w:r>
                            <w:proofErr w:type="gramEnd"/>
                            <w:r>
                              <w:rPr>
                                <w:rFonts w:ascii="Arial" w:eastAsia="Arial" w:hAnsi="Arial"/>
                                <w:b/>
                                <w:color w:val="FFFFFF"/>
                                <w:sz w:val="26"/>
                              </w:rPr>
                              <w:t xml:space="preserve"> care, who have been assessed as having a moderate or high level of support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DF776C" id="_x0000_s1028" type="#_x0000_t202" style="position:absolute;margin-left:3.75pt;margin-top:-153.9pt;width:751.95pt;height:110.6pt;z-index:25167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" fillcolor="black [3213]">
                <v:textbox style="mso-fit-shape-to-text:t">
                  <w:txbxContent>
                    <w:p w14:paraId="4D8BD88A" w14:textId="4EAB306A" w:rsidR="00A861F6" w:rsidRPr="00A861F6" w:rsidRDefault="00A861F6" w:rsidP="00A861F6">
                      <w:pPr>
                        <w:spacing w:line="295" w:lineRule="exact"/>
                        <w:jc w:val="both"/>
                        <w:textAlignment w:val="baseline"/>
                        <w:rPr>
                          <w:rFonts w:ascii="Arial" w:eastAsia="Arial" w:hAnsi="Arial"/>
                          <w:b/>
                          <w:color w:val="FFFFFF"/>
                          <w:sz w:val="26"/>
                        </w:rPr>
                      </w:pPr>
                      <w:r>
                        <w:rPr>
                          <w:rFonts w:ascii="Arial" w:eastAsia="Arial" w:hAnsi="Arial"/>
                          <w:b/>
                          <w:color w:val="FFFFFF"/>
                          <w:sz w:val="26"/>
                        </w:rPr>
                        <w:t xml:space="preserve">U2270 - Children and young people aged under 18 years requiring </w:t>
                      </w:r>
                      <w:proofErr w:type="gramStart"/>
                      <w:r>
                        <w:rPr>
                          <w:rFonts w:ascii="Arial" w:eastAsia="Arial" w:hAnsi="Arial"/>
                          <w:b/>
                          <w:color w:val="FFFFFF"/>
                          <w:sz w:val="26"/>
                        </w:rPr>
                        <w:t>family based</w:t>
                      </w:r>
                      <w:proofErr w:type="gramEnd"/>
                      <w:r>
                        <w:rPr>
                          <w:rFonts w:ascii="Arial" w:eastAsia="Arial" w:hAnsi="Arial"/>
                          <w:b/>
                          <w:color w:val="FFFFFF"/>
                          <w:sz w:val="26"/>
                        </w:rPr>
                        <w:t xml:space="preserve"> care, who have been assessed as having a moderate or high level of support needs</w:t>
                      </w:r>
                    </w:p>
                  </w:txbxContent>
                </v:textbox>
                <w10:wrap type="square" anchorx="margin"/>
              </v:shape>
            </w:pict>
          </mc:Fallback>
        </mc:AlternateContent>
      </w:r>
    </w:p>
    <w:tbl>
      <w:tblPr>
        <w:tblW w:w="0" w:type="auto"/>
        <w:tblInd w:w="72" w:type="dxa"/>
        <w:tblLayout w:type="fixed"/>
        <w:tblCellMar>
          <w:left w:w="0" w:type="dxa"/>
          <w:right w:w="0" w:type="dxa"/>
        </w:tblCellMar>
        <w:tblLook w:val="04A0" w:firstRow="1" w:lastRow="0" w:firstColumn="1" w:lastColumn="0" w:noHBand="0" w:noVBand="1"/>
      </w:tblPr>
      <w:tblGrid>
        <w:gridCol w:w="1214"/>
        <w:gridCol w:w="1239"/>
        <w:gridCol w:w="2203"/>
        <w:gridCol w:w="10324"/>
      </w:tblGrid>
      <w:tr w:rsidR="00696E79" w14:paraId="3B3AA593" w14:textId="77777777">
        <w:trPr>
          <w:trHeight w:hRule="exact" w:val="250"/>
        </w:trPr>
        <w:tc>
          <w:tcPr>
            <w:tcW w:w="14980" w:type="dxa"/>
            <w:gridSpan w:val="4"/>
            <w:tcBorders>
              <w:top w:val="single" w:sz="5" w:space="0" w:color="000000"/>
              <w:left w:val="single" w:sz="5" w:space="0" w:color="000000"/>
              <w:bottom w:val="single" w:sz="5" w:space="0" w:color="000000"/>
              <w:right w:val="single" w:sz="5" w:space="0" w:color="000000"/>
            </w:tcBorders>
            <w:vAlign w:val="center"/>
          </w:tcPr>
          <w:p w14:paraId="3B3AA592" w14:textId="77777777" w:rsidR="00696E79" w:rsidRDefault="00786ABF" w:rsidP="00A9567C">
            <w:pPr>
              <w:spacing w:after="2" w:line="225" w:lineRule="exact"/>
              <w:ind w:left="120"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597" w14:textId="77777777">
        <w:trPr>
          <w:trHeight w:hRule="exact" w:val="696"/>
        </w:trPr>
        <w:tc>
          <w:tcPr>
            <w:tcW w:w="1214" w:type="dxa"/>
            <w:tcBorders>
              <w:top w:val="single" w:sz="5" w:space="0" w:color="000000"/>
              <w:left w:val="single" w:sz="5" w:space="0" w:color="000000"/>
              <w:bottom w:val="single" w:sz="5" w:space="0" w:color="000000"/>
              <w:right w:val="single" w:sz="5" w:space="0" w:color="000000"/>
            </w:tcBorders>
            <w:shd w:val="clear" w:color="242424" w:fill="242424"/>
          </w:tcPr>
          <w:p w14:paraId="3B3AA594" w14:textId="77777777" w:rsidR="00696E79" w:rsidRDefault="00786ABF" w:rsidP="00A9567C">
            <w:pPr>
              <w:spacing w:after="7" w:line="228" w:lineRule="exact"/>
              <w:ind w:left="108" w:right="-30"/>
              <w:textAlignment w:val="baseline"/>
              <w:rPr>
                <w:rFonts w:ascii="Arial" w:eastAsia="Arial" w:hAnsi="Arial"/>
                <w:b/>
                <w:color w:val="FFFFFF"/>
                <w:sz w:val="19"/>
              </w:rPr>
            </w:pPr>
            <w:r>
              <w:rPr>
                <w:rFonts w:ascii="Arial" w:eastAsia="Arial" w:hAnsi="Arial"/>
                <w:b/>
                <w:color w:val="FFFFFF"/>
                <w:sz w:val="19"/>
              </w:rPr>
              <w:t xml:space="preserve">Service </w:t>
            </w:r>
            <w:r>
              <w:rPr>
                <w:rFonts w:ascii="Arial" w:eastAsia="Arial" w:hAnsi="Arial"/>
                <w:b/>
                <w:color w:val="FFFFFF"/>
                <w:sz w:val="19"/>
              </w:rPr>
              <w:br/>
            </w:r>
            <w:r>
              <w:rPr>
                <w:rFonts w:ascii="Arial" w:eastAsia="Arial" w:hAnsi="Arial"/>
                <w:b/>
                <w:color w:val="FFFFFF"/>
                <w:sz w:val="20"/>
              </w:rPr>
              <w:t xml:space="preserve">User </w:t>
            </w:r>
            <w:r>
              <w:rPr>
                <w:rFonts w:ascii="Arial" w:eastAsia="Arial" w:hAnsi="Arial"/>
                <w:b/>
                <w:color w:val="FFFFFF"/>
                <w:sz w:val="20"/>
              </w:rPr>
              <w:br/>
              <w:t>Code</w:t>
            </w:r>
          </w:p>
        </w:tc>
        <w:tc>
          <w:tcPr>
            <w:tcW w:w="1239" w:type="dxa"/>
            <w:tcBorders>
              <w:top w:val="single" w:sz="5" w:space="0" w:color="000000"/>
              <w:left w:val="single" w:sz="5" w:space="0" w:color="000000"/>
              <w:bottom w:val="single" w:sz="5" w:space="0" w:color="000000"/>
              <w:right w:val="single" w:sz="5" w:space="0" w:color="000000"/>
            </w:tcBorders>
            <w:shd w:val="clear" w:color="242424" w:fill="242424"/>
          </w:tcPr>
          <w:p w14:paraId="3B3AA595"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596" w14:textId="77777777" w:rsidR="00696E79" w:rsidRDefault="00786ABF" w:rsidP="00A9567C">
            <w:pPr>
              <w:spacing w:after="468" w:line="225" w:lineRule="exact"/>
              <w:ind w:left="115" w:right="-30"/>
              <w:textAlignment w:val="baseline"/>
              <w:rPr>
                <w:rFonts w:ascii="Arial" w:eastAsia="Arial" w:hAnsi="Arial"/>
                <w:b/>
                <w:color w:val="000000"/>
                <w:sz w:val="20"/>
              </w:rPr>
            </w:pPr>
            <w:r>
              <w:rPr>
                <w:rFonts w:ascii="Arial" w:eastAsia="Arial" w:hAnsi="Arial"/>
                <w:b/>
                <w:color w:val="000000"/>
                <w:sz w:val="20"/>
              </w:rPr>
              <w:t>Throughput Measure</w:t>
            </w:r>
          </w:p>
        </w:tc>
      </w:tr>
      <w:tr w:rsidR="00696E79" w14:paraId="3B3AA59C"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598"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U2270</w:t>
            </w:r>
          </w:p>
        </w:tc>
        <w:tc>
          <w:tcPr>
            <w:tcW w:w="1239" w:type="dxa"/>
            <w:tcBorders>
              <w:top w:val="single" w:sz="5" w:space="0" w:color="000000"/>
              <w:left w:val="single" w:sz="5" w:space="0" w:color="000000"/>
              <w:bottom w:val="single" w:sz="5" w:space="0" w:color="000000"/>
              <w:right w:val="single" w:sz="5" w:space="0" w:color="000000"/>
            </w:tcBorders>
          </w:tcPr>
          <w:p w14:paraId="3B3AA599"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3" w:type="dxa"/>
            <w:tcBorders>
              <w:top w:val="single" w:sz="5" w:space="0" w:color="000000"/>
              <w:left w:val="single" w:sz="5" w:space="0" w:color="000000"/>
              <w:bottom w:val="single" w:sz="5" w:space="0" w:color="000000"/>
              <w:right w:val="single" w:sz="5" w:space="0" w:color="000000"/>
            </w:tcBorders>
          </w:tcPr>
          <w:p w14:paraId="3B3AA59A"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IS133</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9B"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existing Service Users</w:t>
            </w:r>
          </w:p>
        </w:tc>
      </w:tr>
      <w:tr w:rsidR="00696E79" w14:paraId="3B3AA5A1"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59D"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U2270</w:t>
            </w:r>
          </w:p>
        </w:tc>
        <w:tc>
          <w:tcPr>
            <w:tcW w:w="1239" w:type="dxa"/>
            <w:tcBorders>
              <w:top w:val="single" w:sz="5" w:space="0" w:color="000000"/>
              <w:left w:val="single" w:sz="5" w:space="0" w:color="000000"/>
              <w:bottom w:val="single" w:sz="5" w:space="0" w:color="000000"/>
              <w:right w:val="single" w:sz="5" w:space="0" w:color="000000"/>
            </w:tcBorders>
          </w:tcPr>
          <w:p w14:paraId="3B3AA59E"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3" w:type="dxa"/>
            <w:tcBorders>
              <w:top w:val="single" w:sz="5" w:space="0" w:color="000000"/>
              <w:left w:val="single" w:sz="5" w:space="0" w:color="000000"/>
              <w:bottom w:val="single" w:sz="5" w:space="0" w:color="000000"/>
              <w:right w:val="single" w:sz="5" w:space="0" w:color="000000"/>
            </w:tcBorders>
          </w:tcPr>
          <w:p w14:paraId="3B3AA59F"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IS145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A0"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who have exited from the service</w:t>
            </w:r>
          </w:p>
        </w:tc>
      </w:tr>
      <w:tr w:rsidR="00696E79" w14:paraId="3B3AA5A6"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5A2"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U2270</w:t>
            </w:r>
          </w:p>
        </w:tc>
        <w:tc>
          <w:tcPr>
            <w:tcW w:w="1239" w:type="dxa"/>
            <w:tcBorders>
              <w:top w:val="single" w:sz="5" w:space="0" w:color="000000"/>
              <w:left w:val="single" w:sz="5" w:space="0" w:color="000000"/>
              <w:bottom w:val="single" w:sz="5" w:space="0" w:color="000000"/>
              <w:right w:val="single" w:sz="5" w:space="0" w:color="000000"/>
            </w:tcBorders>
          </w:tcPr>
          <w:p w14:paraId="3B3AA5A3"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3" w:type="dxa"/>
            <w:tcBorders>
              <w:top w:val="single" w:sz="5" w:space="0" w:color="000000"/>
              <w:left w:val="single" w:sz="5" w:space="0" w:color="000000"/>
              <w:bottom w:val="single" w:sz="5" w:space="0" w:color="000000"/>
              <w:right w:val="single" w:sz="5" w:space="0" w:color="000000"/>
            </w:tcBorders>
          </w:tcPr>
          <w:p w14:paraId="3B3AA5A4"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IS147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A5"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that received a service</w:t>
            </w:r>
          </w:p>
        </w:tc>
      </w:tr>
      <w:tr w:rsidR="00696E79" w14:paraId="3B3AA5AB" w14:textId="77777777">
        <w:trPr>
          <w:trHeight w:hRule="exact" w:val="302"/>
        </w:trPr>
        <w:tc>
          <w:tcPr>
            <w:tcW w:w="1214" w:type="dxa"/>
            <w:tcBorders>
              <w:top w:val="single" w:sz="5" w:space="0" w:color="000000"/>
              <w:left w:val="single" w:sz="5" w:space="0" w:color="000000"/>
              <w:bottom w:val="single" w:sz="5" w:space="0" w:color="000000"/>
              <w:right w:val="single" w:sz="5" w:space="0" w:color="000000"/>
            </w:tcBorders>
            <w:vAlign w:val="center"/>
          </w:tcPr>
          <w:p w14:paraId="3B3AA5A7" w14:textId="77777777" w:rsidR="00696E79" w:rsidRDefault="00786ABF" w:rsidP="00A9567C">
            <w:pPr>
              <w:spacing w:after="69" w:line="225" w:lineRule="exact"/>
              <w:ind w:left="120" w:right="-30"/>
              <w:textAlignment w:val="baseline"/>
              <w:rPr>
                <w:rFonts w:ascii="Arial" w:eastAsia="Arial" w:hAnsi="Arial"/>
                <w:b/>
                <w:color w:val="000000"/>
                <w:sz w:val="20"/>
              </w:rPr>
            </w:pPr>
            <w:r>
              <w:rPr>
                <w:rFonts w:ascii="Arial" w:eastAsia="Arial" w:hAnsi="Arial"/>
                <w:b/>
                <w:color w:val="000000"/>
                <w:sz w:val="20"/>
              </w:rPr>
              <w:t>U2270</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5A8" w14:textId="77777777" w:rsidR="00696E79" w:rsidRDefault="00786ABF" w:rsidP="00A9567C">
            <w:pPr>
              <w:spacing w:after="69"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5A9" w14:textId="77777777" w:rsidR="00696E79" w:rsidRDefault="00786ABF" w:rsidP="00A9567C">
            <w:pPr>
              <w:spacing w:after="69" w:line="225" w:lineRule="exact"/>
              <w:ind w:left="115" w:right="-30"/>
              <w:textAlignment w:val="baseline"/>
              <w:rPr>
                <w:rFonts w:ascii="Arial" w:eastAsia="Arial" w:hAnsi="Arial"/>
                <w:b/>
                <w:color w:val="000000"/>
                <w:sz w:val="20"/>
              </w:rPr>
            </w:pPr>
            <w:r>
              <w:rPr>
                <w:rFonts w:ascii="Arial" w:eastAsia="Arial" w:hAnsi="Arial"/>
                <w:b/>
                <w:color w:val="000000"/>
                <w:sz w:val="20"/>
              </w:rPr>
              <w:t>IS216</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AA" w14:textId="77777777" w:rsidR="00696E79" w:rsidRDefault="00786ABF" w:rsidP="00A9567C">
            <w:pPr>
              <w:spacing w:before="64" w:after="7"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unplanned moves</w:t>
            </w:r>
          </w:p>
        </w:tc>
      </w:tr>
      <w:tr w:rsidR="00696E79" w14:paraId="3B3AA5B0" w14:textId="77777777">
        <w:trPr>
          <w:trHeight w:hRule="exact" w:val="528"/>
        </w:trPr>
        <w:tc>
          <w:tcPr>
            <w:tcW w:w="1214" w:type="dxa"/>
            <w:tcBorders>
              <w:top w:val="single" w:sz="5" w:space="0" w:color="000000"/>
              <w:left w:val="single" w:sz="5" w:space="0" w:color="000000"/>
              <w:bottom w:val="single" w:sz="5" w:space="0" w:color="000000"/>
              <w:right w:val="single" w:sz="5" w:space="0" w:color="000000"/>
            </w:tcBorders>
          </w:tcPr>
          <w:p w14:paraId="3B3AA5AC" w14:textId="77777777" w:rsidR="00696E79" w:rsidRDefault="00786ABF" w:rsidP="00A9567C">
            <w:pPr>
              <w:spacing w:after="286" w:line="225" w:lineRule="exact"/>
              <w:ind w:left="120" w:right="-30"/>
              <w:textAlignment w:val="baseline"/>
              <w:rPr>
                <w:rFonts w:ascii="Arial" w:eastAsia="Arial" w:hAnsi="Arial"/>
                <w:b/>
                <w:color w:val="000000"/>
                <w:sz w:val="20"/>
              </w:rPr>
            </w:pPr>
            <w:r>
              <w:rPr>
                <w:rFonts w:ascii="Arial" w:eastAsia="Arial" w:hAnsi="Arial"/>
                <w:b/>
                <w:color w:val="000000"/>
                <w:sz w:val="20"/>
              </w:rPr>
              <w:t>U2270</w:t>
            </w:r>
          </w:p>
        </w:tc>
        <w:tc>
          <w:tcPr>
            <w:tcW w:w="1239" w:type="dxa"/>
            <w:tcBorders>
              <w:top w:val="single" w:sz="5" w:space="0" w:color="000000"/>
              <w:left w:val="single" w:sz="5" w:space="0" w:color="000000"/>
              <w:bottom w:val="single" w:sz="5" w:space="0" w:color="000000"/>
              <w:right w:val="single" w:sz="5" w:space="0" w:color="000000"/>
            </w:tcBorders>
          </w:tcPr>
          <w:p w14:paraId="3B3AA5AD" w14:textId="77777777" w:rsidR="00696E79" w:rsidRDefault="00786ABF" w:rsidP="00A9567C">
            <w:pPr>
              <w:spacing w:after="286"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3" w:type="dxa"/>
            <w:tcBorders>
              <w:top w:val="single" w:sz="5" w:space="0" w:color="000000"/>
              <w:left w:val="single" w:sz="5" w:space="0" w:color="000000"/>
              <w:bottom w:val="single" w:sz="5" w:space="0" w:color="000000"/>
              <w:right w:val="single" w:sz="5" w:space="0" w:color="000000"/>
            </w:tcBorders>
          </w:tcPr>
          <w:p w14:paraId="3B3AA5AE" w14:textId="77777777" w:rsidR="00696E79" w:rsidRDefault="00786ABF" w:rsidP="00A9567C">
            <w:pPr>
              <w:spacing w:after="286" w:line="225" w:lineRule="exact"/>
              <w:ind w:left="115" w:right="-30"/>
              <w:textAlignment w:val="baseline"/>
              <w:rPr>
                <w:rFonts w:ascii="Arial" w:eastAsia="Arial" w:hAnsi="Arial"/>
                <w:b/>
                <w:color w:val="000000"/>
                <w:sz w:val="20"/>
              </w:rPr>
            </w:pPr>
            <w:r>
              <w:rPr>
                <w:rFonts w:ascii="Arial" w:eastAsia="Arial" w:hAnsi="Arial"/>
                <w:b/>
                <w:color w:val="000000"/>
                <w:sz w:val="20"/>
              </w:rPr>
              <w:t>IS219</w:t>
            </w:r>
          </w:p>
        </w:tc>
        <w:tc>
          <w:tcPr>
            <w:tcW w:w="10324" w:type="dxa"/>
            <w:tcBorders>
              <w:top w:val="single" w:sz="5" w:space="0" w:color="000000"/>
              <w:left w:val="single" w:sz="5" w:space="0" w:color="000000"/>
              <w:bottom w:val="single" w:sz="5" w:space="0" w:color="000000"/>
              <w:right w:val="single" w:sz="5" w:space="0" w:color="000000"/>
            </w:tcBorders>
          </w:tcPr>
          <w:p w14:paraId="3B3AA5AF" w14:textId="77777777" w:rsidR="00696E79" w:rsidRDefault="00786ABF" w:rsidP="00A9567C">
            <w:pPr>
              <w:spacing w:before="65" w:line="226" w:lineRule="exact"/>
              <w:ind w:left="108" w:right="-30"/>
              <w:textAlignment w:val="baseline"/>
              <w:rPr>
                <w:rFonts w:ascii="Arial" w:eastAsia="Arial" w:hAnsi="Arial"/>
                <w:color w:val="000000"/>
                <w:sz w:val="20"/>
              </w:rPr>
            </w:pPr>
            <w:r>
              <w:rPr>
                <w:rFonts w:ascii="Arial" w:eastAsia="Arial" w:hAnsi="Arial"/>
                <w:color w:val="000000"/>
                <w:sz w:val="20"/>
              </w:rPr>
              <w:t>Number of Aboriginal and/or Torres Strait Islander Service Users placed with an Aboriginal and/or Torres Strait Islander person</w:t>
            </w:r>
          </w:p>
        </w:tc>
      </w:tr>
      <w:tr w:rsidR="00696E79" w14:paraId="3B3AA5B5" w14:textId="77777777">
        <w:trPr>
          <w:trHeight w:hRule="exact" w:val="365"/>
        </w:trPr>
        <w:tc>
          <w:tcPr>
            <w:tcW w:w="1214" w:type="dxa"/>
            <w:tcBorders>
              <w:top w:val="single" w:sz="5" w:space="0" w:color="000000"/>
              <w:left w:val="single" w:sz="5" w:space="0" w:color="000000"/>
              <w:bottom w:val="single" w:sz="5" w:space="0" w:color="000000"/>
              <w:right w:val="single" w:sz="5" w:space="0" w:color="000000"/>
            </w:tcBorders>
          </w:tcPr>
          <w:p w14:paraId="3B3AA5B1" w14:textId="77777777" w:rsidR="00696E79" w:rsidRDefault="00786ABF" w:rsidP="00A9567C">
            <w:pPr>
              <w:spacing w:after="132" w:line="225" w:lineRule="exact"/>
              <w:ind w:left="120" w:right="-30"/>
              <w:textAlignment w:val="baseline"/>
              <w:rPr>
                <w:rFonts w:ascii="Arial" w:eastAsia="Arial" w:hAnsi="Arial"/>
                <w:b/>
                <w:color w:val="000000"/>
                <w:sz w:val="20"/>
              </w:rPr>
            </w:pPr>
            <w:r>
              <w:rPr>
                <w:rFonts w:ascii="Arial" w:eastAsia="Arial" w:hAnsi="Arial"/>
                <w:b/>
                <w:color w:val="000000"/>
                <w:sz w:val="20"/>
              </w:rPr>
              <w:t>U2270</w:t>
            </w:r>
          </w:p>
        </w:tc>
        <w:tc>
          <w:tcPr>
            <w:tcW w:w="1239" w:type="dxa"/>
            <w:tcBorders>
              <w:top w:val="single" w:sz="5" w:space="0" w:color="000000"/>
              <w:left w:val="single" w:sz="5" w:space="0" w:color="000000"/>
              <w:bottom w:val="single" w:sz="5" w:space="0" w:color="000000"/>
              <w:right w:val="single" w:sz="5" w:space="0" w:color="000000"/>
            </w:tcBorders>
          </w:tcPr>
          <w:p w14:paraId="3B3AA5B2" w14:textId="77777777" w:rsidR="00696E79" w:rsidRDefault="00786ABF" w:rsidP="00A9567C">
            <w:pPr>
              <w:spacing w:after="132"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3" w:type="dxa"/>
            <w:tcBorders>
              <w:top w:val="single" w:sz="5" w:space="0" w:color="000000"/>
              <w:left w:val="single" w:sz="5" w:space="0" w:color="000000"/>
              <w:bottom w:val="single" w:sz="5" w:space="0" w:color="000000"/>
              <w:right w:val="single" w:sz="5" w:space="0" w:color="000000"/>
            </w:tcBorders>
          </w:tcPr>
          <w:p w14:paraId="3B3AA5B3" w14:textId="77777777" w:rsidR="00696E79" w:rsidRDefault="00786ABF" w:rsidP="00A9567C">
            <w:pPr>
              <w:spacing w:after="132" w:line="225" w:lineRule="exact"/>
              <w:ind w:left="115" w:right="-30"/>
              <w:textAlignment w:val="baseline"/>
              <w:rPr>
                <w:rFonts w:ascii="Arial" w:eastAsia="Arial" w:hAnsi="Arial"/>
                <w:b/>
                <w:color w:val="000000"/>
                <w:sz w:val="20"/>
              </w:rPr>
            </w:pPr>
            <w:r>
              <w:rPr>
                <w:rFonts w:ascii="Arial" w:eastAsia="Arial" w:hAnsi="Arial"/>
                <w:b/>
                <w:color w:val="000000"/>
                <w:sz w:val="20"/>
              </w:rPr>
              <w:t>IS255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5B4" w14:textId="77777777" w:rsidR="00696E79" w:rsidRDefault="00786ABF" w:rsidP="00A9567C">
            <w:pPr>
              <w:spacing w:before="64" w:after="70" w:line="230" w:lineRule="exact"/>
              <w:ind w:left="124" w:right="-30"/>
              <w:textAlignment w:val="baseline"/>
              <w:rPr>
                <w:rFonts w:ascii="Arial" w:eastAsia="Arial" w:hAnsi="Arial"/>
                <w:color w:val="000000"/>
                <w:sz w:val="20"/>
              </w:rPr>
            </w:pPr>
            <w:r>
              <w:rPr>
                <w:rFonts w:ascii="Arial" w:eastAsia="Arial" w:hAnsi="Arial"/>
                <w:color w:val="000000"/>
                <w:sz w:val="20"/>
              </w:rPr>
              <w:t>Number of new Service Users</w:t>
            </w:r>
          </w:p>
        </w:tc>
      </w:tr>
    </w:tbl>
    <w:p w14:paraId="3B3AA5B6" w14:textId="77777777" w:rsidR="00696E79" w:rsidRDefault="00696E79" w:rsidP="00A9567C">
      <w:pPr>
        <w:spacing w:after="2183" w:line="20" w:lineRule="exact"/>
        <w:ind w:right="-30"/>
      </w:pPr>
    </w:p>
    <w:p w14:paraId="3B3AA5BB" w14:textId="77777777" w:rsidR="00696E79" w:rsidRDefault="00696E79" w:rsidP="00A9567C">
      <w:pPr>
        <w:ind w:right="-30"/>
        <w:sectPr w:rsidR="00696E79" w:rsidSect="00EF00A2">
          <w:pgSz w:w="16838" w:h="11923" w:orient="landscape"/>
          <w:pgMar w:top="1588" w:right="1134" w:bottom="851" w:left="1134" w:header="720" w:footer="720" w:gutter="0"/>
          <w:cols w:space="720"/>
        </w:sectPr>
      </w:pPr>
    </w:p>
    <w:p w14:paraId="3B3AA5BC" w14:textId="77777777" w:rsidR="00696E79" w:rsidRDefault="00696E79" w:rsidP="00A9567C">
      <w:pPr>
        <w:spacing w:before="6" w:line="20" w:lineRule="exact"/>
        <w:ind w:right="-30"/>
      </w:pPr>
    </w:p>
    <w:tbl>
      <w:tblPr>
        <w:tblpPr w:leftFromText="180" w:rightFromText="180" w:horzAnchor="margin" w:tblpY="825"/>
        <w:tblW w:w="0" w:type="auto"/>
        <w:tblLayout w:type="fixed"/>
        <w:tblCellMar>
          <w:left w:w="0" w:type="dxa"/>
          <w:right w:w="0" w:type="dxa"/>
        </w:tblCellMar>
        <w:tblLook w:val="04A0" w:firstRow="1" w:lastRow="0" w:firstColumn="1" w:lastColumn="0" w:noHBand="0" w:noVBand="1"/>
      </w:tblPr>
      <w:tblGrid>
        <w:gridCol w:w="1224"/>
        <w:gridCol w:w="1238"/>
        <w:gridCol w:w="2204"/>
        <w:gridCol w:w="10324"/>
      </w:tblGrid>
      <w:tr w:rsidR="00696E79" w14:paraId="3B3AA5C0" w14:textId="77777777" w:rsidTr="00A861F6">
        <w:trPr>
          <w:trHeight w:hRule="exact" w:val="706"/>
        </w:trPr>
        <w:tc>
          <w:tcPr>
            <w:tcW w:w="1224" w:type="dxa"/>
            <w:tcBorders>
              <w:top w:val="single" w:sz="7" w:space="0" w:color="000000"/>
              <w:left w:val="single" w:sz="7" w:space="0" w:color="000000"/>
              <w:bottom w:val="single" w:sz="7" w:space="0" w:color="000000"/>
              <w:right w:val="single" w:sz="7" w:space="0" w:color="000000"/>
            </w:tcBorders>
            <w:shd w:val="clear" w:color="242424" w:fill="242424"/>
          </w:tcPr>
          <w:p w14:paraId="3B3AA5BD"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7" w:space="0" w:color="000000"/>
              <w:left w:val="single" w:sz="7" w:space="0" w:color="000000"/>
              <w:bottom w:val="single" w:sz="7" w:space="0" w:color="000000"/>
              <w:right w:val="single" w:sz="7" w:space="0" w:color="000000"/>
            </w:tcBorders>
            <w:shd w:val="clear" w:color="242424" w:fill="242424"/>
          </w:tcPr>
          <w:p w14:paraId="3B3AA5BE" w14:textId="77777777" w:rsidR="00696E79" w:rsidRDefault="00786ABF" w:rsidP="00A9567C">
            <w:pPr>
              <w:spacing w:after="228"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5BF"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Demographic Data</w:t>
            </w:r>
          </w:p>
        </w:tc>
      </w:tr>
      <w:tr w:rsidR="00696E79" w14:paraId="3B3AA5C5" w14:textId="77777777" w:rsidTr="00A861F6">
        <w:trPr>
          <w:trHeight w:hRule="exact" w:val="364"/>
        </w:trPr>
        <w:tc>
          <w:tcPr>
            <w:tcW w:w="1224" w:type="dxa"/>
            <w:tcBorders>
              <w:top w:val="single" w:sz="7" w:space="0" w:color="000000"/>
              <w:left w:val="single" w:sz="7" w:space="0" w:color="000000"/>
              <w:bottom w:val="single" w:sz="7" w:space="0" w:color="000000"/>
              <w:right w:val="single" w:sz="7" w:space="0" w:color="000000"/>
            </w:tcBorders>
          </w:tcPr>
          <w:p w14:paraId="3B3AA5C1" w14:textId="77777777" w:rsidR="00696E79" w:rsidRDefault="00786ABF" w:rsidP="00A9567C">
            <w:pPr>
              <w:spacing w:after="118"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tcBorders>
              <w:top w:val="single" w:sz="7" w:space="0" w:color="000000"/>
              <w:left w:val="single" w:sz="7" w:space="0" w:color="000000"/>
              <w:bottom w:val="single" w:sz="7" w:space="0" w:color="000000"/>
              <w:right w:val="single" w:sz="7" w:space="0" w:color="000000"/>
            </w:tcBorders>
          </w:tcPr>
          <w:p w14:paraId="3B3AA5C2" w14:textId="77777777" w:rsidR="00696E79" w:rsidRDefault="00786ABF" w:rsidP="00A9567C">
            <w:pPr>
              <w:spacing w:after="118"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tcBorders>
              <w:top w:val="single" w:sz="7" w:space="0" w:color="000000"/>
              <w:left w:val="single" w:sz="7" w:space="0" w:color="000000"/>
              <w:bottom w:val="single" w:sz="7" w:space="0" w:color="000000"/>
              <w:right w:val="single" w:sz="7" w:space="0" w:color="000000"/>
            </w:tcBorders>
          </w:tcPr>
          <w:p w14:paraId="3B3AA5C3" w14:textId="77777777" w:rsidR="00696E79" w:rsidRDefault="00786ABF" w:rsidP="00A9567C">
            <w:pPr>
              <w:spacing w:after="118" w:line="230" w:lineRule="exact"/>
              <w:ind w:left="120" w:right="-30"/>
              <w:textAlignment w:val="baseline"/>
              <w:rPr>
                <w:rFonts w:ascii="Arial" w:eastAsia="Arial" w:hAnsi="Arial"/>
                <w:b/>
                <w:color w:val="000000"/>
                <w:sz w:val="20"/>
              </w:rPr>
            </w:pPr>
            <w:r>
              <w:rPr>
                <w:rFonts w:ascii="Arial" w:eastAsia="Arial" w:hAnsi="Arial"/>
                <w:b/>
                <w:color w:val="000000"/>
                <w:sz w:val="20"/>
              </w:rPr>
              <w:t>IS35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5C4" w14:textId="77777777" w:rsidR="00696E79" w:rsidRDefault="00786ABF" w:rsidP="00A9567C">
            <w:pPr>
              <w:spacing w:before="65" w:after="55"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Aboriginal and/or Torres Strait Islander</w:t>
            </w:r>
          </w:p>
        </w:tc>
      </w:tr>
      <w:tr w:rsidR="00696E79" w14:paraId="3B3AA5CA" w14:textId="77777777" w:rsidTr="00A861F6">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5C6"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tcBorders>
              <w:top w:val="single" w:sz="7" w:space="0" w:color="000000"/>
              <w:left w:val="single" w:sz="7" w:space="0" w:color="000000"/>
              <w:bottom w:val="single" w:sz="7" w:space="0" w:color="000000"/>
              <w:right w:val="single" w:sz="7" w:space="0" w:color="000000"/>
            </w:tcBorders>
          </w:tcPr>
          <w:p w14:paraId="3B3AA5C7"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tcBorders>
              <w:top w:val="single" w:sz="7" w:space="0" w:color="000000"/>
              <w:left w:val="single" w:sz="7" w:space="0" w:color="000000"/>
              <w:bottom w:val="single" w:sz="7" w:space="0" w:color="000000"/>
              <w:right w:val="single" w:sz="7" w:space="0" w:color="000000"/>
            </w:tcBorders>
          </w:tcPr>
          <w:p w14:paraId="3B3AA5C8"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IS39</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5C9"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being from Culturally and Linguistically diverse backgrounds</w:t>
            </w:r>
          </w:p>
        </w:tc>
      </w:tr>
      <w:tr w:rsidR="00696E79" w14:paraId="3B3AA5CF" w14:textId="77777777" w:rsidTr="00A861F6">
        <w:trPr>
          <w:trHeight w:hRule="exact" w:val="360"/>
        </w:trPr>
        <w:tc>
          <w:tcPr>
            <w:tcW w:w="1224" w:type="dxa"/>
            <w:vMerge w:val="restart"/>
            <w:tcBorders>
              <w:top w:val="single" w:sz="7" w:space="0" w:color="000000"/>
              <w:left w:val="single" w:sz="7" w:space="0" w:color="000000"/>
              <w:right w:val="single" w:sz="7" w:space="0" w:color="000000"/>
            </w:tcBorders>
          </w:tcPr>
          <w:p w14:paraId="3B3AA5CB" w14:textId="77777777" w:rsidR="00696E79" w:rsidRDefault="00786ABF" w:rsidP="00A9567C">
            <w:pPr>
              <w:spacing w:after="473"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vMerge w:val="restart"/>
            <w:tcBorders>
              <w:top w:val="single" w:sz="7" w:space="0" w:color="000000"/>
              <w:left w:val="single" w:sz="7" w:space="0" w:color="000000"/>
              <w:right w:val="single" w:sz="7" w:space="0" w:color="000000"/>
            </w:tcBorders>
          </w:tcPr>
          <w:p w14:paraId="3B3AA5CC" w14:textId="77777777" w:rsidR="00696E79" w:rsidRDefault="00786ABF" w:rsidP="00A9567C">
            <w:pPr>
              <w:spacing w:after="473"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vMerge w:val="restart"/>
            <w:tcBorders>
              <w:top w:val="single" w:sz="7" w:space="0" w:color="000000"/>
              <w:left w:val="single" w:sz="7" w:space="0" w:color="000000"/>
              <w:right w:val="single" w:sz="7" w:space="0" w:color="000000"/>
            </w:tcBorders>
          </w:tcPr>
          <w:p w14:paraId="3B3AA5CD" w14:textId="77777777" w:rsidR="00696E79" w:rsidRDefault="00786ABF" w:rsidP="00A9567C">
            <w:pPr>
              <w:spacing w:after="473" w:line="230" w:lineRule="exact"/>
              <w:ind w:left="120" w:right="-30"/>
              <w:textAlignment w:val="baseline"/>
              <w:rPr>
                <w:rFonts w:ascii="Arial" w:eastAsia="Arial" w:hAnsi="Arial"/>
                <w:b/>
                <w:color w:val="000000"/>
                <w:sz w:val="20"/>
              </w:rPr>
            </w:pPr>
            <w:r>
              <w:rPr>
                <w:rFonts w:ascii="Arial" w:eastAsia="Arial" w:hAnsi="Arial"/>
                <w:b/>
                <w:color w:val="000000"/>
                <w:sz w:val="20"/>
              </w:rPr>
              <w:t>IS205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5CE" w14:textId="77777777" w:rsidR="00696E79" w:rsidRDefault="00786ABF" w:rsidP="00A9567C">
            <w:pPr>
              <w:spacing w:before="65" w:after="51" w:line="230" w:lineRule="exact"/>
              <w:ind w:left="144" w:right="-30"/>
              <w:textAlignment w:val="baseline"/>
              <w:rPr>
                <w:rFonts w:ascii="Arial" w:eastAsia="Arial" w:hAnsi="Arial"/>
                <w:color w:val="000000"/>
                <w:sz w:val="20"/>
              </w:rPr>
            </w:pPr>
            <w:r>
              <w:rPr>
                <w:rFonts w:ascii="Arial" w:eastAsia="Arial" w:hAnsi="Arial"/>
                <w:color w:val="000000"/>
                <w:sz w:val="20"/>
              </w:rPr>
              <w:t>Number of female Service Users</w:t>
            </w:r>
          </w:p>
        </w:tc>
      </w:tr>
      <w:tr w:rsidR="00696E79" w14:paraId="3B3AA5D4" w14:textId="77777777" w:rsidTr="00A861F6">
        <w:trPr>
          <w:trHeight w:hRule="exact" w:val="360"/>
        </w:trPr>
        <w:tc>
          <w:tcPr>
            <w:tcW w:w="1224" w:type="dxa"/>
            <w:vMerge/>
            <w:tcBorders>
              <w:left w:val="single" w:sz="7" w:space="0" w:color="000000"/>
              <w:bottom w:val="single" w:sz="7" w:space="0" w:color="000000"/>
              <w:right w:val="single" w:sz="7" w:space="0" w:color="000000"/>
            </w:tcBorders>
          </w:tcPr>
          <w:p w14:paraId="3B3AA5D0" w14:textId="77777777" w:rsidR="00696E79" w:rsidRDefault="00696E79" w:rsidP="00A9567C">
            <w:pPr>
              <w:ind w:right="-30"/>
            </w:pPr>
          </w:p>
        </w:tc>
        <w:tc>
          <w:tcPr>
            <w:tcW w:w="1238" w:type="dxa"/>
            <w:vMerge/>
            <w:tcBorders>
              <w:left w:val="single" w:sz="7" w:space="0" w:color="000000"/>
              <w:bottom w:val="single" w:sz="7" w:space="0" w:color="000000"/>
              <w:right w:val="single" w:sz="7" w:space="0" w:color="000000"/>
            </w:tcBorders>
          </w:tcPr>
          <w:p w14:paraId="3B3AA5D1" w14:textId="77777777" w:rsidR="00696E79" w:rsidRDefault="00696E79" w:rsidP="00A9567C">
            <w:pPr>
              <w:ind w:right="-30"/>
            </w:pPr>
          </w:p>
        </w:tc>
        <w:tc>
          <w:tcPr>
            <w:tcW w:w="2204" w:type="dxa"/>
            <w:vMerge/>
            <w:tcBorders>
              <w:left w:val="single" w:sz="7" w:space="0" w:color="000000"/>
              <w:bottom w:val="single" w:sz="7" w:space="0" w:color="000000"/>
              <w:right w:val="single" w:sz="7" w:space="0" w:color="000000"/>
            </w:tcBorders>
          </w:tcPr>
          <w:p w14:paraId="3B3AA5D2" w14:textId="77777777" w:rsidR="00696E79" w:rsidRDefault="00696E79" w:rsidP="00A9567C">
            <w:pPr>
              <w:ind w:right="-30"/>
            </w:pPr>
          </w:p>
        </w:tc>
        <w:tc>
          <w:tcPr>
            <w:tcW w:w="10324" w:type="dxa"/>
            <w:tcBorders>
              <w:top w:val="single" w:sz="7" w:space="0" w:color="000000"/>
              <w:left w:val="single" w:sz="7" w:space="0" w:color="000000"/>
              <w:bottom w:val="single" w:sz="7" w:space="0" w:color="000000"/>
              <w:right w:val="single" w:sz="7" w:space="0" w:color="000000"/>
            </w:tcBorders>
            <w:vAlign w:val="center"/>
          </w:tcPr>
          <w:p w14:paraId="3B3AA5D3" w14:textId="77777777" w:rsidR="00696E79" w:rsidRDefault="00786ABF" w:rsidP="00A9567C">
            <w:pPr>
              <w:spacing w:before="65" w:after="51" w:line="230" w:lineRule="exact"/>
              <w:ind w:left="144" w:right="-30"/>
              <w:textAlignment w:val="baseline"/>
              <w:rPr>
                <w:rFonts w:ascii="Arial" w:eastAsia="Arial" w:hAnsi="Arial"/>
                <w:b/>
                <w:color w:val="000000"/>
                <w:sz w:val="20"/>
              </w:rPr>
            </w:pPr>
            <w:r>
              <w:rPr>
                <w:rFonts w:ascii="Arial" w:eastAsia="Arial" w:hAnsi="Arial"/>
                <w:b/>
                <w:color w:val="000000"/>
                <w:sz w:val="20"/>
              </w:rPr>
              <w:t xml:space="preserve">Or </w:t>
            </w:r>
            <w:r>
              <w:rPr>
                <w:rFonts w:ascii="Arial" w:eastAsia="Arial" w:hAnsi="Arial"/>
                <w:color w:val="000000"/>
                <w:sz w:val="20"/>
              </w:rPr>
              <w:t>Number of male Service Users</w:t>
            </w:r>
          </w:p>
        </w:tc>
      </w:tr>
      <w:tr w:rsidR="00696E79" w14:paraId="3B3AA5D8" w14:textId="77777777" w:rsidTr="00A861F6">
        <w:trPr>
          <w:trHeight w:hRule="exact" w:val="701"/>
        </w:trPr>
        <w:tc>
          <w:tcPr>
            <w:tcW w:w="1224" w:type="dxa"/>
            <w:tcBorders>
              <w:top w:val="single" w:sz="7" w:space="0" w:color="000000"/>
              <w:left w:val="single" w:sz="7" w:space="0" w:color="000000"/>
              <w:bottom w:val="single" w:sz="7" w:space="0" w:color="000000"/>
              <w:right w:val="single" w:sz="7" w:space="0" w:color="000000"/>
            </w:tcBorders>
            <w:shd w:val="clear" w:color="242424" w:fill="242424"/>
          </w:tcPr>
          <w:p w14:paraId="3B3AA5D5"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7" w:space="0" w:color="000000"/>
              <w:left w:val="single" w:sz="7" w:space="0" w:color="000000"/>
              <w:bottom w:val="single" w:sz="7" w:space="0" w:color="000000"/>
              <w:right w:val="single" w:sz="7" w:space="0" w:color="000000"/>
            </w:tcBorders>
            <w:shd w:val="clear" w:color="242424" w:fill="242424"/>
          </w:tcPr>
          <w:p w14:paraId="3B3AA5D6" w14:textId="77777777" w:rsidR="00696E79" w:rsidRDefault="00786ABF" w:rsidP="00A9567C">
            <w:pPr>
              <w:spacing w:after="229"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5D7"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Outcome Measure</w:t>
            </w:r>
          </w:p>
        </w:tc>
      </w:tr>
      <w:tr w:rsidR="00696E79" w14:paraId="3B3AA5DA" w14:textId="77777777" w:rsidTr="00A861F6">
        <w:trPr>
          <w:trHeight w:hRule="exact" w:val="1051"/>
        </w:trPr>
        <w:tc>
          <w:tcPr>
            <w:tcW w:w="14990" w:type="dxa"/>
            <w:gridSpan w:val="4"/>
            <w:tcBorders>
              <w:top w:val="single" w:sz="7" w:space="0" w:color="000000"/>
              <w:left w:val="single" w:sz="7" w:space="0" w:color="000000"/>
              <w:bottom w:val="single" w:sz="7" w:space="0" w:color="000000"/>
              <w:right w:val="single" w:sz="7" w:space="0" w:color="000000"/>
            </w:tcBorders>
          </w:tcPr>
          <w:p w14:paraId="3B3AA5D9" w14:textId="77777777" w:rsidR="00696E79" w:rsidRDefault="00786ABF" w:rsidP="00A9567C">
            <w:pPr>
              <w:spacing w:before="66" w:after="56" w:line="230" w:lineRule="exact"/>
              <w:ind w:left="108" w:right="-30"/>
              <w:textAlignment w:val="baseline"/>
              <w:rPr>
                <w:rFonts w:ascii="Arial" w:eastAsia="Arial" w:hAnsi="Arial"/>
                <w:color w:val="000000"/>
                <w:sz w:val="20"/>
              </w:rPr>
            </w:pPr>
            <w:r>
              <w:rPr>
                <w:rFonts w:ascii="Arial" w:eastAsia="Arial" w:hAnsi="Arial"/>
                <w:color w:val="000000"/>
                <w:sz w:val="20"/>
              </w:rPr>
              <w:t>Under the current child protection service delivery framework, where the department retains case management responsibility for statutory Service Users, the department is committed to measuring outcomes for Service Users of placement services based on child strengths and needs domains using a Structured Decision Making (SDM) tool and any other outcomes identified by the Child and Family Services Performance Management Framework. NGOs will be held accountable for Service User outcomes consistent with NGO casework and support provided to Service Users in accordance with departmental case plans.</w:t>
            </w:r>
          </w:p>
        </w:tc>
      </w:tr>
      <w:tr w:rsidR="00696E79" w14:paraId="3B3AA5DE" w14:textId="77777777" w:rsidTr="00A861F6">
        <w:trPr>
          <w:trHeight w:hRule="exact" w:val="701"/>
        </w:trPr>
        <w:tc>
          <w:tcPr>
            <w:tcW w:w="1224" w:type="dxa"/>
            <w:tcBorders>
              <w:top w:val="single" w:sz="7" w:space="0" w:color="000000"/>
              <w:left w:val="single" w:sz="7" w:space="0" w:color="000000"/>
              <w:bottom w:val="single" w:sz="7" w:space="0" w:color="000000"/>
              <w:right w:val="single" w:sz="7" w:space="0" w:color="000000"/>
            </w:tcBorders>
            <w:shd w:val="clear" w:color="242424" w:fill="242424"/>
          </w:tcPr>
          <w:p w14:paraId="3B3AA5DB" w14:textId="77777777" w:rsidR="00696E79" w:rsidRDefault="00786ABF" w:rsidP="00A9567C">
            <w:pPr>
              <w:spacing w:after="2" w:line="230"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7" w:space="0" w:color="000000"/>
              <w:left w:val="single" w:sz="7" w:space="0" w:color="000000"/>
              <w:bottom w:val="single" w:sz="7" w:space="0" w:color="000000"/>
              <w:right w:val="single" w:sz="7" w:space="0" w:color="000000"/>
            </w:tcBorders>
            <w:shd w:val="clear" w:color="242424" w:fill="242424"/>
          </w:tcPr>
          <w:p w14:paraId="3B3AA5DC"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5DD" w14:textId="77777777" w:rsidR="00696E79" w:rsidRDefault="00786ABF" w:rsidP="00A9567C">
            <w:pPr>
              <w:spacing w:after="463" w:line="230" w:lineRule="exact"/>
              <w:ind w:left="120" w:right="-30"/>
              <w:textAlignment w:val="baseline"/>
              <w:rPr>
                <w:rFonts w:ascii="Arial" w:eastAsia="Arial" w:hAnsi="Arial"/>
                <w:b/>
                <w:color w:val="000000"/>
                <w:sz w:val="20"/>
              </w:rPr>
            </w:pPr>
            <w:r>
              <w:rPr>
                <w:rFonts w:ascii="Arial" w:eastAsia="Arial" w:hAnsi="Arial"/>
                <w:b/>
                <w:color w:val="000000"/>
                <w:sz w:val="20"/>
              </w:rPr>
              <w:t>Other Measure</w:t>
            </w:r>
          </w:p>
        </w:tc>
      </w:tr>
      <w:tr w:rsidR="00696E79" w14:paraId="3B3AA5E3" w14:textId="77777777" w:rsidTr="00A861F6">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5DF"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tcBorders>
              <w:top w:val="single" w:sz="7" w:space="0" w:color="000000"/>
              <w:left w:val="single" w:sz="7" w:space="0" w:color="000000"/>
              <w:bottom w:val="single" w:sz="7" w:space="0" w:color="000000"/>
              <w:right w:val="single" w:sz="7" w:space="0" w:color="000000"/>
            </w:tcBorders>
          </w:tcPr>
          <w:p w14:paraId="3B3AA5E0"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tcBorders>
              <w:top w:val="single" w:sz="7" w:space="0" w:color="000000"/>
              <w:left w:val="single" w:sz="7" w:space="0" w:color="000000"/>
              <w:bottom w:val="single" w:sz="7" w:space="0" w:color="000000"/>
              <w:right w:val="single" w:sz="7" w:space="0" w:color="000000"/>
            </w:tcBorders>
          </w:tcPr>
          <w:p w14:paraId="3B3AA5E1"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IS222</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5E2"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carers</w:t>
            </w:r>
          </w:p>
        </w:tc>
      </w:tr>
      <w:tr w:rsidR="00696E79" w14:paraId="3B3AA5E8" w14:textId="77777777" w:rsidTr="00A861F6">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5E4"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tcBorders>
              <w:top w:val="single" w:sz="7" w:space="0" w:color="000000"/>
              <w:left w:val="single" w:sz="7" w:space="0" w:color="000000"/>
              <w:bottom w:val="single" w:sz="7" w:space="0" w:color="000000"/>
              <w:right w:val="single" w:sz="7" w:space="0" w:color="000000"/>
            </w:tcBorders>
          </w:tcPr>
          <w:p w14:paraId="3B3AA5E5"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tcBorders>
              <w:top w:val="single" w:sz="7" w:space="0" w:color="000000"/>
              <w:left w:val="single" w:sz="7" w:space="0" w:color="000000"/>
              <w:bottom w:val="single" w:sz="7" w:space="0" w:color="000000"/>
              <w:right w:val="single" w:sz="7" w:space="0" w:color="000000"/>
            </w:tcBorders>
          </w:tcPr>
          <w:p w14:paraId="3B3AA5E6"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IS130</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5E7"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Average cost per place per annum</w:t>
            </w:r>
          </w:p>
        </w:tc>
      </w:tr>
      <w:tr w:rsidR="00696E79" w14:paraId="3B3AA5ED" w14:textId="77777777" w:rsidTr="00A861F6">
        <w:trPr>
          <w:trHeight w:hRule="exact" w:val="591"/>
        </w:trPr>
        <w:tc>
          <w:tcPr>
            <w:tcW w:w="1224" w:type="dxa"/>
            <w:tcBorders>
              <w:top w:val="single" w:sz="7" w:space="0" w:color="000000"/>
              <w:left w:val="single" w:sz="7" w:space="0" w:color="000000"/>
              <w:bottom w:val="single" w:sz="7" w:space="0" w:color="000000"/>
              <w:right w:val="single" w:sz="7" w:space="0" w:color="000000"/>
            </w:tcBorders>
          </w:tcPr>
          <w:p w14:paraId="3B3AA5E9" w14:textId="77777777" w:rsidR="00696E79" w:rsidRDefault="00786ABF" w:rsidP="00A9567C">
            <w:pPr>
              <w:spacing w:after="353"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tcBorders>
              <w:top w:val="single" w:sz="7" w:space="0" w:color="000000"/>
              <w:left w:val="single" w:sz="7" w:space="0" w:color="000000"/>
              <w:bottom w:val="single" w:sz="7" w:space="0" w:color="000000"/>
              <w:right w:val="single" w:sz="7" w:space="0" w:color="000000"/>
            </w:tcBorders>
          </w:tcPr>
          <w:p w14:paraId="3B3AA5EA" w14:textId="77777777" w:rsidR="00696E79" w:rsidRDefault="00786ABF" w:rsidP="00A9567C">
            <w:pPr>
              <w:spacing w:after="353"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tcBorders>
              <w:top w:val="single" w:sz="7" w:space="0" w:color="000000"/>
              <w:left w:val="single" w:sz="7" w:space="0" w:color="000000"/>
              <w:bottom w:val="single" w:sz="7" w:space="0" w:color="000000"/>
              <w:right w:val="single" w:sz="7" w:space="0" w:color="000000"/>
            </w:tcBorders>
          </w:tcPr>
          <w:p w14:paraId="3B3AA5EB" w14:textId="77777777" w:rsidR="00696E79" w:rsidRDefault="00786ABF" w:rsidP="00A9567C">
            <w:pPr>
              <w:spacing w:after="353" w:line="230" w:lineRule="exact"/>
              <w:ind w:left="120" w:right="-30"/>
              <w:textAlignment w:val="baseline"/>
              <w:rPr>
                <w:rFonts w:ascii="Arial" w:eastAsia="Arial" w:hAnsi="Arial"/>
                <w:b/>
                <w:color w:val="000000"/>
                <w:sz w:val="20"/>
              </w:rPr>
            </w:pPr>
            <w:r>
              <w:rPr>
                <w:rFonts w:ascii="Arial" w:eastAsia="Arial" w:hAnsi="Arial"/>
                <w:b/>
                <w:color w:val="000000"/>
                <w:sz w:val="20"/>
              </w:rPr>
              <w:t>GM16</w:t>
            </w:r>
          </w:p>
        </w:tc>
        <w:tc>
          <w:tcPr>
            <w:tcW w:w="10324" w:type="dxa"/>
            <w:tcBorders>
              <w:top w:val="single" w:sz="7" w:space="0" w:color="000000"/>
              <w:left w:val="single" w:sz="7" w:space="0" w:color="000000"/>
              <w:bottom w:val="single" w:sz="7" w:space="0" w:color="000000"/>
              <w:right w:val="single" w:sz="7" w:space="0" w:color="000000"/>
            </w:tcBorders>
          </w:tcPr>
          <w:p w14:paraId="3B3AA5EC" w14:textId="77777777" w:rsidR="00696E79" w:rsidRDefault="00786ABF" w:rsidP="00A9567C">
            <w:pPr>
              <w:spacing w:before="66" w:after="60" w:line="230" w:lineRule="exact"/>
              <w:ind w:left="108" w:right="-30"/>
              <w:textAlignment w:val="baseline"/>
              <w:rPr>
                <w:rFonts w:ascii="Arial" w:eastAsia="Arial" w:hAnsi="Arial"/>
                <w:color w:val="000000"/>
                <w:sz w:val="20"/>
              </w:rPr>
            </w:pPr>
            <w:r>
              <w:rPr>
                <w:rFonts w:ascii="Arial" w:eastAsia="Arial" w:hAnsi="Arial"/>
                <w:color w:val="000000"/>
                <w:sz w:val="20"/>
              </w:rPr>
              <w:t xml:space="preserve">What significant achievements or factors have impacted on the </w:t>
            </w:r>
            <w:proofErr w:type="gramStart"/>
            <w:r>
              <w:rPr>
                <w:rFonts w:ascii="Arial" w:eastAsia="Arial" w:hAnsi="Arial"/>
                <w:color w:val="000000"/>
                <w:sz w:val="20"/>
              </w:rPr>
              <w:t>quality of service</w:t>
            </w:r>
            <w:proofErr w:type="gramEnd"/>
            <w:r>
              <w:rPr>
                <w:rFonts w:ascii="Arial" w:eastAsia="Arial" w:hAnsi="Arial"/>
                <w:color w:val="000000"/>
                <w:sz w:val="20"/>
              </w:rPr>
              <w:t xml:space="preserve"> delivery during the reporting period</w:t>
            </w:r>
          </w:p>
        </w:tc>
      </w:tr>
      <w:tr w:rsidR="00696E79" w14:paraId="3B3AA5F2" w14:textId="77777777" w:rsidTr="00A861F6">
        <w:trPr>
          <w:trHeight w:hRule="exact" w:val="600"/>
        </w:trPr>
        <w:tc>
          <w:tcPr>
            <w:tcW w:w="1224" w:type="dxa"/>
            <w:tcBorders>
              <w:top w:val="single" w:sz="7" w:space="0" w:color="000000"/>
              <w:left w:val="single" w:sz="7" w:space="0" w:color="000000"/>
              <w:bottom w:val="single" w:sz="7" w:space="0" w:color="000000"/>
              <w:right w:val="single" w:sz="7" w:space="0" w:color="000000"/>
            </w:tcBorders>
          </w:tcPr>
          <w:p w14:paraId="3B3AA5EE" w14:textId="77777777" w:rsidR="00696E79" w:rsidRDefault="00786ABF" w:rsidP="00A9567C">
            <w:pPr>
              <w:spacing w:after="368" w:line="230" w:lineRule="exact"/>
              <w:ind w:left="130" w:right="-30"/>
              <w:textAlignment w:val="baseline"/>
              <w:rPr>
                <w:rFonts w:ascii="Arial" w:eastAsia="Arial" w:hAnsi="Arial"/>
                <w:b/>
                <w:color w:val="000000"/>
                <w:sz w:val="20"/>
              </w:rPr>
            </w:pPr>
            <w:r>
              <w:rPr>
                <w:rFonts w:ascii="Arial" w:eastAsia="Arial" w:hAnsi="Arial"/>
                <w:b/>
                <w:color w:val="000000"/>
                <w:sz w:val="20"/>
              </w:rPr>
              <w:t>U2270</w:t>
            </w:r>
          </w:p>
        </w:tc>
        <w:tc>
          <w:tcPr>
            <w:tcW w:w="1238" w:type="dxa"/>
            <w:tcBorders>
              <w:top w:val="single" w:sz="7" w:space="0" w:color="000000"/>
              <w:left w:val="single" w:sz="7" w:space="0" w:color="000000"/>
              <w:bottom w:val="single" w:sz="7" w:space="0" w:color="000000"/>
              <w:right w:val="single" w:sz="7" w:space="0" w:color="000000"/>
            </w:tcBorders>
          </w:tcPr>
          <w:p w14:paraId="3B3AA5EF" w14:textId="77777777" w:rsidR="00696E79" w:rsidRDefault="00786ABF" w:rsidP="00A9567C">
            <w:pPr>
              <w:spacing w:after="368" w:line="230" w:lineRule="exact"/>
              <w:ind w:left="115" w:right="-30"/>
              <w:textAlignment w:val="baseline"/>
              <w:rPr>
                <w:rFonts w:ascii="Arial" w:eastAsia="Arial" w:hAnsi="Arial"/>
                <w:color w:val="000000"/>
                <w:sz w:val="20"/>
              </w:rPr>
            </w:pPr>
            <w:r>
              <w:rPr>
                <w:rFonts w:ascii="Arial" w:eastAsia="Arial" w:hAnsi="Arial"/>
                <w:color w:val="000000"/>
                <w:sz w:val="20"/>
              </w:rPr>
              <w:t>T204</w:t>
            </w:r>
          </w:p>
        </w:tc>
        <w:tc>
          <w:tcPr>
            <w:tcW w:w="2204" w:type="dxa"/>
            <w:tcBorders>
              <w:top w:val="single" w:sz="7" w:space="0" w:color="000000"/>
              <w:left w:val="single" w:sz="7" w:space="0" w:color="000000"/>
              <w:bottom w:val="single" w:sz="7" w:space="0" w:color="000000"/>
              <w:right w:val="single" w:sz="7" w:space="0" w:color="000000"/>
            </w:tcBorders>
          </w:tcPr>
          <w:p w14:paraId="3B3AA5F0" w14:textId="77777777" w:rsidR="00696E79" w:rsidRDefault="00786ABF" w:rsidP="00A9567C">
            <w:pPr>
              <w:spacing w:after="368" w:line="230" w:lineRule="exact"/>
              <w:ind w:left="120" w:right="-30"/>
              <w:textAlignment w:val="baseline"/>
              <w:rPr>
                <w:rFonts w:ascii="Arial" w:eastAsia="Arial" w:hAnsi="Arial"/>
                <w:b/>
                <w:color w:val="000000"/>
                <w:sz w:val="20"/>
              </w:rPr>
            </w:pPr>
            <w:r>
              <w:rPr>
                <w:rFonts w:ascii="Arial" w:eastAsia="Arial" w:hAnsi="Arial"/>
                <w:b/>
                <w:color w:val="000000"/>
                <w:sz w:val="20"/>
              </w:rPr>
              <w:t>IS70</w:t>
            </w:r>
          </w:p>
        </w:tc>
        <w:tc>
          <w:tcPr>
            <w:tcW w:w="10324" w:type="dxa"/>
            <w:tcBorders>
              <w:top w:val="single" w:sz="7" w:space="0" w:color="000000"/>
              <w:left w:val="single" w:sz="7" w:space="0" w:color="000000"/>
              <w:bottom w:val="single" w:sz="7" w:space="0" w:color="000000"/>
              <w:right w:val="single" w:sz="7" w:space="0" w:color="000000"/>
            </w:tcBorders>
          </w:tcPr>
          <w:p w14:paraId="3B3AA5F1" w14:textId="77777777" w:rsidR="00696E79" w:rsidRDefault="00786ABF" w:rsidP="00A9567C">
            <w:pPr>
              <w:spacing w:before="65" w:after="305" w:line="230" w:lineRule="exact"/>
              <w:ind w:left="110" w:right="-30"/>
              <w:textAlignment w:val="baseline"/>
              <w:rPr>
                <w:rFonts w:ascii="Arial" w:eastAsia="Arial" w:hAnsi="Arial"/>
                <w:color w:val="000000"/>
                <w:sz w:val="20"/>
              </w:rPr>
            </w:pPr>
            <w:r>
              <w:rPr>
                <w:rFonts w:ascii="Arial" w:eastAsia="Arial" w:hAnsi="Arial"/>
                <w:color w:val="000000"/>
                <w:sz w:val="20"/>
              </w:rPr>
              <w:t>Flexible Support or Multi-purpose additional output data collection</w:t>
            </w:r>
          </w:p>
        </w:tc>
      </w:tr>
    </w:tbl>
    <w:p w14:paraId="3B3AA5F3" w14:textId="77777777" w:rsidR="00696E79" w:rsidRDefault="00696E79" w:rsidP="00A9567C">
      <w:pPr>
        <w:spacing w:after="2728" w:line="20" w:lineRule="exact"/>
        <w:ind w:right="-30"/>
      </w:pPr>
    </w:p>
    <w:p w14:paraId="3B3AA5F6"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p w14:paraId="3B3AA5F7" w14:textId="20EFAEA3" w:rsidR="00696E79" w:rsidRDefault="00DF42DF" w:rsidP="00A9567C">
      <w:pPr>
        <w:ind w:right="-30"/>
        <w:rPr>
          <w:sz w:val="2"/>
        </w:rPr>
      </w:pPr>
      <w:r w:rsidRPr="00DF42DF">
        <w:rPr>
          <w:noProof/>
          <w:sz w:val="2"/>
        </w:rPr>
        <w:lastRenderedPageBreak/>
        <mc:AlternateContent>
          <mc:Choice Requires="wps">
            <w:drawing>
              <wp:anchor distT="45720" distB="45720" distL="114300" distR="114300" simplePos="0" relativeHeight="251679232" behindDoc="0" locked="0" layoutInCell="1" allowOverlap="1" wp14:anchorId="260B66A7" wp14:editId="3B2B27A2">
                <wp:simplePos x="0" y="0"/>
                <wp:positionH relativeFrom="margin">
                  <wp:posOffset>62230</wp:posOffset>
                </wp:positionH>
                <wp:positionV relativeFrom="paragraph">
                  <wp:posOffset>635</wp:posOffset>
                </wp:positionV>
                <wp:extent cx="9516745" cy="1404620"/>
                <wp:effectExtent l="0" t="0" r="27305" b="20320"/>
                <wp:wrapSquare wrapText="bothSides"/>
                <wp:docPr id="233691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6745" cy="1404620"/>
                        </a:xfrm>
                        <a:prstGeom prst="rect">
                          <a:avLst/>
                        </a:prstGeom>
                        <a:solidFill>
                          <a:schemeClr val="tx1"/>
                        </a:solidFill>
                        <a:ln w="9525">
                          <a:solidFill>
                            <a:srgbClr val="000000"/>
                          </a:solidFill>
                          <a:miter lim="800000"/>
                          <a:headEnd/>
                          <a:tailEnd/>
                        </a:ln>
                      </wps:spPr>
                      <wps:txbx>
                        <w:txbxContent>
                          <w:p w14:paraId="05F4F1DF" w14:textId="4F1CE5EA" w:rsidR="00DF42DF" w:rsidRPr="00DF42DF" w:rsidRDefault="00DF42DF" w:rsidP="00DF42DF">
                            <w:pPr>
                              <w:spacing w:line="295" w:lineRule="exact"/>
                              <w:jc w:val="both"/>
                              <w:textAlignment w:val="baseline"/>
                              <w:rPr>
                                <w:rFonts w:ascii="Arial" w:eastAsia="Arial" w:hAnsi="Arial"/>
                                <w:b/>
                                <w:color w:val="FFFFFF"/>
                                <w:sz w:val="26"/>
                              </w:rPr>
                            </w:pPr>
                            <w:r>
                              <w:rPr>
                                <w:rFonts w:ascii="Arial" w:eastAsia="Arial" w:hAnsi="Arial"/>
                                <w:b/>
                                <w:color w:val="FFFFFF"/>
                                <w:sz w:val="26"/>
                              </w:rPr>
                              <w:t>U2273 - Children and young people aged under 18 years requiring non-</w:t>
                            </w:r>
                            <w:proofErr w:type="gramStart"/>
                            <w:r>
                              <w:rPr>
                                <w:rFonts w:ascii="Arial" w:eastAsia="Arial" w:hAnsi="Arial"/>
                                <w:b/>
                                <w:color w:val="FFFFFF"/>
                                <w:sz w:val="26"/>
                              </w:rPr>
                              <w:t>family based</w:t>
                            </w:r>
                            <w:proofErr w:type="gramEnd"/>
                            <w:r>
                              <w:rPr>
                                <w:rFonts w:ascii="Arial" w:eastAsia="Arial" w:hAnsi="Arial"/>
                                <w:b/>
                                <w:color w:val="FFFFFF"/>
                                <w:sz w:val="26"/>
                              </w:rPr>
                              <w:t xml:space="preserve"> care in Aboriginal and Torres Strait Islander communities, who have been assessed as having a moderate or high level of support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B66A7" id="_x0000_s1029" type="#_x0000_t202" style="position:absolute;margin-left:4.9pt;margin-top:.05pt;width:749.35pt;height:110.6pt;z-index:25167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" fillcolor="black [3213]">
                <v:textbox style="mso-fit-shape-to-text:t">
                  <w:txbxContent>
                    <w:p w14:paraId="05F4F1DF" w14:textId="4F1CE5EA" w:rsidR="00DF42DF" w:rsidRPr="00DF42DF" w:rsidRDefault="00DF42DF" w:rsidP="00DF42DF">
                      <w:pPr>
                        <w:spacing w:line="295" w:lineRule="exact"/>
                        <w:jc w:val="both"/>
                        <w:textAlignment w:val="baseline"/>
                        <w:rPr>
                          <w:rFonts w:ascii="Arial" w:eastAsia="Arial" w:hAnsi="Arial"/>
                          <w:b/>
                          <w:color w:val="FFFFFF"/>
                          <w:sz w:val="26"/>
                        </w:rPr>
                      </w:pPr>
                      <w:r>
                        <w:rPr>
                          <w:rFonts w:ascii="Arial" w:eastAsia="Arial" w:hAnsi="Arial"/>
                          <w:b/>
                          <w:color w:val="FFFFFF"/>
                          <w:sz w:val="26"/>
                        </w:rPr>
                        <w:t>U2273 - Children and young people aged under 18 years requiring non-</w:t>
                      </w:r>
                      <w:proofErr w:type="gramStart"/>
                      <w:r>
                        <w:rPr>
                          <w:rFonts w:ascii="Arial" w:eastAsia="Arial" w:hAnsi="Arial"/>
                          <w:b/>
                          <w:color w:val="FFFFFF"/>
                          <w:sz w:val="26"/>
                        </w:rPr>
                        <w:t>family based</w:t>
                      </w:r>
                      <w:proofErr w:type="gramEnd"/>
                      <w:r>
                        <w:rPr>
                          <w:rFonts w:ascii="Arial" w:eastAsia="Arial" w:hAnsi="Arial"/>
                          <w:b/>
                          <w:color w:val="FFFFFF"/>
                          <w:sz w:val="26"/>
                        </w:rPr>
                        <w:t xml:space="preserve"> care in Aboriginal and Torres Strait Islander communities, who have been assessed as having a moderate or high level of support needs</w:t>
                      </w:r>
                    </w:p>
                  </w:txbxContent>
                </v:textbox>
                <w10:wrap type="square" anchorx="margin"/>
              </v:shape>
            </w:pict>
          </mc:Fallback>
        </mc:AlternateContent>
      </w:r>
    </w:p>
    <w:tbl>
      <w:tblPr>
        <w:tblW w:w="0" w:type="auto"/>
        <w:tblInd w:w="72" w:type="dxa"/>
        <w:tblLayout w:type="fixed"/>
        <w:tblCellMar>
          <w:left w:w="0" w:type="dxa"/>
          <w:right w:w="0" w:type="dxa"/>
        </w:tblCellMar>
        <w:tblLook w:val="04A0" w:firstRow="1" w:lastRow="0" w:firstColumn="1" w:lastColumn="0" w:noHBand="0" w:noVBand="1"/>
      </w:tblPr>
      <w:tblGrid>
        <w:gridCol w:w="1224"/>
        <w:gridCol w:w="1253"/>
        <w:gridCol w:w="2318"/>
        <w:gridCol w:w="1699"/>
        <w:gridCol w:w="1815"/>
        <w:gridCol w:w="2217"/>
        <w:gridCol w:w="4488"/>
      </w:tblGrid>
      <w:tr w:rsidR="00696E79" w14:paraId="3B3AA5FB" w14:textId="77777777">
        <w:trPr>
          <w:trHeight w:hRule="exact" w:val="706"/>
        </w:trPr>
        <w:tc>
          <w:tcPr>
            <w:tcW w:w="2477" w:type="dxa"/>
            <w:gridSpan w:val="2"/>
            <w:tcBorders>
              <w:top w:val="single" w:sz="5" w:space="0" w:color="000000"/>
              <w:left w:val="single" w:sz="5" w:space="0" w:color="000000"/>
              <w:bottom w:val="single" w:sz="5" w:space="0" w:color="000000"/>
              <w:right w:val="single" w:sz="19" w:space="0" w:color="000000"/>
            </w:tcBorders>
          </w:tcPr>
          <w:p w14:paraId="3B3AA5F8" w14:textId="77777777" w:rsidR="00696E79" w:rsidRDefault="00786ABF" w:rsidP="00A9567C">
            <w:pPr>
              <w:spacing w:after="7" w:line="230" w:lineRule="exact"/>
              <w:ind w:left="108" w:right="-30"/>
              <w:textAlignment w:val="baseline"/>
              <w:rPr>
                <w:rFonts w:ascii="Arial" w:eastAsia="Arial" w:hAnsi="Arial"/>
                <w:b/>
                <w:color w:val="000000"/>
                <w:sz w:val="20"/>
              </w:rPr>
            </w:pPr>
            <w:r>
              <w:rPr>
                <w:rFonts w:ascii="Arial" w:eastAsia="Arial" w:hAnsi="Arial"/>
                <w:b/>
                <w:color w:val="000000"/>
                <w:sz w:val="20"/>
              </w:rPr>
              <w:t>Relates to Item 6.2 &amp; 7.1 of the Service Agreement</w:t>
            </w:r>
          </w:p>
        </w:tc>
        <w:tc>
          <w:tcPr>
            <w:tcW w:w="5832" w:type="dxa"/>
            <w:gridSpan w:val="3"/>
            <w:tcBorders>
              <w:top w:val="single" w:sz="5" w:space="0" w:color="000000"/>
              <w:left w:val="single" w:sz="19" w:space="0" w:color="000000"/>
              <w:bottom w:val="single" w:sz="5" w:space="0" w:color="000000"/>
              <w:right w:val="single" w:sz="19" w:space="0" w:color="000000"/>
            </w:tcBorders>
          </w:tcPr>
          <w:p w14:paraId="3B3AA5F9" w14:textId="77777777" w:rsidR="00696E79" w:rsidRDefault="00786ABF" w:rsidP="00A9567C">
            <w:pPr>
              <w:spacing w:after="468" w:line="225" w:lineRule="exact"/>
              <w:ind w:left="105" w:right="-30"/>
              <w:textAlignment w:val="baseline"/>
              <w:rPr>
                <w:rFonts w:ascii="Arial" w:eastAsia="Arial" w:hAnsi="Arial"/>
                <w:b/>
                <w:color w:val="000000"/>
                <w:sz w:val="20"/>
              </w:rPr>
            </w:pPr>
            <w:r>
              <w:rPr>
                <w:rFonts w:ascii="Arial" w:eastAsia="Arial" w:hAnsi="Arial"/>
                <w:b/>
                <w:color w:val="000000"/>
                <w:sz w:val="20"/>
              </w:rPr>
              <w:t>Relates to Item 6.2 of the Service Agreement</w:t>
            </w:r>
          </w:p>
        </w:tc>
        <w:tc>
          <w:tcPr>
            <w:tcW w:w="6705" w:type="dxa"/>
            <w:gridSpan w:val="2"/>
            <w:tcBorders>
              <w:top w:val="single" w:sz="5" w:space="0" w:color="000000"/>
              <w:left w:val="single" w:sz="19" w:space="0" w:color="000000"/>
              <w:bottom w:val="single" w:sz="5" w:space="0" w:color="000000"/>
              <w:right w:val="single" w:sz="5" w:space="0" w:color="000000"/>
            </w:tcBorders>
          </w:tcPr>
          <w:p w14:paraId="3B3AA5FA" w14:textId="77777777" w:rsidR="00696E79" w:rsidRDefault="00786ABF" w:rsidP="00A9567C">
            <w:pPr>
              <w:spacing w:after="468" w:line="225" w:lineRule="exact"/>
              <w:ind w:left="105"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602" w14:textId="77777777">
        <w:trPr>
          <w:trHeight w:hRule="exact" w:val="470"/>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5FC"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User Code</w:t>
            </w:r>
          </w:p>
        </w:tc>
        <w:tc>
          <w:tcPr>
            <w:tcW w:w="1253" w:type="dxa"/>
            <w:tcBorders>
              <w:top w:val="single" w:sz="5" w:space="0" w:color="000000"/>
              <w:left w:val="single" w:sz="5" w:space="0" w:color="000000"/>
              <w:bottom w:val="single" w:sz="5" w:space="0" w:color="000000"/>
              <w:right w:val="single" w:sz="19" w:space="0" w:color="000000"/>
            </w:tcBorders>
            <w:shd w:val="clear" w:color="242424" w:fill="242424"/>
          </w:tcPr>
          <w:p w14:paraId="3B3AA5FD"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2318" w:type="dxa"/>
            <w:tcBorders>
              <w:top w:val="single" w:sz="5" w:space="0" w:color="000000"/>
              <w:left w:val="single" w:sz="19" w:space="0" w:color="000000"/>
              <w:bottom w:val="single" w:sz="5" w:space="0" w:color="000000"/>
              <w:right w:val="single" w:sz="5" w:space="0" w:color="000000"/>
            </w:tcBorders>
            <w:shd w:val="clear" w:color="D9D9D9" w:fill="D9D9D9"/>
          </w:tcPr>
          <w:p w14:paraId="3B3AA5FE" w14:textId="77777777" w:rsidR="00696E79" w:rsidRDefault="00786ABF" w:rsidP="00A9567C">
            <w:pPr>
              <w:spacing w:after="228" w:line="225" w:lineRule="exact"/>
              <w:ind w:left="105" w:right="-30"/>
              <w:textAlignment w:val="baseline"/>
              <w:rPr>
                <w:rFonts w:ascii="Arial" w:eastAsia="Arial" w:hAnsi="Arial"/>
                <w:b/>
                <w:color w:val="000000"/>
                <w:sz w:val="20"/>
              </w:rPr>
            </w:pPr>
            <w:r>
              <w:rPr>
                <w:rFonts w:ascii="Arial" w:eastAsia="Arial" w:hAnsi="Arial"/>
                <w:b/>
                <w:color w:val="000000"/>
                <w:sz w:val="20"/>
              </w:rPr>
              <w:t>Output</w:t>
            </w:r>
          </w:p>
        </w:tc>
        <w:tc>
          <w:tcPr>
            <w:tcW w:w="1699" w:type="dxa"/>
            <w:tcBorders>
              <w:top w:val="single" w:sz="5" w:space="0" w:color="000000"/>
              <w:left w:val="single" w:sz="5" w:space="0" w:color="000000"/>
              <w:bottom w:val="single" w:sz="5" w:space="0" w:color="000000"/>
              <w:right w:val="single" w:sz="5" w:space="0" w:color="000000"/>
            </w:tcBorders>
            <w:shd w:val="clear" w:color="D9D9D9" w:fill="D9D9D9"/>
          </w:tcPr>
          <w:p w14:paraId="3B3AA5FF" w14:textId="77777777" w:rsidR="00696E79" w:rsidRDefault="00786ABF" w:rsidP="00A9567C">
            <w:pPr>
              <w:spacing w:line="229" w:lineRule="exact"/>
              <w:ind w:left="108" w:right="-30"/>
              <w:textAlignment w:val="baseline"/>
              <w:rPr>
                <w:rFonts w:ascii="Arial" w:eastAsia="Arial" w:hAnsi="Arial"/>
                <w:b/>
                <w:color w:val="000000"/>
                <w:sz w:val="20"/>
              </w:rPr>
            </w:pPr>
            <w:r>
              <w:rPr>
                <w:rFonts w:ascii="Arial" w:eastAsia="Arial" w:hAnsi="Arial"/>
                <w:b/>
                <w:color w:val="000000"/>
                <w:sz w:val="20"/>
              </w:rPr>
              <w:t>Quantity per annum</w:t>
            </w:r>
          </w:p>
        </w:tc>
        <w:tc>
          <w:tcPr>
            <w:tcW w:w="1815" w:type="dxa"/>
            <w:tcBorders>
              <w:top w:val="single" w:sz="5" w:space="0" w:color="000000"/>
              <w:left w:val="single" w:sz="5" w:space="0" w:color="000000"/>
              <w:bottom w:val="single" w:sz="5" w:space="0" w:color="000000"/>
              <w:right w:val="single" w:sz="19" w:space="0" w:color="000000"/>
            </w:tcBorders>
            <w:shd w:val="clear" w:color="D9D9D9" w:fill="D9D9D9"/>
          </w:tcPr>
          <w:p w14:paraId="3B3AA600" w14:textId="77777777" w:rsidR="00696E79" w:rsidRDefault="00786ABF" w:rsidP="00A9567C">
            <w:pPr>
              <w:spacing w:line="229" w:lineRule="exact"/>
              <w:ind w:left="108" w:right="-30"/>
              <w:textAlignment w:val="baseline"/>
              <w:rPr>
                <w:rFonts w:ascii="Arial" w:eastAsia="Arial" w:hAnsi="Arial"/>
                <w:b/>
                <w:color w:val="000000"/>
                <w:spacing w:val="-6"/>
                <w:sz w:val="20"/>
              </w:rPr>
            </w:pPr>
            <w:r>
              <w:rPr>
                <w:rFonts w:ascii="Arial" w:eastAsia="Arial" w:hAnsi="Arial"/>
                <w:b/>
                <w:color w:val="000000"/>
                <w:spacing w:val="-6"/>
                <w:sz w:val="20"/>
              </w:rPr>
              <w:t>Number of Service Users</w:t>
            </w:r>
          </w:p>
        </w:tc>
        <w:tc>
          <w:tcPr>
            <w:tcW w:w="6705" w:type="dxa"/>
            <w:gridSpan w:val="2"/>
            <w:tcBorders>
              <w:top w:val="single" w:sz="5" w:space="0" w:color="000000"/>
              <w:left w:val="single" w:sz="19" w:space="0" w:color="000000"/>
              <w:bottom w:val="single" w:sz="5" w:space="0" w:color="000000"/>
              <w:right w:val="single" w:sz="5" w:space="0" w:color="000000"/>
            </w:tcBorders>
            <w:shd w:val="clear" w:color="D9D9D9" w:fill="D9D9D9"/>
          </w:tcPr>
          <w:p w14:paraId="3B3AA601" w14:textId="77777777" w:rsidR="00696E79" w:rsidRDefault="00786ABF" w:rsidP="00A9567C">
            <w:pPr>
              <w:spacing w:after="228" w:line="225" w:lineRule="exact"/>
              <w:ind w:left="105" w:right="-30"/>
              <w:textAlignment w:val="baseline"/>
              <w:rPr>
                <w:rFonts w:ascii="Arial" w:eastAsia="Arial" w:hAnsi="Arial"/>
                <w:b/>
                <w:color w:val="000000"/>
                <w:sz w:val="20"/>
              </w:rPr>
            </w:pPr>
            <w:r>
              <w:rPr>
                <w:rFonts w:ascii="Arial" w:eastAsia="Arial" w:hAnsi="Arial"/>
                <w:b/>
                <w:color w:val="000000"/>
                <w:sz w:val="20"/>
              </w:rPr>
              <w:t>Output Measures</w:t>
            </w:r>
          </w:p>
        </w:tc>
      </w:tr>
      <w:tr w:rsidR="00696E79" w14:paraId="3B3AA60C" w14:textId="77777777">
        <w:trPr>
          <w:trHeight w:hRule="exact" w:val="1517"/>
        </w:trPr>
        <w:tc>
          <w:tcPr>
            <w:tcW w:w="1224" w:type="dxa"/>
            <w:vMerge w:val="restart"/>
            <w:tcBorders>
              <w:top w:val="single" w:sz="5" w:space="0" w:color="000000"/>
              <w:left w:val="single" w:sz="5" w:space="0" w:color="000000"/>
              <w:right w:val="single" w:sz="5" w:space="0" w:color="000000"/>
            </w:tcBorders>
          </w:tcPr>
          <w:p w14:paraId="3B3AA603" w14:textId="77777777" w:rsidR="00696E79" w:rsidRDefault="00786ABF" w:rsidP="00A9567C">
            <w:pPr>
              <w:spacing w:after="1659" w:line="225" w:lineRule="exact"/>
              <w:ind w:left="115" w:right="-30"/>
              <w:textAlignment w:val="baseline"/>
              <w:rPr>
                <w:rFonts w:ascii="Arial" w:eastAsia="Arial" w:hAnsi="Arial"/>
                <w:b/>
                <w:color w:val="000000"/>
                <w:sz w:val="20"/>
              </w:rPr>
            </w:pPr>
            <w:r>
              <w:rPr>
                <w:rFonts w:ascii="Arial" w:eastAsia="Arial" w:hAnsi="Arial"/>
                <w:b/>
                <w:color w:val="000000"/>
                <w:sz w:val="20"/>
              </w:rPr>
              <w:t>U2273</w:t>
            </w:r>
          </w:p>
        </w:tc>
        <w:tc>
          <w:tcPr>
            <w:tcW w:w="1253" w:type="dxa"/>
            <w:vMerge w:val="restart"/>
            <w:tcBorders>
              <w:top w:val="single" w:sz="5" w:space="0" w:color="000000"/>
              <w:left w:val="single" w:sz="5" w:space="0" w:color="000000"/>
              <w:right w:val="single" w:sz="19" w:space="0" w:color="000000"/>
            </w:tcBorders>
          </w:tcPr>
          <w:p w14:paraId="3B3AA604" w14:textId="77777777" w:rsidR="00696E79" w:rsidRDefault="00786ABF" w:rsidP="00A9567C">
            <w:pPr>
              <w:spacing w:after="1659" w:line="230" w:lineRule="exact"/>
              <w:ind w:left="120" w:right="-30"/>
              <w:textAlignment w:val="baseline"/>
              <w:rPr>
                <w:rFonts w:ascii="Arial" w:eastAsia="Arial" w:hAnsi="Arial"/>
                <w:color w:val="000000"/>
                <w:sz w:val="20"/>
              </w:rPr>
            </w:pPr>
            <w:r>
              <w:rPr>
                <w:rFonts w:ascii="Arial" w:eastAsia="Arial" w:hAnsi="Arial"/>
                <w:color w:val="000000"/>
                <w:sz w:val="20"/>
              </w:rPr>
              <w:t>T207</w:t>
            </w:r>
          </w:p>
        </w:tc>
        <w:tc>
          <w:tcPr>
            <w:tcW w:w="2318" w:type="dxa"/>
            <w:vMerge w:val="restart"/>
            <w:tcBorders>
              <w:top w:val="single" w:sz="5" w:space="0" w:color="000000"/>
              <w:left w:val="single" w:sz="19" w:space="0" w:color="000000"/>
              <w:right w:val="single" w:sz="5" w:space="0" w:color="000000"/>
            </w:tcBorders>
          </w:tcPr>
          <w:p w14:paraId="3B3AA605" w14:textId="77777777" w:rsidR="00696E79" w:rsidRDefault="00786ABF" w:rsidP="00A9567C">
            <w:pPr>
              <w:spacing w:line="225" w:lineRule="exact"/>
              <w:ind w:left="72" w:right="-30"/>
              <w:textAlignment w:val="baseline"/>
              <w:rPr>
                <w:rFonts w:ascii="Arial" w:eastAsia="Arial" w:hAnsi="Arial"/>
                <w:b/>
                <w:color w:val="000000"/>
                <w:sz w:val="20"/>
              </w:rPr>
            </w:pPr>
            <w:r>
              <w:rPr>
                <w:rFonts w:ascii="Arial" w:eastAsia="Arial" w:hAnsi="Arial"/>
                <w:b/>
                <w:color w:val="000000"/>
                <w:sz w:val="20"/>
              </w:rPr>
              <w:t>A02.4.02</w:t>
            </w:r>
          </w:p>
          <w:p w14:paraId="3B3AA606" w14:textId="77777777" w:rsidR="00696E79" w:rsidRDefault="00786ABF" w:rsidP="00A9567C">
            <w:pPr>
              <w:spacing w:before="1" w:after="968" w:line="230" w:lineRule="exact"/>
              <w:ind w:left="144" w:right="-30"/>
              <w:textAlignment w:val="baseline"/>
              <w:rPr>
                <w:rFonts w:ascii="Arial" w:eastAsia="Arial" w:hAnsi="Arial"/>
                <w:color w:val="000000"/>
                <w:sz w:val="20"/>
              </w:rPr>
            </w:pPr>
            <w:r>
              <w:rPr>
                <w:rFonts w:ascii="Arial" w:eastAsia="Arial" w:hAnsi="Arial"/>
                <w:color w:val="000000"/>
                <w:sz w:val="20"/>
              </w:rPr>
              <w:t>Out of home care placement and post- placement supervision</w:t>
            </w:r>
          </w:p>
        </w:tc>
        <w:tc>
          <w:tcPr>
            <w:tcW w:w="1699" w:type="dxa"/>
            <w:vMerge w:val="restart"/>
            <w:tcBorders>
              <w:top w:val="single" w:sz="5" w:space="0" w:color="000000"/>
              <w:left w:val="single" w:sz="5" w:space="0" w:color="000000"/>
              <w:right w:val="single" w:sz="5" w:space="0" w:color="000000"/>
            </w:tcBorders>
          </w:tcPr>
          <w:p w14:paraId="3B3AA607" w14:textId="77777777" w:rsidR="00696E79" w:rsidRDefault="00786ABF" w:rsidP="00A9567C">
            <w:pPr>
              <w:spacing w:after="1198" w:line="230" w:lineRule="exact"/>
              <w:ind w:left="108" w:right="-30"/>
              <w:textAlignment w:val="baseline"/>
              <w:rPr>
                <w:rFonts w:ascii="Arial" w:eastAsia="Arial" w:hAnsi="Arial"/>
                <w:color w:val="000000"/>
                <w:sz w:val="20"/>
              </w:rPr>
            </w:pPr>
            <w:r>
              <w:rPr>
                <w:rFonts w:ascii="Arial" w:eastAsia="Arial" w:hAnsi="Arial"/>
                <w:color w:val="000000"/>
                <w:sz w:val="20"/>
              </w:rPr>
              <w:t xml:space="preserve">Number of </w:t>
            </w:r>
            <w:r>
              <w:rPr>
                <w:rFonts w:ascii="Arial" w:eastAsia="Arial" w:hAnsi="Arial"/>
                <w:color w:val="000000"/>
                <w:sz w:val="20"/>
              </w:rPr>
              <w:br/>
            </w:r>
            <w:r>
              <w:rPr>
                <w:rFonts w:ascii="Arial" w:eastAsia="Arial" w:hAnsi="Arial"/>
                <w:color w:val="000000"/>
                <w:sz w:val="19"/>
              </w:rPr>
              <w:t xml:space="preserve">placement </w:t>
            </w:r>
            <w:r>
              <w:rPr>
                <w:rFonts w:ascii="Arial" w:eastAsia="Arial" w:hAnsi="Arial"/>
                <w:color w:val="000000"/>
                <w:sz w:val="19"/>
              </w:rPr>
              <w:br/>
            </w:r>
            <w:r>
              <w:rPr>
                <w:rFonts w:ascii="Arial" w:eastAsia="Arial" w:hAnsi="Arial"/>
                <w:color w:val="000000"/>
                <w:sz w:val="20"/>
              </w:rPr>
              <w:t>nights</w:t>
            </w:r>
          </w:p>
        </w:tc>
        <w:tc>
          <w:tcPr>
            <w:tcW w:w="1815" w:type="dxa"/>
            <w:vMerge w:val="restart"/>
            <w:tcBorders>
              <w:top w:val="single" w:sz="5" w:space="0" w:color="000000"/>
              <w:left w:val="single" w:sz="5" w:space="0" w:color="000000"/>
              <w:right w:val="single" w:sz="19" w:space="0" w:color="000000"/>
            </w:tcBorders>
          </w:tcPr>
          <w:p w14:paraId="3B3AA608" w14:textId="77777777" w:rsidR="00696E79" w:rsidRDefault="00786ABF" w:rsidP="00A9567C">
            <w:pPr>
              <w:spacing w:before="64" w:after="1597" w:line="230" w:lineRule="exact"/>
              <w:ind w:left="115" w:right="-30"/>
              <w:textAlignment w:val="baseline"/>
              <w:rPr>
                <w:rFonts w:ascii="Arial" w:eastAsia="Arial" w:hAnsi="Arial"/>
                <w:color w:val="000000"/>
                <w:sz w:val="20"/>
              </w:rPr>
            </w:pPr>
            <w:r>
              <w:rPr>
                <w:rFonts w:ascii="Arial" w:eastAsia="Arial" w:hAnsi="Arial"/>
                <w:color w:val="000000"/>
                <w:sz w:val="20"/>
              </w:rPr>
              <w:t>NA</w:t>
            </w:r>
          </w:p>
        </w:tc>
        <w:tc>
          <w:tcPr>
            <w:tcW w:w="2217" w:type="dxa"/>
            <w:vMerge w:val="restart"/>
            <w:tcBorders>
              <w:top w:val="single" w:sz="5" w:space="0" w:color="000000"/>
              <w:left w:val="single" w:sz="19" w:space="0" w:color="000000"/>
              <w:right w:val="single" w:sz="5" w:space="0" w:color="000000"/>
            </w:tcBorders>
          </w:tcPr>
          <w:p w14:paraId="3B3AA609" w14:textId="77777777" w:rsidR="00696E79" w:rsidRDefault="00786ABF" w:rsidP="00A9567C">
            <w:pPr>
              <w:spacing w:before="65" w:after="1601" w:line="225" w:lineRule="exact"/>
              <w:ind w:left="105" w:right="-30"/>
              <w:textAlignment w:val="baseline"/>
              <w:rPr>
                <w:rFonts w:ascii="Arial" w:eastAsia="Arial" w:hAnsi="Arial"/>
                <w:b/>
                <w:color w:val="000000"/>
                <w:sz w:val="20"/>
              </w:rPr>
            </w:pPr>
            <w:r>
              <w:rPr>
                <w:rFonts w:ascii="Arial" w:eastAsia="Arial" w:hAnsi="Arial"/>
                <w:b/>
                <w:color w:val="000000"/>
                <w:sz w:val="20"/>
              </w:rPr>
              <w:t>A02.4.02</w:t>
            </w:r>
          </w:p>
        </w:tc>
        <w:tc>
          <w:tcPr>
            <w:tcW w:w="4488" w:type="dxa"/>
            <w:tcBorders>
              <w:top w:val="single" w:sz="5" w:space="0" w:color="000000"/>
              <w:left w:val="single" w:sz="5" w:space="0" w:color="000000"/>
              <w:bottom w:val="single" w:sz="5" w:space="0" w:color="000000"/>
              <w:right w:val="single" w:sz="5" w:space="0" w:color="000000"/>
            </w:tcBorders>
          </w:tcPr>
          <w:p w14:paraId="3B3AA60A" w14:textId="77777777" w:rsidR="00696E79" w:rsidRDefault="00786ABF" w:rsidP="00A9567C">
            <w:pPr>
              <w:spacing w:before="65" w:line="230" w:lineRule="exact"/>
              <w:ind w:left="144" w:right="-30"/>
              <w:textAlignment w:val="baseline"/>
              <w:rPr>
                <w:rFonts w:ascii="Arial" w:eastAsia="Arial" w:hAnsi="Arial"/>
                <w:color w:val="000000"/>
                <w:sz w:val="20"/>
              </w:rPr>
            </w:pPr>
            <w:r>
              <w:rPr>
                <w:rFonts w:ascii="Arial" w:eastAsia="Arial" w:hAnsi="Arial"/>
                <w:color w:val="000000"/>
                <w:sz w:val="20"/>
              </w:rPr>
              <w:t>Number of placement nights - the spaces occupied by individual Service Users who are provided with a service.</w:t>
            </w:r>
          </w:p>
          <w:p w14:paraId="3B3AA60B" w14:textId="77777777" w:rsidR="00696E79" w:rsidRDefault="00786ABF" w:rsidP="00A9567C">
            <w:pPr>
              <w:spacing w:before="62" w:after="153" w:line="182" w:lineRule="exact"/>
              <w:ind w:left="144" w:right="-30"/>
              <w:textAlignment w:val="baseline"/>
              <w:rPr>
                <w:rFonts w:ascii="Arial" w:eastAsia="Arial" w:hAnsi="Arial"/>
                <w:color w:val="000000"/>
                <w:sz w:val="16"/>
              </w:rPr>
            </w:pPr>
            <w:r>
              <w:rPr>
                <w:rFonts w:ascii="Arial" w:eastAsia="Arial" w:hAnsi="Arial"/>
                <w:color w:val="000000"/>
                <w:sz w:val="16"/>
              </w:rPr>
              <w:t>(Note: the number of placement nights funded per annum is calculated by multiplying the number of funded places by the nights per annum.)</w:t>
            </w:r>
          </w:p>
        </w:tc>
      </w:tr>
      <w:tr w:rsidR="00696E79" w14:paraId="3B3AA614" w14:textId="77777777">
        <w:trPr>
          <w:trHeight w:hRule="exact" w:val="374"/>
        </w:trPr>
        <w:tc>
          <w:tcPr>
            <w:tcW w:w="1224" w:type="dxa"/>
            <w:vMerge/>
            <w:tcBorders>
              <w:left w:val="single" w:sz="5" w:space="0" w:color="000000"/>
              <w:bottom w:val="single" w:sz="5" w:space="0" w:color="000000"/>
              <w:right w:val="single" w:sz="5" w:space="0" w:color="000000"/>
            </w:tcBorders>
          </w:tcPr>
          <w:p w14:paraId="3B3AA60D" w14:textId="77777777" w:rsidR="00696E79" w:rsidRDefault="00696E79" w:rsidP="00A9567C">
            <w:pPr>
              <w:ind w:right="-30"/>
            </w:pPr>
          </w:p>
        </w:tc>
        <w:tc>
          <w:tcPr>
            <w:tcW w:w="1253" w:type="dxa"/>
            <w:vMerge/>
            <w:tcBorders>
              <w:left w:val="single" w:sz="5" w:space="0" w:color="000000"/>
              <w:bottom w:val="single" w:sz="5" w:space="0" w:color="000000"/>
              <w:right w:val="single" w:sz="19" w:space="0" w:color="000000"/>
            </w:tcBorders>
          </w:tcPr>
          <w:p w14:paraId="3B3AA60E" w14:textId="77777777" w:rsidR="00696E79" w:rsidRDefault="00696E79" w:rsidP="00A9567C">
            <w:pPr>
              <w:ind w:right="-30"/>
            </w:pPr>
          </w:p>
        </w:tc>
        <w:tc>
          <w:tcPr>
            <w:tcW w:w="2318" w:type="dxa"/>
            <w:vMerge/>
            <w:tcBorders>
              <w:left w:val="single" w:sz="19" w:space="0" w:color="000000"/>
              <w:bottom w:val="single" w:sz="5" w:space="0" w:color="000000"/>
              <w:right w:val="single" w:sz="5" w:space="0" w:color="000000"/>
            </w:tcBorders>
          </w:tcPr>
          <w:p w14:paraId="3B3AA60F" w14:textId="77777777" w:rsidR="00696E79" w:rsidRDefault="00696E79" w:rsidP="00A9567C">
            <w:pPr>
              <w:ind w:right="-30"/>
            </w:pPr>
          </w:p>
        </w:tc>
        <w:tc>
          <w:tcPr>
            <w:tcW w:w="1699" w:type="dxa"/>
            <w:vMerge/>
            <w:tcBorders>
              <w:left w:val="single" w:sz="5" w:space="0" w:color="000000"/>
              <w:bottom w:val="single" w:sz="5" w:space="0" w:color="000000"/>
              <w:right w:val="single" w:sz="5" w:space="0" w:color="000000"/>
            </w:tcBorders>
          </w:tcPr>
          <w:p w14:paraId="3B3AA610" w14:textId="77777777" w:rsidR="00696E79" w:rsidRDefault="00696E79" w:rsidP="00A9567C">
            <w:pPr>
              <w:ind w:right="-30"/>
            </w:pPr>
          </w:p>
        </w:tc>
        <w:tc>
          <w:tcPr>
            <w:tcW w:w="1815" w:type="dxa"/>
            <w:vMerge/>
            <w:tcBorders>
              <w:left w:val="single" w:sz="5" w:space="0" w:color="000000"/>
              <w:bottom w:val="single" w:sz="5" w:space="0" w:color="000000"/>
              <w:right w:val="single" w:sz="19" w:space="0" w:color="000000"/>
            </w:tcBorders>
          </w:tcPr>
          <w:p w14:paraId="3B3AA611" w14:textId="77777777" w:rsidR="00696E79" w:rsidRDefault="00696E79" w:rsidP="00A9567C">
            <w:pPr>
              <w:ind w:right="-30"/>
            </w:pPr>
          </w:p>
        </w:tc>
        <w:tc>
          <w:tcPr>
            <w:tcW w:w="2217" w:type="dxa"/>
            <w:vMerge/>
            <w:tcBorders>
              <w:left w:val="single" w:sz="19" w:space="0" w:color="000000"/>
              <w:bottom w:val="single" w:sz="5" w:space="0" w:color="000000"/>
              <w:right w:val="single" w:sz="5" w:space="0" w:color="000000"/>
            </w:tcBorders>
          </w:tcPr>
          <w:p w14:paraId="3B3AA612" w14:textId="77777777" w:rsidR="00696E79" w:rsidRDefault="00696E79" w:rsidP="00A9567C">
            <w:pPr>
              <w:ind w:right="-30"/>
            </w:pPr>
          </w:p>
        </w:tc>
        <w:tc>
          <w:tcPr>
            <w:tcW w:w="4488" w:type="dxa"/>
            <w:tcBorders>
              <w:top w:val="single" w:sz="5" w:space="0" w:color="000000"/>
              <w:left w:val="single" w:sz="5" w:space="0" w:color="000000"/>
              <w:bottom w:val="single" w:sz="5" w:space="0" w:color="000000"/>
              <w:right w:val="single" w:sz="5" w:space="0" w:color="000000"/>
            </w:tcBorders>
            <w:vAlign w:val="center"/>
          </w:tcPr>
          <w:p w14:paraId="3B3AA613" w14:textId="77777777" w:rsidR="00696E79" w:rsidRDefault="00786ABF" w:rsidP="00A9567C">
            <w:pPr>
              <w:spacing w:before="69" w:after="75" w:line="230" w:lineRule="exact"/>
              <w:ind w:left="144" w:right="-30"/>
              <w:textAlignment w:val="baseline"/>
              <w:rPr>
                <w:rFonts w:ascii="Arial" w:eastAsia="Arial" w:hAnsi="Arial"/>
                <w:color w:val="000000"/>
                <w:sz w:val="20"/>
              </w:rPr>
            </w:pPr>
            <w:r>
              <w:rPr>
                <w:rFonts w:ascii="Arial" w:eastAsia="Arial" w:hAnsi="Arial"/>
                <w:color w:val="000000"/>
                <w:sz w:val="20"/>
              </w:rPr>
              <w:t>NA</w:t>
            </w:r>
          </w:p>
        </w:tc>
      </w:tr>
    </w:tbl>
    <w:p w14:paraId="3B3AA615" w14:textId="77777777" w:rsidR="00696E79" w:rsidRDefault="00696E79" w:rsidP="00A9567C">
      <w:pPr>
        <w:spacing w:after="302" w:line="20" w:lineRule="exact"/>
        <w:ind w:right="-30"/>
      </w:pPr>
    </w:p>
    <w:tbl>
      <w:tblPr>
        <w:tblW w:w="0" w:type="auto"/>
        <w:tblInd w:w="72" w:type="dxa"/>
        <w:tblLayout w:type="fixed"/>
        <w:tblCellMar>
          <w:left w:w="0" w:type="dxa"/>
          <w:right w:w="0" w:type="dxa"/>
        </w:tblCellMar>
        <w:tblLook w:val="04A0" w:firstRow="1" w:lastRow="0" w:firstColumn="1" w:lastColumn="0" w:noHBand="0" w:noVBand="1"/>
      </w:tblPr>
      <w:tblGrid>
        <w:gridCol w:w="1214"/>
        <w:gridCol w:w="1239"/>
        <w:gridCol w:w="2203"/>
        <w:gridCol w:w="10324"/>
      </w:tblGrid>
      <w:tr w:rsidR="00696E79" w14:paraId="3B3AA617" w14:textId="77777777">
        <w:trPr>
          <w:trHeight w:hRule="exact" w:val="250"/>
        </w:trPr>
        <w:tc>
          <w:tcPr>
            <w:tcW w:w="14980" w:type="dxa"/>
            <w:gridSpan w:val="4"/>
            <w:tcBorders>
              <w:top w:val="single" w:sz="5" w:space="0" w:color="000000"/>
              <w:left w:val="single" w:sz="5" w:space="0" w:color="000000"/>
              <w:bottom w:val="single" w:sz="5" w:space="0" w:color="000000"/>
              <w:right w:val="single" w:sz="5" w:space="0" w:color="000000"/>
            </w:tcBorders>
            <w:vAlign w:val="center"/>
          </w:tcPr>
          <w:p w14:paraId="3B3AA616" w14:textId="77777777" w:rsidR="00696E79" w:rsidRDefault="00786ABF" w:rsidP="00A9567C">
            <w:pPr>
              <w:spacing w:after="3" w:line="225" w:lineRule="exact"/>
              <w:ind w:left="120"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61B" w14:textId="77777777">
        <w:trPr>
          <w:trHeight w:hRule="exact" w:val="696"/>
        </w:trPr>
        <w:tc>
          <w:tcPr>
            <w:tcW w:w="1214" w:type="dxa"/>
            <w:tcBorders>
              <w:top w:val="single" w:sz="5" w:space="0" w:color="000000"/>
              <w:left w:val="single" w:sz="5" w:space="0" w:color="000000"/>
              <w:bottom w:val="single" w:sz="5" w:space="0" w:color="000000"/>
              <w:right w:val="single" w:sz="5" w:space="0" w:color="000000"/>
            </w:tcBorders>
            <w:shd w:val="clear" w:color="242424" w:fill="242424"/>
          </w:tcPr>
          <w:p w14:paraId="3B3AA618" w14:textId="77777777" w:rsidR="00696E79" w:rsidRDefault="00786ABF" w:rsidP="00A9567C">
            <w:pPr>
              <w:spacing w:after="7" w:line="228" w:lineRule="exact"/>
              <w:ind w:left="108" w:right="-30"/>
              <w:textAlignment w:val="baseline"/>
              <w:rPr>
                <w:rFonts w:ascii="Arial" w:eastAsia="Arial" w:hAnsi="Arial"/>
                <w:b/>
                <w:color w:val="FFFFFF"/>
                <w:sz w:val="19"/>
              </w:rPr>
            </w:pPr>
            <w:r>
              <w:rPr>
                <w:rFonts w:ascii="Arial" w:eastAsia="Arial" w:hAnsi="Arial"/>
                <w:b/>
                <w:color w:val="FFFFFF"/>
                <w:sz w:val="19"/>
              </w:rPr>
              <w:t xml:space="preserve">Service </w:t>
            </w:r>
            <w:r>
              <w:rPr>
                <w:rFonts w:ascii="Arial" w:eastAsia="Arial" w:hAnsi="Arial"/>
                <w:b/>
                <w:color w:val="FFFFFF"/>
                <w:sz w:val="19"/>
              </w:rPr>
              <w:br/>
            </w:r>
            <w:r>
              <w:rPr>
                <w:rFonts w:ascii="Arial" w:eastAsia="Arial" w:hAnsi="Arial"/>
                <w:b/>
                <w:color w:val="FFFFFF"/>
                <w:sz w:val="20"/>
              </w:rPr>
              <w:t xml:space="preserve">User </w:t>
            </w:r>
            <w:r>
              <w:rPr>
                <w:rFonts w:ascii="Arial" w:eastAsia="Arial" w:hAnsi="Arial"/>
                <w:b/>
                <w:color w:val="FFFFFF"/>
                <w:sz w:val="20"/>
              </w:rPr>
              <w:br/>
              <w:t>Code</w:t>
            </w:r>
          </w:p>
        </w:tc>
        <w:tc>
          <w:tcPr>
            <w:tcW w:w="1239" w:type="dxa"/>
            <w:tcBorders>
              <w:top w:val="single" w:sz="5" w:space="0" w:color="000000"/>
              <w:left w:val="single" w:sz="5" w:space="0" w:color="000000"/>
              <w:bottom w:val="single" w:sz="5" w:space="0" w:color="000000"/>
              <w:right w:val="single" w:sz="5" w:space="0" w:color="000000"/>
            </w:tcBorders>
            <w:shd w:val="clear" w:color="242424" w:fill="242424"/>
          </w:tcPr>
          <w:p w14:paraId="3B3AA619"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61A" w14:textId="77777777" w:rsidR="00696E79" w:rsidRDefault="00786ABF" w:rsidP="00A9567C">
            <w:pPr>
              <w:spacing w:after="468" w:line="225" w:lineRule="exact"/>
              <w:ind w:left="115" w:right="-30"/>
              <w:textAlignment w:val="baseline"/>
              <w:rPr>
                <w:rFonts w:ascii="Arial" w:eastAsia="Arial" w:hAnsi="Arial"/>
                <w:b/>
                <w:color w:val="000000"/>
                <w:sz w:val="20"/>
              </w:rPr>
            </w:pPr>
            <w:r>
              <w:rPr>
                <w:rFonts w:ascii="Arial" w:eastAsia="Arial" w:hAnsi="Arial"/>
                <w:b/>
                <w:color w:val="000000"/>
                <w:sz w:val="20"/>
              </w:rPr>
              <w:t>Throughput Measure</w:t>
            </w:r>
          </w:p>
        </w:tc>
      </w:tr>
      <w:tr w:rsidR="00696E79" w14:paraId="3B3AA620"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61C"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tcPr>
          <w:p w14:paraId="3B3AA61D"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tcPr>
          <w:p w14:paraId="3B3AA61E"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IS133</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1F"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existing Service Users</w:t>
            </w:r>
          </w:p>
        </w:tc>
      </w:tr>
      <w:tr w:rsidR="00696E79" w14:paraId="3B3AA625"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621"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tcPr>
          <w:p w14:paraId="3B3AA622"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tcPr>
          <w:p w14:paraId="3B3AA623"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IS145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24"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who have exited from the service</w:t>
            </w:r>
          </w:p>
        </w:tc>
      </w:tr>
      <w:tr w:rsidR="00696E79" w14:paraId="3B3AA62A"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626" w14:textId="77777777" w:rsidR="00696E79" w:rsidRDefault="00786ABF" w:rsidP="00A9567C">
            <w:pPr>
              <w:spacing w:after="127"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tcPr>
          <w:p w14:paraId="3B3AA627"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tcPr>
          <w:p w14:paraId="3B3AA628" w14:textId="77777777" w:rsidR="00696E79" w:rsidRDefault="00786ABF" w:rsidP="00A9567C">
            <w:pPr>
              <w:spacing w:after="127" w:line="225" w:lineRule="exact"/>
              <w:ind w:left="115" w:right="-30"/>
              <w:textAlignment w:val="baseline"/>
              <w:rPr>
                <w:rFonts w:ascii="Arial" w:eastAsia="Arial" w:hAnsi="Arial"/>
                <w:b/>
                <w:color w:val="000000"/>
                <w:sz w:val="20"/>
              </w:rPr>
            </w:pPr>
            <w:r>
              <w:rPr>
                <w:rFonts w:ascii="Arial" w:eastAsia="Arial" w:hAnsi="Arial"/>
                <w:b/>
                <w:color w:val="000000"/>
                <w:sz w:val="20"/>
              </w:rPr>
              <w:t>IS147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29" w14:textId="77777777" w:rsidR="00696E79" w:rsidRDefault="00786ABF" w:rsidP="00A9567C">
            <w:pPr>
              <w:spacing w:before="64" w:after="6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that received a service</w:t>
            </w:r>
          </w:p>
        </w:tc>
      </w:tr>
      <w:tr w:rsidR="00696E79" w14:paraId="3B3AA62F" w14:textId="77777777">
        <w:trPr>
          <w:trHeight w:hRule="exact" w:val="302"/>
        </w:trPr>
        <w:tc>
          <w:tcPr>
            <w:tcW w:w="1214" w:type="dxa"/>
            <w:tcBorders>
              <w:top w:val="single" w:sz="5" w:space="0" w:color="000000"/>
              <w:left w:val="single" w:sz="5" w:space="0" w:color="000000"/>
              <w:bottom w:val="single" w:sz="5" w:space="0" w:color="000000"/>
              <w:right w:val="single" w:sz="5" w:space="0" w:color="000000"/>
            </w:tcBorders>
            <w:vAlign w:val="center"/>
          </w:tcPr>
          <w:p w14:paraId="3B3AA62B" w14:textId="77777777" w:rsidR="00696E79" w:rsidRDefault="00786ABF" w:rsidP="00A9567C">
            <w:pPr>
              <w:spacing w:after="70"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2C" w14:textId="77777777" w:rsidR="00696E79" w:rsidRDefault="00786ABF" w:rsidP="00A9567C">
            <w:pPr>
              <w:spacing w:after="70"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2D" w14:textId="77777777" w:rsidR="00696E79" w:rsidRDefault="00786ABF" w:rsidP="00A9567C">
            <w:pPr>
              <w:spacing w:after="70" w:line="225" w:lineRule="exact"/>
              <w:ind w:left="115" w:right="-30"/>
              <w:textAlignment w:val="baseline"/>
              <w:rPr>
                <w:rFonts w:ascii="Arial" w:eastAsia="Arial" w:hAnsi="Arial"/>
                <w:b/>
                <w:color w:val="000000"/>
                <w:sz w:val="20"/>
              </w:rPr>
            </w:pPr>
            <w:r>
              <w:rPr>
                <w:rFonts w:ascii="Arial" w:eastAsia="Arial" w:hAnsi="Arial"/>
                <w:b/>
                <w:color w:val="000000"/>
                <w:sz w:val="20"/>
              </w:rPr>
              <w:t>IS209</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2E" w14:textId="77777777" w:rsidR="00696E79" w:rsidRDefault="00786ABF" w:rsidP="00A9567C">
            <w:pPr>
              <w:spacing w:before="64" w:after="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Placement Agreements</w:t>
            </w:r>
          </w:p>
        </w:tc>
      </w:tr>
      <w:tr w:rsidR="00696E79" w14:paraId="3B3AA634" w14:textId="77777777">
        <w:trPr>
          <w:trHeight w:hRule="exact" w:val="350"/>
        </w:trPr>
        <w:tc>
          <w:tcPr>
            <w:tcW w:w="1214" w:type="dxa"/>
            <w:tcBorders>
              <w:top w:val="single" w:sz="5" w:space="0" w:color="000000"/>
              <w:left w:val="single" w:sz="5" w:space="0" w:color="000000"/>
              <w:bottom w:val="single" w:sz="5" w:space="0" w:color="000000"/>
              <w:right w:val="single" w:sz="5" w:space="0" w:color="000000"/>
            </w:tcBorders>
          </w:tcPr>
          <w:p w14:paraId="3B3AA630" w14:textId="77777777" w:rsidR="00696E79" w:rsidRDefault="00786ABF" w:rsidP="00A9567C">
            <w:pPr>
              <w:spacing w:after="113"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tcPr>
          <w:p w14:paraId="3B3AA631"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tcPr>
          <w:p w14:paraId="3B3AA632" w14:textId="77777777" w:rsidR="00696E79" w:rsidRDefault="00786ABF" w:rsidP="00A9567C">
            <w:pPr>
              <w:spacing w:after="113" w:line="225" w:lineRule="exact"/>
              <w:ind w:left="115" w:right="-30"/>
              <w:textAlignment w:val="baseline"/>
              <w:rPr>
                <w:rFonts w:ascii="Arial" w:eastAsia="Arial" w:hAnsi="Arial"/>
                <w:b/>
                <w:color w:val="000000"/>
                <w:sz w:val="20"/>
              </w:rPr>
            </w:pPr>
            <w:r>
              <w:rPr>
                <w:rFonts w:ascii="Arial" w:eastAsia="Arial" w:hAnsi="Arial"/>
                <w:b/>
                <w:color w:val="000000"/>
                <w:sz w:val="20"/>
              </w:rPr>
              <w:t>IS210</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33" w14:textId="77777777" w:rsidR="00696E79" w:rsidRDefault="00786ABF" w:rsidP="00A9567C">
            <w:pPr>
              <w:spacing w:before="65" w:after="50"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Education Support Plans</w:t>
            </w:r>
          </w:p>
        </w:tc>
      </w:tr>
      <w:tr w:rsidR="00696E79" w14:paraId="3B3AA639" w14:textId="77777777">
        <w:trPr>
          <w:trHeight w:hRule="exact" w:val="303"/>
        </w:trPr>
        <w:tc>
          <w:tcPr>
            <w:tcW w:w="1214" w:type="dxa"/>
            <w:tcBorders>
              <w:top w:val="single" w:sz="5" w:space="0" w:color="000000"/>
              <w:left w:val="single" w:sz="5" w:space="0" w:color="000000"/>
              <w:bottom w:val="single" w:sz="5" w:space="0" w:color="000000"/>
              <w:right w:val="single" w:sz="5" w:space="0" w:color="000000"/>
            </w:tcBorders>
            <w:vAlign w:val="center"/>
          </w:tcPr>
          <w:p w14:paraId="3B3AA635" w14:textId="77777777" w:rsidR="00696E79" w:rsidRDefault="00786ABF" w:rsidP="00A9567C">
            <w:pPr>
              <w:spacing w:after="65"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36" w14:textId="77777777" w:rsidR="00696E79" w:rsidRDefault="00786ABF" w:rsidP="00A9567C">
            <w:pPr>
              <w:spacing w:after="65"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37" w14:textId="77777777" w:rsidR="00696E79" w:rsidRDefault="00786ABF" w:rsidP="00A9567C">
            <w:pPr>
              <w:spacing w:after="65" w:line="225" w:lineRule="exact"/>
              <w:ind w:left="115" w:right="-30"/>
              <w:textAlignment w:val="baseline"/>
              <w:rPr>
                <w:rFonts w:ascii="Arial" w:eastAsia="Arial" w:hAnsi="Arial"/>
                <w:b/>
                <w:color w:val="000000"/>
                <w:sz w:val="20"/>
              </w:rPr>
            </w:pPr>
            <w:r>
              <w:rPr>
                <w:rFonts w:ascii="Arial" w:eastAsia="Arial" w:hAnsi="Arial"/>
                <w:b/>
                <w:color w:val="000000"/>
                <w:sz w:val="20"/>
              </w:rPr>
              <w:t>IS211</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38" w14:textId="77777777" w:rsidR="00696E79" w:rsidRDefault="00786ABF" w:rsidP="00A9567C">
            <w:pPr>
              <w:spacing w:before="65" w:after="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Cultural Support Plans</w:t>
            </w:r>
          </w:p>
        </w:tc>
      </w:tr>
      <w:tr w:rsidR="00696E79" w14:paraId="3B3AA63E" w14:textId="77777777">
        <w:trPr>
          <w:trHeight w:hRule="exact" w:val="528"/>
        </w:trPr>
        <w:tc>
          <w:tcPr>
            <w:tcW w:w="1214" w:type="dxa"/>
            <w:tcBorders>
              <w:top w:val="single" w:sz="5" w:space="0" w:color="000000"/>
              <w:left w:val="single" w:sz="5" w:space="0" w:color="000000"/>
              <w:bottom w:val="single" w:sz="5" w:space="0" w:color="000000"/>
              <w:right w:val="single" w:sz="5" w:space="0" w:color="000000"/>
            </w:tcBorders>
          </w:tcPr>
          <w:p w14:paraId="3B3AA63A" w14:textId="77777777" w:rsidR="00696E79" w:rsidRDefault="00786ABF" w:rsidP="00A9567C">
            <w:pPr>
              <w:spacing w:after="295"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tcPr>
          <w:p w14:paraId="3B3AA63B" w14:textId="77777777" w:rsidR="00696E79" w:rsidRDefault="00786ABF" w:rsidP="00A9567C">
            <w:pPr>
              <w:spacing w:after="295"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tcPr>
          <w:p w14:paraId="3B3AA63C" w14:textId="77777777" w:rsidR="00696E79" w:rsidRDefault="00786ABF" w:rsidP="00A9567C">
            <w:pPr>
              <w:spacing w:after="295" w:line="225" w:lineRule="exact"/>
              <w:ind w:left="115" w:right="-30"/>
              <w:textAlignment w:val="baseline"/>
              <w:rPr>
                <w:rFonts w:ascii="Arial" w:eastAsia="Arial" w:hAnsi="Arial"/>
                <w:b/>
                <w:color w:val="000000"/>
                <w:sz w:val="20"/>
              </w:rPr>
            </w:pPr>
            <w:r>
              <w:rPr>
                <w:rFonts w:ascii="Arial" w:eastAsia="Arial" w:hAnsi="Arial"/>
                <w:b/>
                <w:color w:val="000000"/>
                <w:sz w:val="20"/>
              </w:rPr>
              <w:t>IS212</w:t>
            </w:r>
          </w:p>
        </w:tc>
        <w:tc>
          <w:tcPr>
            <w:tcW w:w="10324" w:type="dxa"/>
            <w:tcBorders>
              <w:top w:val="single" w:sz="5" w:space="0" w:color="000000"/>
              <w:left w:val="single" w:sz="5" w:space="0" w:color="000000"/>
              <w:bottom w:val="single" w:sz="5" w:space="0" w:color="000000"/>
              <w:right w:val="single" w:sz="5" w:space="0" w:color="000000"/>
            </w:tcBorders>
          </w:tcPr>
          <w:p w14:paraId="3B3AA63D" w14:textId="77777777" w:rsidR="00696E79" w:rsidRDefault="00786ABF" w:rsidP="00A9567C">
            <w:pPr>
              <w:spacing w:before="65" w:after="2" w:line="230" w:lineRule="exact"/>
              <w:ind w:left="108" w:right="-30"/>
              <w:textAlignment w:val="baseline"/>
              <w:rPr>
                <w:rFonts w:ascii="Arial" w:eastAsia="Arial" w:hAnsi="Arial"/>
                <w:color w:val="000000"/>
                <w:sz w:val="20"/>
              </w:rPr>
            </w:pPr>
            <w:r>
              <w:rPr>
                <w:rFonts w:ascii="Arial" w:eastAsia="Arial" w:hAnsi="Arial"/>
                <w:color w:val="000000"/>
                <w:sz w:val="20"/>
              </w:rPr>
              <w:t>Number of Service Users receiving therapeutic or behaviour support from Evolve Therapeutic Services during the period</w:t>
            </w:r>
          </w:p>
        </w:tc>
      </w:tr>
      <w:tr w:rsidR="00696E79" w14:paraId="3B3AA643" w14:textId="77777777">
        <w:trPr>
          <w:trHeight w:hRule="exact" w:val="297"/>
        </w:trPr>
        <w:tc>
          <w:tcPr>
            <w:tcW w:w="1214" w:type="dxa"/>
            <w:tcBorders>
              <w:top w:val="single" w:sz="5" w:space="0" w:color="000000"/>
              <w:left w:val="single" w:sz="5" w:space="0" w:color="000000"/>
              <w:bottom w:val="single" w:sz="5" w:space="0" w:color="000000"/>
              <w:right w:val="single" w:sz="5" w:space="0" w:color="000000"/>
            </w:tcBorders>
            <w:vAlign w:val="center"/>
          </w:tcPr>
          <w:p w14:paraId="3B3AA63F" w14:textId="77777777" w:rsidR="00696E79" w:rsidRDefault="00786ABF" w:rsidP="00A9567C">
            <w:pPr>
              <w:spacing w:after="55"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40" w14:textId="77777777" w:rsidR="00696E79" w:rsidRDefault="00786ABF" w:rsidP="00A9567C">
            <w:pPr>
              <w:spacing w:after="55"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41" w14:textId="77777777" w:rsidR="00696E79" w:rsidRDefault="00786ABF" w:rsidP="00A9567C">
            <w:pPr>
              <w:spacing w:after="55" w:line="225" w:lineRule="exact"/>
              <w:ind w:left="115" w:right="-30"/>
              <w:textAlignment w:val="baseline"/>
              <w:rPr>
                <w:rFonts w:ascii="Arial" w:eastAsia="Arial" w:hAnsi="Arial"/>
                <w:b/>
                <w:color w:val="000000"/>
                <w:sz w:val="20"/>
              </w:rPr>
            </w:pPr>
            <w:r>
              <w:rPr>
                <w:rFonts w:ascii="Arial" w:eastAsia="Arial" w:hAnsi="Arial"/>
                <w:b/>
                <w:color w:val="000000"/>
                <w:sz w:val="20"/>
              </w:rPr>
              <w:t>IS213</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42" w14:textId="77777777" w:rsidR="00696E79" w:rsidRDefault="00786ABF" w:rsidP="00A9567C">
            <w:pPr>
              <w:spacing w:before="64" w:line="223" w:lineRule="exact"/>
              <w:ind w:left="124" w:right="-30"/>
              <w:textAlignment w:val="baseline"/>
              <w:rPr>
                <w:rFonts w:ascii="Arial" w:eastAsia="Arial" w:hAnsi="Arial"/>
                <w:color w:val="000000"/>
                <w:sz w:val="20"/>
              </w:rPr>
            </w:pPr>
            <w:r>
              <w:rPr>
                <w:rFonts w:ascii="Arial" w:eastAsia="Arial" w:hAnsi="Arial"/>
                <w:color w:val="000000"/>
                <w:sz w:val="20"/>
              </w:rPr>
              <w:t>Number of Service Users over 15 years with Transition from Care Plans</w:t>
            </w:r>
          </w:p>
        </w:tc>
      </w:tr>
      <w:tr w:rsidR="00696E79" w14:paraId="3B3AA648" w14:textId="77777777">
        <w:trPr>
          <w:trHeight w:hRule="exact" w:val="303"/>
        </w:trPr>
        <w:tc>
          <w:tcPr>
            <w:tcW w:w="1214" w:type="dxa"/>
            <w:tcBorders>
              <w:top w:val="single" w:sz="5" w:space="0" w:color="000000"/>
              <w:left w:val="single" w:sz="5" w:space="0" w:color="000000"/>
              <w:bottom w:val="single" w:sz="5" w:space="0" w:color="000000"/>
              <w:right w:val="single" w:sz="5" w:space="0" w:color="000000"/>
            </w:tcBorders>
            <w:vAlign w:val="center"/>
          </w:tcPr>
          <w:p w14:paraId="3B3AA644" w14:textId="77777777" w:rsidR="00696E79" w:rsidRDefault="00786ABF" w:rsidP="00A9567C">
            <w:pPr>
              <w:spacing w:after="56"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45" w14:textId="77777777" w:rsidR="00696E79" w:rsidRDefault="00786ABF" w:rsidP="00A9567C">
            <w:pPr>
              <w:spacing w:after="56"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46" w14:textId="77777777" w:rsidR="00696E79" w:rsidRDefault="00786ABF" w:rsidP="00A9567C">
            <w:pPr>
              <w:spacing w:after="56" w:line="225" w:lineRule="exact"/>
              <w:ind w:left="115" w:right="-30"/>
              <w:textAlignment w:val="baseline"/>
              <w:rPr>
                <w:rFonts w:ascii="Arial" w:eastAsia="Arial" w:hAnsi="Arial"/>
                <w:b/>
                <w:color w:val="000000"/>
                <w:sz w:val="20"/>
              </w:rPr>
            </w:pPr>
            <w:r>
              <w:rPr>
                <w:rFonts w:ascii="Arial" w:eastAsia="Arial" w:hAnsi="Arial"/>
                <w:b/>
                <w:color w:val="000000"/>
                <w:sz w:val="20"/>
              </w:rPr>
              <w:t>IS216</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47" w14:textId="77777777" w:rsidR="00696E79" w:rsidRDefault="00786ABF" w:rsidP="00A9567C">
            <w:pPr>
              <w:spacing w:before="70" w:line="223" w:lineRule="exact"/>
              <w:ind w:left="124" w:right="-30"/>
              <w:textAlignment w:val="baseline"/>
              <w:rPr>
                <w:rFonts w:ascii="Arial" w:eastAsia="Arial" w:hAnsi="Arial"/>
                <w:color w:val="000000"/>
                <w:sz w:val="20"/>
              </w:rPr>
            </w:pPr>
            <w:r>
              <w:rPr>
                <w:rFonts w:ascii="Arial" w:eastAsia="Arial" w:hAnsi="Arial"/>
                <w:color w:val="000000"/>
                <w:sz w:val="20"/>
              </w:rPr>
              <w:t>Number of Service Users with unplanned moves</w:t>
            </w:r>
          </w:p>
        </w:tc>
      </w:tr>
      <w:tr w:rsidR="00696E79" w14:paraId="3B3AA64D" w14:textId="77777777">
        <w:trPr>
          <w:trHeight w:hRule="exact" w:val="365"/>
        </w:trPr>
        <w:tc>
          <w:tcPr>
            <w:tcW w:w="1214" w:type="dxa"/>
            <w:tcBorders>
              <w:top w:val="single" w:sz="5" w:space="0" w:color="000000"/>
              <w:left w:val="single" w:sz="5" w:space="0" w:color="000000"/>
              <w:bottom w:val="single" w:sz="5" w:space="0" w:color="000000"/>
              <w:right w:val="single" w:sz="5" w:space="0" w:color="000000"/>
            </w:tcBorders>
          </w:tcPr>
          <w:p w14:paraId="3B3AA649" w14:textId="77777777" w:rsidR="00696E79" w:rsidRDefault="00786ABF" w:rsidP="00A9567C">
            <w:pPr>
              <w:spacing w:after="132" w:line="225" w:lineRule="exact"/>
              <w:ind w:left="120" w:right="-30"/>
              <w:textAlignment w:val="baseline"/>
              <w:rPr>
                <w:rFonts w:ascii="Arial" w:eastAsia="Arial" w:hAnsi="Arial"/>
                <w:b/>
                <w:color w:val="000000"/>
                <w:sz w:val="20"/>
              </w:rPr>
            </w:pPr>
            <w:r>
              <w:rPr>
                <w:rFonts w:ascii="Arial" w:eastAsia="Arial" w:hAnsi="Arial"/>
                <w:b/>
                <w:color w:val="000000"/>
                <w:sz w:val="20"/>
              </w:rPr>
              <w:t>U2273</w:t>
            </w:r>
          </w:p>
        </w:tc>
        <w:tc>
          <w:tcPr>
            <w:tcW w:w="1239" w:type="dxa"/>
            <w:tcBorders>
              <w:top w:val="single" w:sz="5" w:space="0" w:color="000000"/>
              <w:left w:val="single" w:sz="5" w:space="0" w:color="000000"/>
              <w:bottom w:val="single" w:sz="5" w:space="0" w:color="000000"/>
              <w:right w:val="single" w:sz="5" w:space="0" w:color="000000"/>
            </w:tcBorders>
          </w:tcPr>
          <w:p w14:paraId="3B3AA64A" w14:textId="77777777" w:rsidR="00696E79" w:rsidRDefault="00786ABF" w:rsidP="00A9567C">
            <w:pPr>
              <w:spacing w:after="127"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3" w:type="dxa"/>
            <w:tcBorders>
              <w:top w:val="single" w:sz="5" w:space="0" w:color="000000"/>
              <w:left w:val="single" w:sz="5" w:space="0" w:color="000000"/>
              <w:bottom w:val="single" w:sz="5" w:space="0" w:color="000000"/>
              <w:right w:val="single" w:sz="5" w:space="0" w:color="000000"/>
            </w:tcBorders>
          </w:tcPr>
          <w:p w14:paraId="3B3AA64B" w14:textId="77777777" w:rsidR="00696E79" w:rsidRDefault="00786ABF" w:rsidP="00A9567C">
            <w:pPr>
              <w:spacing w:after="132" w:line="225" w:lineRule="exact"/>
              <w:ind w:left="115" w:right="-30"/>
              <w:textAlignment w:val="baseline"/>
              <w:rPr>
                <w:rFonts w:ascii="Arial" w:eastAsia="Arial" w:hAnsi="Arial"/>
                <w:b/>
                <w:color w:val="000000"/>
                <w:sz w:val="20"/>
              </w:rPr>
            </w:pPr>
            <w:r>
              <w:rPr>
                <w:rFonts w:ascii="Arial" w:eastAsia="Arial" w:hAnsi="Arial"/>
                <w:b/>
                <w:color w:val="000000"/>
                <w:sz w:val="20"/>
              </w:rPr>
              <w:t>IS255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4C" w14:textId="77777777" w:rsidR="00696E79" w:rsidRDefault="00786ABF" w:rsidP="00A9567C">
            <w:pPr>
              <w:spacing w:before="69" w:after="65" w:line="230" w:lineRule="exact"/>
              <w:ind w:left="124" w:right="-30"/>
              <w:textAlignment w:val="baseline"/>
              <w:rPr>
                <w:rFonts w:ascii="Arial" w:eastAsia="Arial" w:hAnsi="Arial"/>
                <w:color w:val="000000"/>
                <w:sz w:val="20"/>
              </w:rPr>
            </w:pPr>
            <w:r>
              <w:rPr>
                <w:rFonts w:ascii="Arial" w:eastAsia="Arial" w:hAnsi="Arial"/>
                <w:color w:val="000000"/>
                <w:sz w:val="20"/>
              </w:rPr>
              <w:t>Number of new Service Users</w:t>
            </w:r>
          </w:p>
        </w:tc>
      </w:tr>
    </w:tbl>
    <w:p w14:paraId="3B3AA64E" w14:textId="77777777" w:rsidR="00696E79" w:rsidRDefault="00696E79" w:rsidP="00A9567C">
      <w:pPr>
        <w:spacing w:after="815" w:line="20" w:lineRule="exact"/>
        <w:ind w:right="-30"/>
      </w:pPr>
    </w:p>
    <w:p w14:paraId="3B3AA653" w14:textId="77777777" w:rsidR="00696E79" w:rsidRDefault="00696E79" w:rsidP="00A9567C">
      <w:pPr>
        <w:ind w:right="-30"/>
        <w:sectPr w:rsidR="00696E79" w:rsidSect="00EF00A2">
          <w:pgSz w:w="16838" w:h="11923" w:orient="landscape"/>
          <w:pgMar w:top="1588" w:right="1134" w:bottom="851" w:left="1134" w:header="720" w:footer="720" w:gutter="0"/>
          <w:cols w:space="720"/>
        </w:sectPr>
      </w:pPr>
    </w:p>
    <w:p w14:paraId="3B3AA654" w14:textId="77777777" w:rsidR="00696E79" w:rsidRDefault="00696E79" w:rsidP="00A9567C">
      <w:pPr>
        <w:spacing w:before="6" w:line="20" w:lineRule="exact"/>
        <w:ind w:right="-30"/>
      </w:pPr>
    </w:p>
    <w:tbl>
      <w:tblPr>
        <w:tblpPr w:leftFromText="180" w:rightFromText="180" w:tblpY="1035"/>
        <w:tblW w:w="0" w:type="auto"/>
        <w:tblLayout w:type="fixed"/>
        <w:tblCellMar>
          <w:left w:w="0" w:type="dxa"/>
          <w:right w:w="0" w:type="dxa"/>
        </w:tblCellMar>
        <w:tblLook w:val="04A0" w:firstRow="1" w:lastRow="0" w:firstColumn="1" w:lastColumn="0" w:noHBand="0" w:noVBand="1"/>
      </w:tblPr>
      <w:tblGrid>
        <w:gridCol w:w="1224"/>
        <w:gridCol w:w="1238"/>
        <w:gridCol w:w="2204"/>
        <w:gridCol w:w="10324"/>
      </w:tblGrid>
      <w:tr w:rsidR="00696E79" w14:paraId="3B3AA658" w14:textId="77777777" w:rsidTr="00DF42DF">
        <w:trPr>
          <w:trHeight w:hRule="exact" w:val="706"/>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655"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656" w14:textId="77777777" w:rsidR="00696E79" w:rsidRDefault="00786ABF" w:rsidP="00A9567C">
            <w:pPr>
              <w:spacing w:after="228"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657"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Demographic Data</w:t>
            </w:r>
          </w:p>
        </w:tc>
      </w:tr>
      <w:tr w:rsidR="00696E79" w14:paraId="3B3AA65D" w14:textId="77777777" w:rsidTr="00DF42DF">
        <w:trPr>
          <w:trHeight w:hRule="exact" w:val="364"/>
        </w:trPr>
        <w:tc>
          <w:tcPr>
            <w:tcW w:w="1224" w:type="dxa"/>
            <w:tcBorders>
              <w:top w:val="single" w:sz="5" w:space="0" w:color="000000"/>
              <w:left w:val="single" w:sz="5" w:space="0" w:color="000000"/>
              <w:bottom w:val="single" w:sz="5" w:space="0" w:color="000000"/>
              <w:right w:val="single" w:sz="5" w:space="0" w:color="000000"/>
            </w:tcBorders>
          </w:tcPr>
          <w:p w14:paraId="3B3AA659" w14:textId="77777777" w:rsidR="00696E79" w:rsidRDefault="00786ABF" w:rsidP="00A9567C">
            <w:pPr>
              <w:spacing w:after="118"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5A" w14:textId="77777777" w:rsidR="00696E79" w:rsidRDefault="00786ABF" w:rsidP="00A9567C">
            <w:pPr>
              <w:spacing w:after="118"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5B" w14:textId="77777777" w:rsidR="00696E79" w:rsidRDefault="00786ABF" w:rsidP="00A9567C">
            <w:pPr>
              <w:spacing w:after="118" w:line="230" w:lineRule="exact"/>
              <w:ind w:left="120" w:right="-30"/>
              <w:textAlignment w:val="baseline"/>
              <w:rPr>
                <w:rFonts w:ascii="Arial" w:eastAsia="Arial" w:hAnsi="Arial"/>
                <w:b/>
                <w:color w:val="000000"/>
                <w:sz w:val="20"/>
              </w:rPr>
            </w:pPr>
            <w:r>
              <w:rPr>
                <w:rFonts w:ascii="Arial" w:eastAsia="Arial" w:hAnsi="Arial"/>
                <w:b/>
                <w:color w:val="000000"/>
                <w:sz w:val="20"/>
              </w:rPr>
              <w:t>IS35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5C" w14:textId="77777777" w:rsidR="00696E79" w:rsidRDefault="00786ABF" w:rsidP="00A9567C">
            <w:pPr>
              <w:spacing w:before="65" w:after="55"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Aboriginal and/or Torres Strait Islander</w:t>
            </w:r>
          </w:p>
        </w:tc>
      </w:tr>
      <w:tr w:rsidR="00696E79" w14:paraId="3B3AA662"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65E"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5F"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60"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IS39</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61"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being from Culturally and Linguistically diverse backgrounds</w:t>
            </w:r>
          </w:p>
        </w:tc>
      </w:tr>
      <w:tr w:rsidR="00696E79" w14:paraId="3B3AA667" w14:textId="77777777" w:rsidTr="00DF42DF">
        <w:trPr>
          <w:trHeight w:hRule="exact" w:val="360"/>
        </w:trPr>
        <w:tc>
          <w:tcPr>
            <w:tcW w:w="1224" w:type="dxa"/>
            <w:vMerge w:val="restart"/>
            <w:tcBorders>
              <w:top w:val="single" w:sz="5" w:space="0" w:color="000000"/>
              <w:left w:val="single" w:sz="5" w:space="0" w:color="000000"/>
              <w:right w:val="single" w:sz="5" w:space="0" w:color="000000"/>
            </w:tcBorders>
          </w:tcPr>
          <w:p w14:paraId="3B3AA663" w14:textId="77777777" w:rsidR="00696E79" w:rsidRDefault="00786ABF" w:rsidP="00A9567C">
            <w:pPr>
              <w:spacing w:after="473"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vMerge w:val="restart"/>
            <w:tcBorders>
              <w:top w:val="single" w:sz="5" w:space="0" w:color="000000"/>
              <w:left w:val="single" w:sz="5" w:space="0" w:color="000000"/>
              <w:right w:val="single" w:sz="5" w:space="0" w:color="000000"/>
            </w:tcBorders>
          </w:tcPr>
          <w:p w14:paraId="3B3AA664" w14:textId="77777777" w:rsidR="00696E79" w:rsidRDefault="00786ABF" w:rsidP="00A9567C">
            <w:pPr>
              <w:spacing w:after="473"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vMerge w:val="restart"/>
            <w:tcBorders>
              <w:top w:val="single" w:sz="5" w:space="0" w:color="000000"/>
              <w:left w:val="single" w:sz="5" w:space="0" w:color="000000"/>
              <w:right w:val="single" w:sz="5" w:space="0" w:color="000000"/>
            </w:tcBorders>
          </w:tcPr>
          <w:p w14:paraId="3B3AA665" w14:textId="77777777" w:rsidR="00696E79" w:rsidRDefault="00786ABF" w:rsidP="00A9567C">
            <w:pPr>
              <w:spacing w:after="473" w:line="230" w:lineRule="exact"/>
              <w:ind w:left="120" w:right="-30"/>
              <w:textAlignment w:val="baseline"/>
              <w:rPr>
                <w:rFonts w:ascii="Arial" w:eastAsia="Arial" w:hAnsi="Arial"/>
                <w:b/>
                <w:color w:val="000000"/>
                <w:sz w:val="20"/>
              </w:rPr>
            </w:pPr>
            <w:r>
              <w:rPr>
                <w:rFonts w:ascii="Arial" w:eastAsia="Arial" w:hAnsi="Arial"/>
                <w:b/>
                <w:color w:val="000000"/>
                <w:sz w:val="20"/>
              </w:rPr>
              <w:t>IS205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66" w14:textId="77777777" w:rsidR="00696E79" w:rsidRDefault="00786ABF" w:rsidP="00A9567C">
            <w:pPr>
              <w:spacing w:before="65" w:after="51" w:line="230" w:lineRule="exact"/>
              <w:ind w:left="144" w:right="-30"/>
              <w:textAlignment w:val="baseline"/>
              <w:rPr>
                <w:rFonts w:ascii="Arial" w:eastAsia="Arial" w:hAnsi="Arial"/>
                <w:color w:val="000000"/>
                <w:sz w:val="20"/>
              </w:rPr>
            </w:pPr>
            <w:r>
              <w:rPr>
                <w:rFonts w:ascii="Arial" w:eastAsia="Arial" w:hAnsi="Arial"/>
                <w:color w:val="000000"/>
                <w:sz w:val="20"/>
              </w:rPr>
              <w:t>Number of female Service Users</w:t>
            </w:r>
          </w:p>
        </w:tc>
      </w:tr>
      <w:tr w:rsidR="00696E79" w14:paraId="3B3AA66C" w14:textId="77777777" w:rsidTr="00DF42DF">
        <w:trPr>
          <w:trHeight w:hRule="exact" w:val="360"/>
        </w:trPr>
        <w:tc>
          <w:tcPr>
            <w:tcW w:w="1224" w:type="dxa"/>
            <w:vMerge/>
            <w:tcBorders>
              <w:left w:val="single" w:sz="5" w:space="0" w:color="000000"/>
              <w:bottom w:val="single" w:sz="5" w:space="0" w:color="000000"/>
              <w:right w:val="single" w:sz="5" w:space="0" w:color="000000"/>
            </w:tcBorders>
          </w:tcPr>
          <w:p w14:paraId="3B3AA668" w14:textId="77777777" w:rsidR="00696E79" w:rsidRDefault="00696E79" w:rsidP="00A9567C">
            <w:pPr>
              <w:ind w:right="-30"/>
            </w:pPr>
          </w:p>
        </w:tc>
        <w:tc>
          <w:tcPr>
            <w:tcW w:w="1238" w:type="dxa"/>
            <w:vMerge/>
            <w:tcBorders>
              <w:left w:val="single" w:sz="5" w:space="0" w:color="000000"/>
              <w:bottom w:val="single" w:sz="5" w:space="0" w:color="000000"/>
              <w:right w:val="single" w:sz="5" w:space="0" w:color="000000"/>
            </w:tcBorders>
          </w:tcPr>
          <w:p w14:paraId="3B3AA669" w14:textId="77777777" w:rsidR="00696E79" w:rsidRDefault="00696E79" w:rsidP="00A9567C">
            <w:pPr>
              <w:ind w:right="-30"/>
            </w:pPr>
          </w:p>
        </w:tc>
        <w:tc>
          <w:tcPr>
            <w:tcW w:w="2204" w:type="dxa"/>
            <w:vMerge/>
            <w:tcBorders>
              <w:left w:val="single" w:sz="5" w:space="0" w:color="000000"/>
              <w:bottom w:val="single" w:sz="5" w:space="0" w:color="000000"/>
              <w:right w:val="single" w:sz="5" w:space="0" w:color="000000"/>
            </w:tcBorders>
          </w:tcPr>
          <w:p w14:paraId="3B3AA66A" w14:textId="77777777" w:rsidR="00696E79" w:rsidRDefault="00696E79" w:rsidP="00A9567C">
            <w:pPr>
              <w:ind w:right="-30"/>
            </w:pP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6B" w14:textId="77777777" w:rsidR="00696E79" w:rsidRDefault="00786ABF" w:rsidP="00A9567C">
            <w:pPr>
              <w:spacing w:before="65" w:after="51" w:line="230" w:lineRule="exact"/>
              <w:ind w:left="144" w:right="-30"/>
              <w:textAlignment w:val="baseline"/>
              <w:rPr>
                <w:rFonts w:ascii="Arial" w:eastAsia="Arial" w:hAnsi="Arial"/>
                <w:b/>
                <w:color w:val="000000"/>
                <w:sz w:val="20"/>
              </w:rPr>
            </w:pPr>
            <w:r>
              <w:rPr>
                <w:rFonts w:ascii="Arial" w:eastAsia="Arial" w:hAnsi="Arial"/>
                <w:b/>
                <w:color w:val="000000"/>
                <w:sz w:val="20"/>
              </w:rPr>
              <w:t xml:space="preserve">Or </w:t>
            </w:r>
            <w:r>
              <w:rPr>
                <w:rFonts w:ascii="Arial" w:eastAsia="Arial" w:hAnsi="Arial"/>
                <w:color w:val="000000"/>
                <w:sz w:val="20"/>
              </w:rPr>
              <w:t>Number of male Service Users</w:t>
            </w:r>
          </w:p>
        </w:tc>
      </w:tr>
      <w:tr w:rsidR="00696E79" w14:paraId="3B3AA671"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66D"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6E"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6F"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IS207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70"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over 15 years</w:t>
            </w:r>
          </w:p>
        </w:tc>
      </w:tr>
      <w:tr w:rsidR="00696E79" w14:paraId="3B3AA676" w14:textId="77777777" w:rsidTr="00DF42DF">
        <w:trPr>
          <w:trHeight w:hRule="exact" w:val="365"/>
        </w:trPr>
        <w:tc>
          <w:tcPr>
            <w:tcW w:w="1224" w:type="dxa"/>
            <w:tcBorders>
              <w:top w:val="single" w:sz="5" w:space="0" w:color="000000"/>
              <w:left w:val="single" w:sz="5" w:space="0" w:color="000000"/>
              <w:bottom w:val="single" w:sz="5" w:space="0" w:color="000000"/>
              <w:right w:val="single" w:sz="5" w:space="0" w:color="000000"/>
            </w:tcBorders>
          </w:tcPr>
          <w:p w14:paraId="3B3AA672" w14:textId="77777777" w:rsidR="00696E79" w:rsidRDefault="00786ABF" w:rsidP="00A9567C">
            <w:pPr>
              <w:spacing w:after="127"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73"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74" w14:textId="77777777" w:rsidR="00696E79" w:rsidRDefault="00786ABF" w:rsidP="00A9567C">
            <w:pPr>
              <w:spacing w:after="127" w:line="230" w:lineRule="exact"/>
              <w:ind w:left="120" w:right="-30"/>
              <w:textAlignment w:val="baseline"/>
              <w:rPr>
                <w:rFonts w:ascii="Arial" w:eastAsia="Arial" w:hAnsi="Arial"/>
                <w:b/>
                <w:color w:val="000000"/>
                <w:sz w:val="20"/>
              </w:rPr>
            </w:pPr>
            <w:r>
              <w:rPr>
                <w:rFonts w:ascii="Arial" w:eastAsia="Arial" w:hAnsi="Arial"/>
                <w:b/>
                <w:color w:val="000000"/>
                <w:sz w:val="20"/>
              </w:rPr>
              <w:t>IS208</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75" w14:textId="77777777" w:rsidR="00696E79" w:rsidRDefault="00786ABF" w:rsidP="00A9567C">
            <w:pPr>
              <w:spacing w:before="70" w:after="60"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under 12 years</w:t>
            </w:r>
          </w:p>
        </w:tc>
      </w:tr>
      <w:tr w:rsidR="00696E79" w14:paraId="3B3AA67A" w14:textId="77777777" w:rsidTr="00DF42DF">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677" w14:textId="77777777" w:rsidR="00696E79" w:rsidRDefault="00786ABF" w:rsidP="00A9567C">
            <w:pPr>
              <w:spacing w:line="227"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678" w14:textId="77777777" w:rsidR="00696E79" w:rsidRDefault="00786ABF" w:rsidP="00A9567C">
            <w:pPr>
              <w:spacing w:after="224"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679" w14:textId="77777777" w:rsidR="00696E79" w:rsidRDefault="00786ABF" w:rsidP="00A9567C">
            <w:pPr>
              <w:spacing w:after="454" w:line="230" w:lineRule="exact"/>
              <w:ind w:left="120" w:right="-30"/>
              <w:textAlignment w:val="baseline"/>
              <w:rPr>
                <w:rFonts w:ascii="Arial" w:eastAsia="Arial" w:hAnsi="Arial"/>
                <w:b/>
                <w:color w:val="000000"/>
                <w:sz w:val="20"/>
              </w:rPr>
            </w:pPr>
            <w:r>
              <w:rPr>
                <w:rFonts w:ascii="Arial" w:eastAsia="Arial" w:hAnsi="Arial"/>
                <w:b/>
                <w:color w:val="000000"/>
                <w:sz w:val="20"/>
              </w:rPr>
              <w:t>Outcome Measure</w:t>
            </w:r>
          </w:p>
        </w:tc>
      </w:tr>
      <w:tr w:rsidR="00696E79" w14:paraId="3B3AA67C" w14:textId="77777777" w:rsidTr="00DF42DF">
        <w:trPr>
          <w:trHeight w:hRule="exact" w:val="1046"/>
        </w:trPr>
        <w:tc>
          <w:tcPr>
            <w:tcW w:w="14990" w:type="dxa"/>
            <w:gridSpan w:val="4"/>
            <w:tcBorders>
              <w:top w:val="single" w:sz="5" w:space="0" w:color="000000"/>
              <w:left w:val="single" w:sz="5" w:space="0" w:color="000000"/>
              <w:bottom w:val="single" w:sz="5" w:space="0" w:color="000000"/>
              <w:right w:val="single" w:sz="5" w:space="0" w:color="000000"/>
            </w:tcBorders>
          </w:tcPr>
          <w:p w14:paraId="3B3AA67B" w14:textId="77777777" w:rsidR="00696E79" w:rsidRDefault="00786ABF" w:rsidP="00A9567C">
            <w:pPr>
              <w:spacing w:before="61" w:after="56" w:line="230" w:lineRule="exact"/>
              <w:ind w:left="108" w:right="-30"/>
              <w:textAlignment w:val="baseline"/>
              <w:rPr>
                <w:rFonts w:ascii="Arial" w:eastAsia="Arial" w:hAnsi="Arial"/>
                <w:color w:val="000000"/>
                <w:sz w:val="20"/>
              </w:rPr>
            </w:pPr>
            <w:r>
              <w:rPr>
                <w:rFonts w:ascii="Arial" w:eastAsia="Arial" w:hAnsi="Arial"/>
                <w:color w:val="000000"/>
                <w:sz w:val="20"/>
              </w:rPr>
              <w:t>Under the current child protection service delivery framework, where the department retains case management responsibility for statutory Service Users, the department is committed to measuring outcomes for Service Users of placement services based on child strengths and needs domains using a Structured Decision Making (SDM) tool and any other outcomes identified by the Child and Family Services Performance Management Framework. NGOs will be held accountable for Service User outcomes consistent with NGO casework and support provided to Service Users in accordance with departmental case plans.</w:t>
            </w:r>
          </w:p>
        </w:tc>
      </w:tr>
      <w:tr w:rsidR="00696E79" w14:paraId="3B3AA680" w14:textId="77777777" w:rsidTr="00DF42DF">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67D" w14:textId="77777777" w:rsidR="00696E79" w:rsidRDefault="00786ABF" w:rsidP="00A9567C">
            <w:pPr>
              <w:spacing w:after="2" w:line="230"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67E"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67F" w14:textId="77777777" w:rsidR="00696E79" w:rsidRDefault="00786ABF" w:rsidP="00A9567C">
            <w:pPr>
              <w:spacing w:after="463" w:line="230" w:lineRule="exact"/>
              <w:ind w:left="120" w:right="-30"/>
              <w:textAlignment w:val="baseline"/>
              <w:rPr>
                <w:rFonts w:ascii="Arial" w:eastAsia="Arial" w:hAnsi="Arial"/>
                <w:b/>
                <w:color w:val="000000"/>
                <w:sz w:val="20"/>
              </w:rPr>
            </w:pPr>
            <w:r>
              <w:rPr>
                <w:rFonts w:ascii="Arial" w:eastAsia="Arial" w:hAnsi="Arial"/>
                <w:b/>
                <w:color w:val="000000"/>
                <w:sz w:val="20"/>
              </w:rPr>
              <w:t>Other Measure</w:t>
            </w:r>
          </w:p>
        </w:tc>
      </w:tr>
      <w:tr w:rsidR="00696E79" w14:paraId="3B3AA685"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681"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82"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83"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IS130</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84"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Average cost per place per annum</w:t>
            </w:r>
          </w:p>
        </w:tc>
      </w:tr>
      <w:tr w:rsidR="00696E79" w14:paraId="3B3AA68A"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686"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87"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88"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IS214</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89"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direct care workers</w:t>
            </w:r>
          </w:p>
        </w:tc>
      </w:tr>
      <w:tr w:rsidR="00696E79" w14:paraId="3B3AA68F"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68B"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8C"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8D"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8E"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Aboriginal and/or Torres Strait Islander direct care workers</w:t>
            </w:r>
          </w:p>
        </w:tc>
      </w:tr>
      <w:tr w:rsidR="00696E79" w14:paraId="3B3AA694" w14:textId="77777777" w:rsidTr="00DF42DF">
        <w:trPr>
          <w:trHeight w:hRule="exact" w:val="591"/>
        </w:trPr>
        <w:tc>
          <w:tcPr>
            <w:tcW w:w="1224" w:type="dxa"/>
            <w:tcBorders>
              <w:top w:val="single" w:sz="5" w:space="0" w:color="000000"/>
              <w:left w:val="single" w:sz="5" w:space="0" w:color="000000"/>
              <w:bottom w:val="single" w:sz="5" w:space="0" w:color="000000"/>
              <w:right w:val="single" w:sz="5" w:space="0" w:color="000000"/>
            </w:tcBorders>
          </w:tcPr>
          <w:p w14:paraId="3B3AA690" w14:textId="77777777" w:rsidR="00696E79" w:rsidRDefault="00786ABF" w:rsidP="00A9567C">
            <w:pPr>
              <w:spacing w:after="353"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91" w14:textId="77777777" w:rsidR="00696E79" w:rsidRDefault="00786ABF" w:rsidP="00A9567C">
            <w:pPr>
              <w:spacing w:after="353"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92" w14:textId="77777777" w:rsidR="00696E79" w:rsidRDefault="00786ABF" w:rsidP="00A9567C">
            <w:pPr>
              <w:spacing w:after="353" w:line="230" w:lineRule="exact"/>
              <w:ind w:left="120" w:right="-30"/>
              <w:textAlignment w:val="baseline"/>
              <w:rPr>
                <w:rFonts w:ascii="Arial" w:eastAsia="Arial" w:hAnsi="Arial"/>
                <w:b/>
                <w:color w:val="000000"/>
                <w:sz w:val="20"/>
              </w:rPr>
            </w:pPr>
            <w:r>
              <w:rPr>
                <w:rFonts w:ascii="Arial" w:eastAsia="Arial" w:hAnsi="Arial"/>
                <w:b/>
                <w:color w:val="000000"/>
                <w:sz w:val="20"/>
              </w:rPr>
              <w:t>GM16</w:t>
            </w:r>
          </w:p>
        </w:tc>
        <w:tc>
          <w:tcPr>
            <w:tcW w:w="10324" w:type="dxa"/>
            <w:tcBorders>
              <w:top w:val="single" w:sz="5" w:space="0" w:color="000000"/>
              <w:left w:val="single" w:sz="5" w:space="0" w:color="000000"/>
              <w:bottom w:val="single" w:sz="5" w:space="0" w:color="000000"/>
              <w:right w:val="single" w:sz="5" w:space="0" w:color="000000"/>
            </w:tcBorders>
          </w:tcPr>
          <w:p w14:paraId="3B3AA693" w14:textId="3176F4B2" w:rsidR="00696E79" w:rsidRDefault="00786ABF" w:rsidP="00A9567C">
            <w:pPr>
              <w:spacing w:before="66" w:after="60" w:line="230" w:lineRule="exact"/>
              <w:ind w:left="108" w:right="-30"/>
              <w:textAlignment w:val="baseline"/>
              <w:rPr>
                <w:rFonts w:ascii="Arial" w:eastAsia="Arial" w:hAnsi="Arial"/>
                <w:color w:val="000000"/>
                <w:sz w:val="20"/>
              </w:rPr>
            </w:pPr>
            <w:r>
              <w:rPr>
                <w:rFonts w:ascii="Arial" w:eastAsia="Arial" w:hAnsi="Arial"/>
                <w:color w:val="000000"/>
                <w:sz w:val="20"/>
              </w:rPr>
              <w:t xml:space="preserve">What significant achievements or factors have impacted on the </w:t>
            </w:r>
            <w:r w:rsidR="00DF42DF">
              <w:rPr>
                <w:rFonts w:ascii="Arial" w:eastAsia="Arial" w:hAnsi="Arial"/>
                <w:color w:val="000000"/>
                <w:sz w:val="20"/>
              </w:rPr>
              <w:t>quality-of-service</w:t>
            </w:r>
            <w:r>
              <w:rPr>
                <w:rFonts w:ascii="Arial" w:eastAsia="Arial" w:hAnsi="Arial"/>
                <w:color w:val="000000"/>
                <w:sz w:val="20"/>
              </w:rPr>
              <w:t xml:space="preserve"> delivery during the reporting period</w:t>
            </w:r>
          </w:p>
        </w:tc>
      </w:tr>
      <w:tr w:rsidR="00696E79" w14:paraId="3B3AA699" w14:textId="77777777" w:rsidTr="00DF42DF">
        <w:trPr>
          <w:trHeight w:hRule="exact" w:val="600"/>
        </w:trPr>
        <w:tc>
          <w:tcPr>
            <w:tcW w:w="1224" w:type="dxa"/>
            <w:tcBorders>
              <w:top w:val="single" w:sz="5" w:space="0" w:color="000000"/>
              <w:left w:val="single" w:sz="5" w:space="0" w:color="000000"/>
              <w:bottom w:val="single" w:sz="5" w:space="0" w:color="000000"/>
              <w:right w:val="single" w:sz="5" w:space="0" w:color="000000"/>
            </w:tcBorders>
          </w:tcPr>
          <w:p w14:paraId="3B3AA695" w14:textId="77777777" w:rsidR="00696E79" w:rsidRDefault="00786ABF" w:rsidP="00A9567C">
            <w:pPr>
              <w:spacing w:after="368" w:line="230" w:lineRule="exact"/>
              <w:ind w:left="130" w:right="-30"/>
              <w:textAlignment w:val="baseline"/>
              <w:rPr>
                <w:rFonts w:ascii="Arial" w:eastAsia="Arial" w:hAnsi="Arial"/>
                <w:b/>
                <w:color w:val="000000"/>
                <w:sz w:val="20"/>
              </w:rPr>
            </w:pPr>
            <w:r>
              <w:rPr>
                <w:rFonts w:ascii="Arial" w:eastAsia="Arial" w:hAnsi="Arial"/>
                <w:b/>
                <w:color w:val="000000"/>
                <w:sz w:val="20"/>
              </w:rPr>
              <w:t>U2273</w:t>
            </w:r>
          </w:p>
        </w:tc>
        <w:tc>
          <w:tcPr>
            <w:tcW w:w="1238" w:type="dxa"/>
            <w:tcBorders>
              <w:top w:val="single" w:sz="5" w:space="0" w:color="000000"/>
              <w:left w:val="single" w:sz="5" w:space="0" w:color="000000"/>
              <w:bottom w:val="single" w:sz="5" w:space="0" w:color="000000"/>
              <w:right w:val="single" w:sz="5" w:space="0" w:color="000000"/>
            </w:tcBorders>
          </w:tcPr>
          <w:p w14:paraId="3B3AA696" w14:textId="77777777" w:rsidR="00696E79" w:rsidRDefault="00786ABF" w:rsidP="00A9567C">
            <w:pPr>
              <w:spacing w:after="368" w:line="230" w:lineRule="exact"/>
              <w:ind w:left="115" w:right="-30"/>
              <w:textAlignment w:val="baseline"/>
              <w:rPr>
                <w:rFonts w:ascii="Arial" w:eastAsia="Arial" w:hAnsi="Arial"/>
                <w:color w:val="000000"/>
                <w:sz w:val="20"/>
              </w:rPr>
            </w:pPr>
            <w:r>
              <w:rPr>
                <w:rFonts w:ascii="Arial" w:eastAsia="Arial" w:hAnsi="Arial"/>
                <w:color w:val="000000"/>
                <w:sz w:val="20"/>
              </w:rPr>
              <w:t>T207</w:t>
            </w:r>
          </w:p>
        </w:tc>
        <w:tc>
          <w:tcPr>
            <w:tcW w:w="2204" w:type="dxa"/>
            <w:tcBorders>
              <w:top w:val="single" w:sz="5" w:space="0" w:color="000000"/>
              <w:left w:val="single" w:sz="5" w:space="0" w:color="000000"/>
              <w:bottom w:val="single" w:sz="5" w:space="0" w:color="000000"/>
              <w:right w:val="single" w:sz="5" w:space="0" w:color="000000"/>
            </w:tcBorders>
          </w:tcPr>
          <w:p w14:paraId="3B3AA697" w14:textId="77777777" w:rsidR="00696E79" w:rsidRDefault="00786ABF" w:rsidP="00A9567C">
            <w:pPr>
              <w:spacing w:after="368" w:line="230" w:lineRule="exact"/>
              <w:ind w:left="120" w:right="-30"/>
              <w:textAlignment w:val="baseline"/>
              <w:rPr>
                <w:rFonts w:ascii="Arial" w:eastAsia="Arial" w:hAnsi="Arial"/>
                <w:b/>
                <w:color w:val="000000"/>
                <w:sz w:val="20"/>
              </w:rPr>
            </w:pPr>
            <w:r>
              <w:rPr>
                <w:rFonts w:ascii="Arial" w:eastAsia="Arial" w:hAnsi="Arial"/>
                <w:b/>
                <w:color w:val="000000"/>
                <w:sz w:val="20"/>
              </w:rPr>
              <w:t>IS70</w:t>
            </w:r>
          </w:p>
        </w:tc>
        <w:tc>
          <w:tcPr>
            <w:tcW w:w="10324" w:type="dxa"/>
            <w:tcBorders>
              <w:top w:val="single" w:sz="5" w:space="0" w:color="000000"/>
              <w:left w:val="single" w:sz="5" w:space="0" w:color="000000"/>
              <w:bottom w:val="single" w:sz="5" w:space="0" w:color="000000"/>
              <w:right w:val="single" w:sz="5" w:space="0" w:color="000000"/>
            </w:tcBorders>
          </w:tcPr>
          <w:p w14:paraId="3B3AA698" w14:textId="77777777" w:rsidR="00696E79" w:rsidRDefault="00786ABF" w:rsidP="00A9567C">
            <w:pPr>
              <w:spacing w:before="65" w:after="305" w:line="230" w:lineRule="exact"/>
              <w:ind w:left="110" w:right="-30"/>
              <w:textAlignment w:val="baseline"/>
              <w:rPr>
                <w:rFonts w:ascii="Arial" w:eastAsia="Arial" w:hAnsi="Arial"/>
                <w:color w:val="000000"/>
                <w:sz w:val="20"/>
              </w:rPr>
            </w:pPr>
            <w:r>
              <w:rPr>
                <w:rFonts w:ascii="Arial" w:eastAsia="Arial" w:hAnsi="Arial"/>
                <w:color w:val="000000"/>
                <w:sz w:val="20"/>
              </w:rPr>
              <w:t>Multi-purpose additional output data collection</w:t>
            </w:r>
          </w:p>
        </w:tc>
      </w:tr>
    </w:tbl>
    <w:p w14:paraId="3B3AA69A" w14:textId="77777777" w:rsidR="00696E79" w:rsidRDefault="00696E79" w:rsidP="00A9567C">
      <w:pPr>
        <w:spacing w:after="1648" w:line="20" w:lineRule="exact"/>
        <w:ind w:right="-30"/>
      </w:pPr>
    </w:p>
    <w:p w14:paraId="3B3AA69B" w14:textId="77777777" w:rsidR="00696E79" w:rsidRDefault="00696E79" w:rsidP="00A9567C">
      <w:pPr>
        <w:spacing w:after="1648" w:line="20" w:lineRule="exact"/>
        <w:ind w:right="-30"/>
        <w:sectPr w:rsidR="00696E79" w:rsidSect="00EF00A2">
          <w:pgSz w:w="16838" w:h="11923" w:orient="landscape"/>
          <w:pgMar w:top="1588" w:right="1134" w:bottom="851" w:left="1134" w:header="720" w:footer="720" w:gutter="0"/>
          <w:cols w:space="720"/>
        </w:sectPr>
      </w:pPr>
    </w:p>
    <w:p w14:paraId="3B3AA69D"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p w14:paraId="3B3AA69E" w14:textId="693525FD" w:rsidR="00696E79" w:rsidRDefault="00A7177F" w:rsidP="00A9567C">
      <w:pPr>
        <w:spacing w:before="35" w:after="97" w:line="298" w:lineRule="exact"/>
        <w:ind w:right="-30"/>
        <w:textAlignment w:val="baseline"/>
        <w:rPr>
          <w:rFonts w:ascii="Arial" w:eastAsia="Arial" w:hAnsi="Arial"/>
          <w:b/>
          <w:color w:val="FFFFFF"/>
          <w:spacing w:val="-2"/>
          <w:sz w:val="26"/>
        </w:rPr>
      </w:pPr>
      <w:r w:rsidRPr="00A7177F">
        <w:rPr>
          <w:rFonts w:ascii="Arial" w:eastAsia="Arial" w:hAnsi="Arial"/>
          <w:b/>
          <w:noProof/>
          <w:color w:val="FFFFFF"/>
          <w:spacing w:val="-2"/>
          <w:sz w:val="26"/>
        </w:rPr>
        <w:lastRenderedPageBreak/>
        <mc:AlternateContent>
          <mc:Choice Requires="wps">
            <w:drawing>
              <wp:anchor distT="45720" distB="45720" distL="114300" distR="114300" simplePos="0" relativeHeight="251673088" behindDoc="0" locked="0" layoutInCell="1" allowOverlap="1" wp14:anchorId="09CFB25E" wp14:editId="5E52FC0E">
                <wp:simplePos x="0" y="0"/>
                <wp:positionH relativeFrom="margin">
                  <wp:align>left</wp:align>
                </wp:positionH>
                <wp:positionV relativeFrom="paragraph">
                  <wp:posOffset>310515</wp:posOffset>
                </wp:positionV>
                <wp:extent cx="954405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0" cy="1404620"/>
                        </a:xfrm>
                        <a:prstGeom prst="rect">
                          <a:avLst/>
                        </a:prstGeom>
                        <a:solidFill>
                          <a:schemeClr val="tx1"/>
                        </a:solidFill>
                        <a:ln w="9525">
                          <a:solidFill>
                            <a:srgbClr val="000000"/>
                          </a:solidFill>
                          <a:miter lim="800000"/>
                          <a:headEnd/>
                          <a:tailEnd/>
                        </a:ln>
                      </wps:spPr>
                      <wps:txbx>
                        <w:txbxContent>
                          <w:p w14:paraId="5ACB6711" w14:textId="7176E75B" w:rsidR="00A7177F" w:rsidRDefault="00A7177F">
                            <w:r>
                              <w:rPr>
                                <w:rFonts w:ascii="Arial" w:eastAsia="Arial" w:hAnsi="Arial"/>
                                <w:b/>
                                <w:color w:val="FFFFFF"/>
                                <w:spacing w:val="-2"/>
                                <w:sz w:val="26"/>
                              </w:rPr>
                              <w:t xml:space="preserve">U2289 - Young people aged 15 to under 18 years requiring non-family-based care, who have been assessed as having a </w:t>
                            </w:r>
                            <w:r w:rsidRPr="009A2BF6">
                              <w:rPr>
                                <w:rFonts w:ascii="Arial" w:eastAsia="Arial" w:hAnsi="Arial"/>
                                <w:b/>
                                <w:color w:val="FFFFFF"/>
                                <w:spacing w:val="-2"/>
                                <w:sz w:val="26"/>
                              </w:rPr>
                              <w:t>moderate, high or complex level of support needs and are in the process</w:t>
                            </w:r>
                            <w:r>
                              <w:rPr>
                                <w:rFonts w:ascii="Arial" w:eastAsia="Arial" w:hAnsi="Arial"/>
                                <w:b/>
                                <w:color w:val="FFFFFF"/>
                                <w:spacing w:val="-2"/>
                                <w:sz w:val="26"/>
                              </w:rPr>
                              <w:t xml:space="preserve"> of transitioning to independent living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FB25E" id="_x0000_s1030" type="#_x0000_t202" style="position:absolute;margin-left:0;margin-top:24.45pt;width:751.5pt;height:110.6pt;z-index:251673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" fillcolor="black [3213]">
                <v:textbox style="mso-fit-shape-to-text:t">
                  <w:txbxContent>
                    <w:p w14:paraId="5ACB6711" w14:textId="7176E75B" w:rsidR="00A7177F" w:rsidRDefault="00A7177F">
                      <w:r>
                        <w:rPr>
                          <w:rFonts w:ascii="Arial" w:eastAsia="Arial" w:hAnsi="Arial"/>
                          <w:b/>
                          <w:color w:val="FFFFFF"/>
                          <w:spacing w:val="-2"/>
                          <w:sz w:val="26"/>
                        </w:rPr>
                        <w:t xml:space="preserve">U2289 - Young people aged 15 to under 18 years requiring non-family-based care, who have been assessed as having a </w:t>
                      </w:r>
                      <w:r w:rsidRPr="009A2BF6">
                        <w:rPr>
                          <w:rFonts w:ascii="Arial" w:eastAsia="Arial" w:hAnsi="Arial"/>
                          <w:b/>
                          <w:color w:val="FFFFFF"/>
                          <w:spacing w:val="-2"/>
                          <w:sz w:val="26"/>
                        </w:rPr>
                        <w:t>moderate, high or complex level of support needs and are in the process</w:t>
                      </w:r>
                      <w:r>
                        <w:rPr>
                          <w:rFonts w:ascii="Arial" w:eastAsia="Arial" w:hAnsi="Arial"/>
                          <w:b/>
                          <w:color w:val="FFFFFF"/>
                          <w:spacing w:val="-2"/>
                          <w:sz w:val="26"/>
                        </w:rPr>
                        <w:t xml:space="preserve"> of transitioning to independent living</w:t>
                      </w:r>
                    </w:p>
                  </w:txbxContent>
                </v:textbox>
                <w10:wrap type="square" anchorx="margin"/>
              </v:shape>
            </w:pict>
          </mc:Fallback>
        </mc:AlternateContent>
      </w:r>
    </w:p>
    <w:tbl>
      <w:tblPr>
        <w:tblW w:w="0" w:type="auto"/>
        <w:tblInd w:w="45" w:type="dxa"/>
        <w:tblLayout w:type="fixed"/>
        <w:tblCellMar>
          <w:left w:w="0" w:type="dxa"/>
          <w:right w:w="0" w:type="dxa"/>
        </w:tblCellMar>
        <w:tblLook w:val="04A0" w:firstRow="1" w:lastRow="0" w:firstColumn="1" w:lastColumn="0" w:noHBand="0" w:noVBand="1"/>
      </w:tblPr>
      <w:tblGrid>
        <w:gridCol w:w="1224"/>
        <w:gridCol w:w="1253"/>
        <w:gridCol w:w="2318"/>
        <w:gridCol w:w="1699"/>
        <w:gridCol w:w="1815"/>
        <w:gridCol w:w="2217"/>
        <w:gridCol w:w="4488"/>
      </w:tblGrid>
      <w:tr w:rsidR="00696E79" w14:paraId="3B3AA6A2" w14:textId="77777777">
        <w:trPr>
          <w:trHeight w:hRule="exact" w:val="706"/>
        </w:trPr>
        <w:tc>
          <w:tcPr>
            <w:tcW w:w="2477" w:type="dxa"/>
            <w:gridSpan w:val="2"/>
            <w:tcBorders>
              <w:top w:val="single" w:sz="5" w:space="0" w:color="000000"/>
              <w:left w:val="single" w:sz="5" w:space="0" w:color="000000"/>
              <w:bottom w:val="single" w:sz="5" w:space="0" w:color="000000"/>
              <w:right w:val="single" w:sz="19" w:space="0" w:color="000000"/>
            </w:tcBorders>
          </w:tcPr>
          <w:p w14:paraId="3B3AA69F" w14:textId="77777777" w:rsidR="00696E79" w:rsidRDefault="00786ABF" w:rsidP="00A9567C">
            <w:pPr>
              <w:spacing w:after="7" w:line="230" w:lineRule="exact"/>
              <w:ind w:left="108" w:right="-30"/>
              <w:textAlignment w:val="baseline"/>
              <w:rPr>
                <w:rFonts w:ascii="Arial" w:eastAsia="Arial" w:hAnsi="Arial"/>
                <w:b/>
                <w:color w:val="000000"/>
                <w:sz w:val="20"/>
              </w:rPr>
            </w:pPr>
            <w:r>
              <w:rPr>
                <w:rFonts w:ascii="Arial" w:eastAsia="Arial" w:hAnsi="Arial"/>
                <w:b/>
                <w:color w:val="000000"/>
                <w:sz w:val="20"/>
              </w:rPr>
              <w:t>Relates to Item 6.2 &amp; 7.1 of the Service Agreement</w:t>
            </w:r>
          </w:p>
        </w:tc>
        <w:tc>
          <w:tcPr>
            <w:tcW w:w="5832" w:type="dxa"/>
            <w:gridSpan w:val="3"/>
            <w:tcBorders>
              <w:top w:val="single" w:sz="5" w:space="0" w:color="000000"/>
              <w:left w:val="single" w:sz="19" w:space="0" w:color="000000"/>
              <w:bottom w:val="single" w:sz="5" w:space="0" w:color="000000"/>
              <w:right w:val="single" w:sz="19" w:space="0" w:color="000000"/>
            </w:tcBorders>
          </w:tcPr>
          <w:p w14:paraId="3B3AA6A0" w14:textId="77777777" w:rsidR="00696E79" w:rsidRDefault="00786ABF" w:rsidP="00A9567C">
            <w:pPr>
              <w:spacing w:after="468" w:line="226" w:lineRule="exact"/>
              <w:ind w:left="105" w:right="-30"/>
              <w:textAlignment w:val="baseline"/>
              <w:rPr>
                <w:rFonts w:ascii="Arial" w:eastAsia="Arial" w:hAnsi="Arial"/>
                <w:b/>
                <w:color w:val="000000"/>
                <w:sz w:val="20"/>
              </w:rPr>
            </w:pPr>
            <w:r>
              <w:rPr>
                <w:rFonts w:ascii="Arial" w:eastAsia="Arial" w:hAnsi="Arial"/>
                <w:b/>
                <w:color w:val="000000"/>
                <w:sz w:val="20"/>
              </w:rPr>
              <w:t>Relates to Item 6.2 of the Service Agreement</w:t>
            </w:r>
          </w:p>
        </w:tc>
        <w:tc>
          <w:tcPr>
            <w:tcW w:w="6705" w:type="dxa"/>
            <w:gridSpan w:val="2"/>
            <w:tcBorders>
              <w:top w:val="single" w:sz="5" w:space="0" w:color="000000"/>
              <w:left w:val="single" w:sz="19" w:space="0" w:color="000000"/>
              <w:bottom w:val="single" w:sz="5" w:space="0" w:color="000000"/>
              <w:right w:val="single" w:sz="5" w:space="0" w:color="000000"/>
            </w:tcBorders>
          </w:tcPr>
          <w:p w14:paraId="3B3AA6A1" w14:textId="77777777" w:rsidR="00696E79" w:rsidRDefault="00786ABF" w:rsidP="00A9567C">
            <w:pPr>
              <w:spacing w:after="468" w:line="226" w:lineRule="exact"/>
              <w:ind w:left="105"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6A9" w14:textId="77777777">
        <w:trPr>
          <w:trHeight w:hRule="exact" w:val="470"/>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6A3"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User Code</w:t>
            </w:r>
          </w:p>
        </w:tc>
        <w:tc>
          <w:tcPr>
            <w:tcW w:w="1253" w:type="dxa"/>
            <w:tcBorders>
              <w:top w:val="single" w:sz="5" w:space="0" w:color="000000"/>
              <w:left w:val="single" w:sz="5" w:space="0" w:color="000000"/>
              <w:bottom w:val="single" w:sz="5" w:space="0" w:color="000000"/>
              <w:right w:val="single" w:sz="19" w:space="0" w:color="000000"/>
            </w:tcBorders>
            <w:shd w:val="clear" w:color="242424" w:fill="242424"/>
          </w:tcPr>
          <w:p w14:paraId="3B3AA6A4"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2318" w:type="dxa"/>
            <w:tcBorders>
              <w:top w:val="single" w:sz="5" w:space="0" w:color="000000"/>
              <w:left w:val="single" w:sz="19" w:space="0" w:color="000000"/>
              <w:bottom w:val="single" w:sz="5" w:space="0" w:color="000000"/>
              <w:right w:val="single" w:sz="5" w:space="0" w:color="000000"/>
            </w:tcBorders>
            <w:shd w:val="clear" w:color="D9D9D9" w:fill="D9D9D9"/>
          </w:tcPr>
          <w:p w14:paraId="3B3AA6A5" w14:textId="77777777" w:rsidR="00696E79" w:rsidRDefault="00786ABF" w:rsidP="00A9567C">
            <w:pPr>
              <w:spacing w:after="227" w:line="226" w:lineRule="exact"/>
              <w:ind w:left="105" w:right="-30"/>
              <w:textAlignment w:val="baseline"/>
              <w:rPr>
                <w:rFonts w:ascii="Arial" w:eastAsia="Arial" w:hAnsi="Arial"/>
                <w:b/>
                <w:color w:val="000000"/>
                <w:sz w:val="20"/>
              </w:rPr>
            </w:pPr>
            <w:r>
              <w:rPr>
                <w:rFonts w:ascii="Arial" w:eastAsia="Arial" w:hAnsi="Arial"/>
                <w:b/>
                <w:color w:val="000000"/>
                <w:sz w:val="20"/>
              </w:rPr>
              <w:t>Output</w:t>
            </w:r>
          </w:p>
        </w:tc>
        <w:tc>
          <w:tcPr>
            <w:tcW w:w="1699" w:type="dxa"/>
            <w:tcBorders>
              <w:top w:val="single" w:sz="5" w:space="0" w:color="000000"/>
              <w:left w:val="single" w:sz="5" w:space="0" w:color="000000"/>
              <w:bottom w:val="single" w:sz="5" w:space="0" w:color="000000"/>
              <w:right w:val="single" w:sz="5" w:space="0" w:color="000000"/>
            </w:tcBorders>
            <w:shd w:val="clear" w:color="D9D9D9" w:fill="D9D9D9"/>
          </w:tcPr>
          <w:p w14:paraId="3B3AA6A6" w14:textId="77777777" w:rsidR="00696E79" w:rsidRDefault="00786ABF" w:rsidP="00A9567C">
            <w:pPr>
              <w:spacing w:line="229" w:lineRule="exact"/>
              <w:ind w:left="108" w:right="-30"/>
              <w:textAlignment w:val="baseline"/>
              <w:rPr>
                <w:rFonts w:ascii="Arial" w:eastAsia="Arial" w:hAnsi="Arial"/>
                <w:b/>
                <w:color w:val="000000"/>
                <w:sz w:val="20"/>
              </w:rPr>
            </w:pPr>
            <w:r>
              <w:rPr>
                <w:rFonts w:ascii="Arial" w:eastAsia="Arial" w:hAnsi="Arial"/>
                <w:b/>
                <w:color w:val="000000"/>
                <w:sz w:val="20"/>
              </w:rPr>
              <w:t>Quantity per annum</w:t>
            </w:r>
          </w:p>
        </w:tc>
        <w:tc>
          <w:tcPr>
            <w:tcW w:w="1815" w:type="dxa"/>
            <w:tcBorders>
              <w:top w:val="single" w:sz="5" w:space="0" w:color="000000"/>
              <w:left w:val="single" w:sz="5" w:space="0" w:color="000000"/>
              <w:bottom w:val="single" w:sz="5" w:space="0" w:color="000000"/>
              <w:right w:val="single" w:sz="19" w:space="0" w:color="000000"/>
            </w:tcBorders>
            <w:shd w:val="clear" w:color="D9D9D9" w:fill="D9D9D9"/>
          </w:tcPr>
          <w:p w14:paraId="3B3AA6A7" w14:textId="77777777" w:rsidR="00696E79" w:rsidRDefault="00786ABF" w:rsidP="00A9567C">
            <w:pPr>
              <w:spacing w:line="229" w:lineRule="exact"/>
              <w:ind w:left="108" w:right="-30"/>
              <w:textAlignment w:val="baseline"/>
              <w:rPr>
                <w:rFonts w:ascii="Arial" w:eastAsia="Arial" w:hAnsi="Arial"/>
                <w:b/>
                <w:color w:val="000000"/>
                <w:spacing w:val="-6"/>
                <w:sz w:val="20"/>
              </w:rPr>
            </w:pPr>
            <w:r>
              <w:rPr>
                <w:rFonts w:ascii="Arial" w:eastAsia="Arial" w:hAnsi="Arial"/>
                <w:b/>
                <w:color w:val="000000"/>
                <w:spacing w:val="-6"/>
                <w:sz w:val="20"/>
              </w:rPr>
              <w:t>Number of Service Users</w:t>
            </w:r>
          </w:p>
        </w:tc>
        <w:tc>
          <w:tcPr>
            <w:tcW w:w="6705" w:type="dxa"/>
            <w:gridSpan w:val="2"/>
            <w:tcBorders>
              <w:top w:val="single" w:sz="5" w:space="0" w:color="000000"/>
              <w:left w:val="single" w:sz="19" w:space="0" w:color="000000"/>
              <w:bottom w:val="single" w:sz="5" w:space="0" w:color="000000"/>
              <w:right w:val="single" w:sz="5" w:space="0" w:color="000000"/>
            </w:tcBorders>
            <w:shd w:val="clear" w:color="D9D9D9" w:fill="D9D9D9"/>
          </w:tcPr>
          <w:p w14:paraId="3B3AA6A8" w14:textId="77777777" w:rsidR="00696E79" w:rsidRDefault="00786ABF" w:rsidP="00A9567C">
            <w:pPr>
              <w:spacing w:after="227" w:line="226" w:lineRule="exact"/>
              <w:ind w:left="105" w:right="-30"/>
              <w:textAlignment w:val="baseline"/>
              <w:rPr>
                <w:rFonts w:ascii="Arial" w:eastAsia="Arial" w:hAnsi="Arial"/>
                <w:b/>
                <w:color w:val="000000"/>
                <w:sz w:val="20"/>
              </w:rPr>
            </w:pPr>
            <w:r>
              <w:rPr>
                <w:rFonts w:ascii="Arial" w:eastAsia="Arial" w:hAnsi="Arial"/>
                <w:b/>
                <w:color w:val="000000"/>
                <w:sz w:val="20"/>
              </w:rPr>
              <w:t>Output Measures</w:t>
            </w:r>
          </w:p>
        </w:tc>
      </w:tr>
      <w:tr w:rsidR="00696E79" w14:paraId="3B3AA6B3" w14:textId="77777777">
        <w:trPr>
          <w:trHeight w:hRule="exact" w:val="1522"/>
        </w:trPr>
        <w:tc>
          <w:tcPr>
            <w:tcW w:w="1224" w:type="dxa"/>
            <w:vMerge w:val="restart"/>
            <w:tcBorders>
              <w:top w:val="single" w:sz="5" w:space="0" w:color="000000"/>
              <w:left w:val="single" w:sz="5" w:space="0" w:color="000000"/>
              <w:right w:val="single" w:sz="5" w:space="0" w:color="000000"/>
            </w:tcBorders>
          </w:tcPr>
          <w:p w14:paraId="3B3AA6AA" w14:textId="77777777" w:rsidR="00696E79" w:rsidRDefault="00786ABF" w:rsidP="00A9567C">
            <w:pPr>
              <w:spacing w:after="1657" w:line="226" w:lineRule="exact"/>
              <w:ind w:left="115" w:right="-30"/>
              <w:textAlignment w:val="baseline"/>
              <w:rPr>
                <w:rFonts w:ascii="Arial" w:eastAsia="Arial" w:hAnsi="Arial"/>
                <w:b/>
                <w:color w:val="000000"/>
                <w:sz w:val="20"/>
              </w:rPr>
            </w:pPr>
            <w:r>
              <w:rPr>
                <w:rFonts w:ascii="Arial" w:eastAsia="Arial" w:hAnsi="Arial"/>
                <w:b/>
                <w:color w:val="000000"/>
                <w:sz w:val="20"/>
              </w:rPr>
              <w:t>U2289</w:t>
            </w:r>
          </w:p>
        </w:tc>
        <w:tc>
          <w:tcPr>
            <w:tcW w:w="1253" w:type="dxa"/>
            <w:vMerge w:val="restart"/>
            <w:tcBorders>
              <w:top w:val="single" w:sz="5" w:space="0" w:color="000000"/>
              <w:left w:val="single" w:sz="5" w:space="0" w:color="000000"/>
              <w:right w:val="single" w:sz="19" w:space="0" w:color="000000"/>
            </w:tcBorders>
          </w:tcPr>
          <w:p w14:paraId="3B3AA6AB" w14:textId="77777777" w:rsidR="00696E79" w:rsidRDefault="00786ABF" w:rsidP="00A9567C">
            <w:pPr>
              <w:spacing w:after="1658" w:line="230" w:lineRule="exact"/>
              <w:ind w:left="120" w:right="-30"/>
              <w:textAlignment w:val="baseline"/>
              <w:rPr>
                <w:rFonts w:ascii="Arial" w:eastAsia="Arial" w:hAnsi="Arial"/>
                <w:color w:val="000000"/>
                <w:sz w:val="20"/>
              </w:rPr>
            </w:pPr>
            <w:r>
              <w:rPr>
                <w:rFonts w:ascii="Arial" w:eastAsia="Arial" w:hAnsi="Arial"/>
                <w:color w:val="000000"/>
                <w:sz w:val="20"/>
              </w:rPr>
              <w:t>T208</w:t>
            </w:r>
          </w:p>
        </w:tc>
        <w:tc>
          <w:tcPr>
            <w:tcW w:w="2318" w:type="dxa"/>
            <w:vMerge w:val="restart"/>
            <w:tcBorders>
              <w:top w:val="single" w:sz="5" w:space="0" w:color="000000"/>
              <w:left w:val="single" w:sz="19" w:space="0" w:color="000000"/>
              <w:right w:val="single" w:sz="5" w:space="0" w:color="000000"/>
            </w:tcBorders>
          </w:tcPr>
          <w:p w14:paraId="3B3AA6AC" w14:textId="77777777" w:rsidR="00696E79" w:rsidRDefault="00786ABF" w:rsidP="00A9567C">
            <w:pPr>
              <w:spacing w:line="226" w:lineRule="exact"/>
              <w:ind w:left="72" w:right="-30"/>
              <w:textAlignment w:val="baseline"/>
              <w:rPr>
                <w:rFonts w:ascii="Arial" w:eastAsia="Arial" w:hAnsi="Arial"/>
                <w:b/>
                <w:color w:val="000000"/>
                <w:sz w:val="20"/>
              </w:rPr>
            </w:pPr>
            <w:r>
              <w:rPr>
                <w:rFonts w:ascii="Arial" w:eastAsia="Arial" w:hAnsi="Arial"/>
                <w:b/>
                <w:color w:val="000000"/>
                <w:sz w:val="20"/>
              </w:rPr>
              <w:t>A02.4.02</w:t>
            </w:r>
          </w:p>
          <w:p w14:paraId="3B3AA6AD" w14:textId="77777777" w:rsidR="00696E79" w:rsidRDefault="00786ABF" w:rsidP="00A9567C">
            <w:pPr>
              <w:spacing w:before="5" w:after="962" w:line="230" w:lineRule="exact"/>
              <w:ind w:left="144" w:right="-30"/>
              <w:textAlignment w:val="baseline"/>
              <w:rPr>
                <w:rFonts w:ascii="Arial" w:eastAsia="Arial" w:hAnsi="Arial"/>
                <w:color w:val="000000"/>
                <w:sz w:val="20"/>
              </w:rPr>
            </w:pPr>
            <w:r>
              <w:rPr>
                <w:rFonts w:ascii="Arial" w:eastAsia="Arial" w:hAnsi="Arial"/>
                <w:color w:val="000000"/>
                <w:sz w:val="20"/>
              </w:rPr>
              <w:t>Out of home care placement and post- placement supervision</w:t>
            </w:r>
          </w:p>
        </w:tc>
        <w:tc>
          <w:tcPr>
            <w:tcW w:w="1699" w:type="dxa"/>
            <w:vMerge w:val="restart"/>
            <w:tcBorders>
              <w:top w:val="single" w:sz="5" w:space="0" w:color="000000"/>
              <w:left w:val="single" w:sz="5" w:space="0" w:color="000000"/>
              <w:right w:val="single" w:sz="5" w:space="0" w:color="000000"/>
            </w:tcBorders>
          </w:tcPr>
          <w:p w14:paraId="3B3AA6AE" w14:textId="77777777" w:rsidR="00696E79" w:rsidRDefault="00786ABF" w:rsidP="00A9567C">
            <w:pPr>
              <w:spacing w:after="1198" w:line="230" w:lineRule="exact"/>
              <w:ind w:left="108" w:right="-30"/>
              <w:textAlignment w:val="baseline"/>
              <w:rPr>
                <w:rFonts w:ascii="Arial" w:eastAsia="Arial" w:hAnsi="Arial"/>
                <w:color w:val="000000"/>
                <w:sz w:val="20"/>
              </w:rPr>
            </w:pPr>
            <w:r>
              <w:rPr>
                <w:rFonts w:ascii="Arial" w:eastAsia="Arial" w:hAnsi="Arial"/>
                <w:color w:val="000000"/>
                <w:sz w:val="20"/>
              </w:rPr>
              <w:t xml:space="preserve">Number of </w:t>
            </w:r>
            <w:r>
              <w:rPr>
                <w:rFonts w:ascii="Arial" w:eastAsia="Arial" w:hAnsi="Arial"/>
                <w:color w:val="000000"/>
                <w:sz w:val="20"/>
              </w:rPr>
              <w:br/>
            </w:r>
            <w:r>
              <w:rPr>
                <w:rFonts w:ascii="Arial" w:eastAsia="Arial" w:hAnsi="Arial"/>
                <w:color w:val="000000"/>
                <w:sz w:val="19"/>
              </w:rPr>
              <w:t xml:space="preserve">placement </w:t>
            </w:r>
            <w:r>
              <w:rPr>
                <w:rFonts w:ascii="Arial" w:eastAsia="Arial" w:hAnsi="Arial"/>
                <w:color w:val="000000"/>
                <w:sz w:val="19"/>
              </w:rPr>
              <w:br/>
            </w:r>
            <w:r>
              <w:rPr>
                <w:rFonts w:ascii="Arial" w:eastAsia="Arial" w:hAnsi="Arial"/>
                <w:color w:val="000000"/>
                <w:sz w:val="20"/>
              </w:rPr>
              <w:t>nights</w:t>
            </w:r>
          </w:p>
        </w:tc>
        <w:tc>
          <w:tcPr>
            <w:tcW w:w="1815" w:type="dxa"/>
            <w:vMerge w:val="restart"/>
            <w:tcBorders>
              <w:top w:val="single" w:sz="5" w:space="0" w:color="000000"/>
              <w:left w:val="single" w:sz="5" w:space="0" w:color="000000"/>
              <w:right w:val="single" w:sz="19" w:space="0" w:color="000000"/>
            </w:tcBorders>
          </w:tcPr>
          <w:p w14:paraId="3B3AA6AF" w14:textId="77777777" w:rsidR="00696E79" w:rsidRDefault="00786ABF" w:rsidP="00A9567C">
            <w:pPr>
              <w:spacing w:before="65" w:after="1596" w:line="230" w:lineRule="exact"/>
              <w:ind w:left="115" w:right="-30"/>
              <w:textAlignment w:val="baseline"/>
              <w:rPr>
                <w:rFonts w:ascii="Arial" w:eastAsia="Arial" w:hAnsi="Arial"/>
                <w:color w:val="000000"/>
                <w:sz w:val="20"/>
              </w:rPr>
            </w:pPr>
            <w:r>
              <w:rPr>
                <w:rFonts w:ascii="Arial" w:eastAsia="Arial" w:hAnsi="Arial"/>
                <w:color w:val="000000"/>
                <w:sz w:val="20"/>
              </w:rPr>
              <w:t>NA</w:t>
            </w:r>
          </w:p>
        </w:tc>
        <w:tc>
          <w:tcPr>
            <w:tcW w:w="2217" w:type="dxa"/>
            <w:vMerge w:val="restart"/>
            <w:tcBorders>
              <w:top w:val="single" w:sz="5" w:space="0" w:color="000000"/>
              <w:left w:val="single" w:sz="19" w:space="0" w:color="000000"/>
              <w:right w:val="single" w:sz="5" w:space="0" w:color="000000"/>
            </w:tcBorders>
          </w:tcPr>
          <w:p w14:paraId="3B3AA6B0" w14:textId="77777777" w:rsidR="00696E79" w:rsidRDefault="00786ABF" w:rsidP="00A9567C">
            <w:pPr>
              <w:spacing w:before="65" w:after="1600" w:line="226" w:lineRule="exact"/>
              <w:ind w:left="105" w:right="-30"/>
              <w:textAlignment w:val="baseline"/>
              <w:rPr>
                <w:rFonts w:ascii="Arial" w:eastAsia="Arial" w:hAnsi="Arial"/>
                <w:b/>
                <w:color w:val="000000"/>
                <w:sz w:val="20"/>
              </w:rPr>
            </w:pPr>
            <w:r>
              <w:rPr>
                <w:rFonts w:ascii="Arial" w:eastAsia="Arial" w:hAnsi="Arial"/>
                <w:b/>
                <w:color w:val="000000"/>
                <w:sz w:val="20"/>
              </w:rPr>
              <w:t>A02.4.02</w:t>
            </w:r>
          </w:p>
        </w:tc>
        <w:tc>
          <w:tcPr>
            <w:tcW w:w="4488" w:type="dxa"/>
            <w:tcBorders>
              <w:top w:val="single" w:sz="5" w:space="0" w:color="000000"/>
              <w:left w:val="single" w:sz="5" w:space="0" w:color="000000"/>
              <w:bottom w:val="single" w:sz="5" w:space="0" w:color="000000"/>
              <w:right w:val="single" w:sz="5" w:space="0" w:color="000000"/>
            </w:tcBorders>
          </w:tcPr>
          <w:p w14:paraId="3B3AA6B1" w14:textId="77777777" w:rsidR="00696E79" w:rsidRDefault="00786ABF" w:rsidP="00A9567C">
            <w:pPr>
              <w:spacing w:before="66" w:line="230" w:lineRule="exact"/>
              <w:ind w:left="144" w:right="-30"/>
              <w:textAlignment w:val="baseline"/>
              <w:rPr>
                <w:rFonts w:ascii="Arial" w:eastAsia="Arial" w:hAnsi="Arial"/>
                <w:color w:val="000000"/>
                <w:sz w:val="20"/>
              </w:rPr>
            </w:pPr>
            <w:r>
              <w:rPr>
                <w:rFonts w:ascii="Arial" w:eastAsia="Arial" w:hAnsi="Arial"/>
                <w:color w:val="000000"/>
                <w:sz w:val="20"/>
              </w:rPr>
              <w:t>Number of placement nights - the spaces occupied by individual Service Users who are provided with a service.</w:t>
            </w:r>
          </w:p>
          <w:p w14:paraId="3B3AA6B2" w14:textId="77777777" w:rsidR="00696E79" w:rsidRDefault="00786ABF" w:rsidP="00A9567C">
            <w:pPr>
              <w:spacing w:before="57" w:after="149" w:line="185" w:lineRule="exact"/>
              <w:ind w:left="144" w:right="-30"/>
              <w:textAlignment w:val="baseline"/>
              <w:rPr>
                <w:rFonts w:ascii="Arial" w:eastAsia="Arial" w:hAnsi="Arial"/>
                <w:color w:val="000000"/>
                <w:sz w:val="16"/>
              </w:rPr>
            </w:pPr>
            <w:r>
              <w:rPr>
                <w:rFonts w:ascii="Arial" w:eastAsia="Arial" w:hAnsi="Arial"/>
                <w:color w:val="000000"/>
                <w:sz w:val="16"/>
              </w:rPr>
              <w:t>(Note: the number of placement nights funded per annum is calculated by multiplying the number of funded places by the nights per annum.)</w:t>
            </w:r>
          </w:p>
        </w:tc>
      </w:tr>
      <w:tr w:rsidR="00696E79" w14:paraId="3B3AA6BB" w14:textId="77777777">
        <w:trPr>
          <w:trHeight w:hRule="exact" w:val="370"/>
        </w:trPr>
        <w:tc>
          <w:tcPr>
            <w:tcW w:w="1224" w:type="dxa"/>
            <w:vMerge/>
            <w:tcBorders>
              <w:left w:val="single" w:sz="5" w:space="0" w:color="000000"/>
              <w:bottom w:val="single" w:sz="5" w:space="0" w:color="000000"/>
              <w:right w:val="single" w:sz="5" w:space="0" w:color="000000"/>
            </w:tcBorders>
          </w:tcPr>
          <w:p w14:paraId="3B3AA6B4" w14:textId="77777777" w:rsidR="00696E79" w:rsidRDefault="00696E79" w:rsidP="00A9567C">
            <w:pPr>
              <w:ind w:right="-30"/>
            </w:pPr>
          </w:p>
        </w:tc>
        <w:tc>
          <w:tcPr>
            <w:tcW w:w="1253" w:type="dxa"/>
            <w:vMerge/>
            <w:tcBorders>
              <w:left w:val="single" w:sz="5" w:space="0" w:color="000000"/>
              <w:bottom w:val="single" w:sz="5" w:space="0" w:color="000000"/>
              <w:right w:val="single" w:sz="19" w:space="0" w:color="000000"/>
            </w:tcBorders>
          </w:tcPr>
          <w:p w14:paraId="3B3AA6B5" w14:textId="77777777" w:rsidR="00696E79" w:rsidRDefault="00696E79" w:rsidP="00A9567C">
            <w:pPr>
              <w:ind w:right="-30"/>
            </w:pPr>
          </w:p>
        </w:tc>
        <w:tc>
          <w:tcPr>
            <w:tcW w:w="2318" w:type="dxa"/>
            <w:vMerge/>
            <w:tcBorders>
              <w:left w:val="single" w:sz="19" w:space="0" w:color="000000"/>
              <w:bottom w:val="single" w:sz="5" w:space="0" w:color="000000"/>
              <w:right w:val="single" w:sz="5" w:space="0" w:color="000000"/>
            </w:tcBorders>
          </w:tcPr>
          <w:p w14:paraId="3B3AA6B6" w14:textId="77777777" w:rsidR="00696E79" w:rsidRDefault="00696E79" w:rsidP="00A9567C">
            <w:pPr>
              <w:ind w:right="-30"/>
            </w:pPr>
          </w:p>
        </w:tc>
        <w:tc>
          <w:tcPr>
            <w:tcW w:w="1699" w:type="dxa"/>
            <w:vMerge/>
            <w:tcBorders>
              <w:left w:val="single" w:sz="5" w:space="0" w:color="000000"/>
              <w:bottom w:val="single" w:sz="5" w:space="0" w:color="000000"/>
              <w:right w:val="single" w:sz="5" w:space="0" w:color="000000"/>
            </w:tcBorders>
          </w:tcPr>
          <w:p w14:paraId="3B3AA6B7" w14:textId="77777777" w:rsidR="00696E79" w:rsidRDefault="00696E79" w:rsidP="00A9567C">
            <w:pPr>
              <w:ind w:right="-30"/>
            </w:pPr>
          </w:p>
        </w:tc>
        <w:tc>
          <w:tcPr>
            <w:tcW w:w="1815" w:type="dxa"/>
            <w:vMerge/>
            <w:tcBorders>
              <w:left w:val="single" w:sz="5" w:space="0" w:color="000000"/>
              <w:bottom w:val="single" w:sz="5" w:space="0" w:color="000000"/>
              <w:right w:val="single" w:sz="19" w:space="0" w:color="000000"/>
            </w:tcBorders>
          </w:tcPr>
          <w:p w14:paraId="3B3AA6B8" w14:textId="77777777" w:rsidR="00696E79" w:rsidRDefault="00696E79" w:rsidP="00A9567C">
            <w:pPr>
              <w:ind w:right="-30"/>
            </w:pPr>
          </w:p>
        </w:tc>
        <w:tc>
          <w:tcPr>
            <w:tcW w:w="2217" w:type="dxa"/>
            <w:vMerge/>
            <w:tcBorders>
              <w:left w:val="single" w:sz="19" w:space="0" w:color="000000"/>
              <w:bottom w:val="single" w:sz="5" w:space="0" w:color="000000"/>
              <w:right w:val="single" w:sz="5" w:space="0" w:color="000000"/>
            </w:tcBorders>
          </w:tcPr>
          <w:p w14:paraId="3B3AA6B9" w14:textId="77777777" w:rsidR="00696E79" w:rsidRDefault="00696E79" w:rsidP="00A9567C">
            <w:pPr>
              <w:ind w:right="-30"/>
            </w:pPr>
          </w:p>
        </w:tc>
        <w:tc>
          <w:tcPr>
            <w:tcW w:w="4488" w:type="dxa"/>
            <w:tcBorders>
              <w:top w:val="single" w:sz="5" w:space="0" w:color="000000"/>
              <w:left w:val="single" w:sz="5" w:space="0" w:color="000000"/>
              <w:bottom w:val="single" w:sz="5" w:space="0" w:color="000000"/>
              <w:right w:val="single" w:sz="5" w:space="0" w:color="000000"/>
            </w:tcBorders>
            <w:vAlign w:val="center"/>
          </w:tcPr>
          <w:p w14:paraId="3B3AA6BA" w14:textId="77777777" w:rsidR="00696E79" w:rsidRDefault="00786ABF" w:rsidP="00A9567C">
            <w:pPr>
              <w:spacing w:before="65" w:after="74" w:line="230" w:lineRule="exact"/>
              <w:ind w:left="144" w:right="-30"/>
              <w:textAlignment w:val="baseline"/>
              <w:rPr>
                <w:rFonts w:ascii="Arial" w:eastAsia="Arial" w:hAnsi="Arial"/>
                <w:color w:val="000000"/>
                <w:sz w:val="20"/>
              </w:rPr>
            </w:pPr>
            <w:r>
              <w:rPr>
                <w:rFonts w:ascii="Arial" w:eastAsia="Arial" w:hAnsi="Arial"/>
                <w:color w:val="000000"/>
                <w:sz w:val="20"/>
              </w:rPr>
              <w:t>NA</w:t>
            </w:r>
          </w:p>
        </w:tc>
      </w:tr>
    </w:tbl>
    <w:p w14:paraId="3B3AA6BC" w14:textId="77777777" w:rsidR="00696E79" w:rsidRDefault="00696E79" w:rsidP="00A9567C">
      <w:pPr>
        <w:spacing w:after="234" w:line="20" w:lineRule="exact"/>
        <w:ind w:right="-30"/>
      </w:pPr>
    </w:p>
    <w:tbl>
      <w:tblPr>
        <w:tblW w:w="0" w:type="auto"/>
        <w:tblInd w:w="45" w:type="dxa"/>
        <w:tblLayout w:type="fixed"/>
        <w:tblCellMar>
          <w:left w:w="0" w:type="dxa"/>
          <w:right w:w="0" w:type="dxa"/>
        </w:tblCellMar>
        <w:tblLook w:val="04A0" w:firstRow="1" w:lastRow="0" w:firstColumn="1" w:lastColumn="0" w:noHBand="0" w:noVBand="1"/>
      </w:tblPr>
      <w:tblGrid>
        <w:gridCol w:w="1214"/>
        <w:gridCol w:w="1239"/>
        <w:gridCol w:w="2203"/>
        <w:gridCol w:w="10324"/>
      </w:tblGrid>
      <w:tr w:rsidR="00696E79" w14:paraId="3B3AA6BE" w14:textId="77777777">
        <w:trPr>
          <w:trHeight w:hRule="exact" w:val="245"/>
        </w:trPr>
        <w:tc>
          <w:tcPr>
            <w:tcW w:w="14980" w:type="dxa"/>
            <w:gridSpan w:val="4"/>
            <w:tcBorders>
              <w:top w:val="single" w:sz="5" w:space="0" w:color="000000"/>
              <w:left w:val="single" w:sz="5" w:space="0" w:color="000000"/>
              <w:bottom w:val="single" w:sz="5" w:space="0" w:color="000000"/>
              <w:right w:val="single" w:sz="5" w:space="0" w:color="000000"/>
            </w:tcBorders>
            <w:vAlign w:val="center"/>
          </w:tcPr>
          <w:p w14:paraId="3B3AA6BD" w14:textId="77777777" w:rsidR="00696E79" w:rsidRDefault="00786ABF" w:rsidP="00A9567C">
            <w:pPr>
              <w:spacing w:line="223" w:lineRule="exact"/>
              <w:ind w:left="120"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6C2" w14:textId="77777777">
        <w:trPr>
          <w:trHeight w:hRule="exact" w:val="701"/>
        </w:trPr>
        <w:tc>
          <w:tcPr>
            <w:tcW w:w="1214" w:type="dxa"/>
            <w:tcBorders>
              <w:top w:val="single" w:sz="5" w:space="0" w:color="000000"/>
              <w:left w:val="single" w:sz="5" w:space="0" w:color="000000"/>
              <w:bottom w:val="single" w:sz="5" w:space="0" w:color="000000"/>
              <w:right w:val="single" w:sz="5" w:space="0" w:color="000000"/>
            </w:tcBorders>
            <w:shd w:val="clear" w:color="242424" w:fill="242424"/>
          </w:tcPr>
          <w:p w14:paraId="3B3AA6BF" w14:textId="77777777" w:rsidR="00696E79" w:rsidRDefault="00786ABF" w:rsidP="00A9567C">
            <w:pPr>
              <w:spacing w:after="2" w:line="228" w:lineRule="exact"/>
              <w:ind w:left="108" w:right="-30"/>
              <w:textAlignment w:val="baseline"/>
              <w:rPr>
                <w:rFonts w:ascii="Arial" w:eastAsia="Arial" w:hAnsi="Arial"/>
                <w:b/>
                <w:color w:val="FFFFFF"/>
                <w:sz w:val="19"/>
              </w:rPr>
            </w:pPr>
            <w:r>
              <w:rPr>
                <w:rFonts w:ascii="Arial" w:eastAsia="Arial" w:hAnsi="Arial"/>
                <w:b/>
                <w:color w:val="FFFFFF"/>
                <w:sz w:val="19"/>
              </w:rPr>
              <w:t xml:space="preserve">Service </w:t>
            </w:r>
            <w:r>
              <w:rPr>
                <w:rFonts w:ascii="Arial" w:eastAsia="Arial" w:hAnsi="Arial"/>
                <w:b/>
                <w:color w:val="FFFFFF"/>
                <w:sz w:val="19"/>
              </w:rPr>
              <w:br/>
            </w:r>
            <w:r>
              <w:rPr>
                <w:rFonts w:ascii="Arial" w:eastAsia="Arial" w:hAnsi="Arial"/>
                <w:b/>
                <w:color w:val="FFFFFF"/>
                <w:sz w:val="20"/>
              </w:rPr>
              <w:t xml:space="preserve">User </w:t>
            </w:r>
            <w:r>
              <w:rPr>
                <w:rFonts w:ascii="Arial" w:eastAsia="Arial" w:hAnsi="Arial"/>
                <w:b/>
                <w:color w:val="FFFFFF"/>
                <w:sz w:val="20"/>
              </w:rPr>
              <w:br/>
              <w:t>Code</w:t>
            </w:r>
          </w:p>
        </w:tc>
        <w:tc>
          <w:tcPr>
            <w:tcW w:w="1239" w:type="dxa"/>
            <w:tcBorders>
              <w:top w:val="single" w:sz="5" w:space="0" w:color="000000"/>
              <w:left w:val="single" w:sz="5" w:space="0" w:color="000000"/>
              <w:bottom w:val="single" w:sz="5" w:space="0" w:color="000000"/>
              <w:right w:val="single" w:sz="5" w:space="0" w:color="000000"/>
            </w:tcBorders>
            <w:shd w:val="clear" w:color="242424" w:fill="242424"/>
          </w:tcPr>
          <w:p w14:paraId="3B3AA6C0" w14:textId="77777777" w:rsidR="00696E79" w:rsidRDefault="00786ABF" w:rsidP="00A9567C">
            <w:pPr>
              <w:spacing w:after="232" w:line="226"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7"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6C1" w14:textId="77777777" w:rsidR="00696E79" w:rsidRDefault="00786ABF" w:rsidP="00A9567C">
            <w:pPr>
              <w:spacing w:after="463" w:line="226" w:lineRule="exact"/>
              <w:ind w:left="115" w:right="-30"/>
              <w:textAlignment w:val="baseline"/>
              <w:rPr>
                <w:rFonts w:ascii="Arial" w:eastAsia="Arial" w:hAnsi="Arial"/>
                <w:b/>
                <w:color w:val="000000"/>
                <w:sz w:val="20"/>
              </w:rPr>
            </w:pPr>
            <w:r>
              <w:rPr>
                <w:rFonts w:ascii="Arial" w:eastAsia="Arial" w:hAnsi="Arial"/>
                <w:b/>
                <w:color w:val="000000"/>
                <w:sz w:val="20"/>
              </w:rPr>
              <w:t>Throughput Measure</w:t>
            </w:r>
          </w:p>
        </w:tc>
      </w:tr>
      <w:tr w:rsidR="00696E79" w14:paraId="3B3AA6C7"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6C3" w14:textId="77777777" w:rsidR="00696E79" w:rsidRDefault="00786ABF" w:rsidP="00A9567C">
            <w:pPr>
              <w:spacing w:after="122"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tcPr>
          <w:p w14:paraId="3B3AA6C4"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tcPr>
          <w:p w14:paraId="3B3AA6C5" w14:textId="77777777" w:rsidR="00696E79" w:rsidRDefault="00786ABF" w:rsidP="00A9567C">
            <w:pPr>
              <w:spacing w:after="122" w:line="226" w:lineRule="exact"/>
              <w:ind w:left="115" w:right="-30"/>
              <w:textAlignment w:val="baseline"/>
              <w:rPr>
                <w:rFonts w:ascii="Arial" w:eastAsia="Arial" w:hAnsi="Arial"/>
                <w:b/>
                <w:color w:val="000000"/>
                <w:sz w:val="20"/>
              </w:rPr>
            </w:pPr>
            <w:r>
              <w:rPr>
                <w:rFonts w:ascii="Arial" w:eastAsia="Arial" w:hAnsi="Arial"/>
                <w:b/>
                <w:color w:val="000000"/>
                <w:sz w:val="20"/>
              </w:rPr>
              <w:t>IS133</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C6" w14:textId="77777777" w:rsidR="00696E79" w:rsidRDefault="00786ABF" w:rsidP="00A9567C">
            <w:pPr>
              <w:spacing w:before="65" w:after="60" w:line="230" w:lineRule="exact"/>
              <w:ind w:left="124" w:right="-30"/>
              <w:textAlignment w:val="baseline"/>
              <w:rPr>
                <w:rFonts w:ascii="Arial" w:eastAsia="Arial" w:hAnsi="Arial"/>
                <w:color w:val="000000"/>
                <w:sz w:val="20"/>
              </w:rPr>
            </w:pPr>
            <w:r>
              <w:rPr>
                <w:rFonts w:ascii="Arial" w:eastAsia="Arial" w:hAnsi="Arial"/>
                <w:color w:val="000000"/>
                <w:sz w:val="20"/>
              </w:rPr>
              <w:t>Number of existing Service Users</w:t>
            </w:r>
          </w:p>
        </w:tc>
      </w:tr>
      <w:tr w:rsidR="00696E79" w14:paraId="3B3AA6CC"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6C8" w14:textId="77777777" w:rsidR="00696E79" w:rsidRDefault="00786ABF" w:rsidP="00A9567C">
            <w:pPr>
              <w:spacing w:after="122"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tcPr>
          <w:p w14:paraId="3B3AA6C9"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tcPr>
          <w:p w14:paraId="3B3AA6CA" w14:textId="77777777" w:rsidR="00696E79" w:rsidRDefault="00786ABF" w:rsidP="00A9567C">
            <w:pPr>
              <w:spacing w:after="122" w:line="226" w:lineRule="exact"/>
              <w:ind w:left="115" w:right="-30"/>
              <w:textAlignment w:val="baseline"/>
              <w:rPr>
                <w:rFonts w:ascii="Arial" w:eastAsia="Arial" w:hAnsi="Arial"/>
                <w:b/>
                <w:color w:val="000000"/>
                <w:sz w:val="20"/>
              </w:rPr>
            </w:pPr>
            <w:r>
              <w:rPr>
                <w:rFonts w:ascii="Arial" w:eastAsia="Arial" w:hAnsi="Arial"/>
                <w:b/>
                <w:color w:val="000000"/>
                <w:sz w:val="20"/>
              </w:rPr>
              <w:t>IS145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CB" w14:textId="77777777" w:rsidR="00696E79" w:rsidRDefault="00786ABF" w:rsidP="00A9567C">
            <w:pPr>
              <w:spacing w:before="65" w:after="60"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who have exited from the service</w:t>
            </w:r>
          </w:p>
        </w:tc>
      </w:tr>
      <w:tr w:rsidR="00696E79" w14:paraId="3B3AA6D1" w14:textId="77777777">
        <w:trPr>
          <w:trHeight w:hRule="exact" w:val="360"/>
        </w:trPr>
        <w:tc>
          <w:tcPr>
            <w:tcW w:w="1214" w:type="dxa"/>
            <w:tcBorders>
              <w:top w:val="single" w:sz="5" w:space="0" w:color="000000"/>
              <w:left w:val="single" w:sz="5" w:space="0" w:color="000000"/>
              <w:bottom w:val="single" w:sz="5" w:space="0" w:color="000000"/>
              <w:right w:val="single" w:sz="5" w:space="0" w:color="000000"/>
            </w:tcBorders>
          </w:tcPr>
          <w:p w14:paraId="3B3AA6CD" w14:textId="77777777" w:rsidR="00696E79" w:rsidRDefault="00786ABF" w:rsidP="00A9567C">
            <w:pPr>
              <w:spacing w:after="122"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tcPr>
          <w:p w14:paraId="3B3AA6CE"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tcPr>
          <w:p w14:paraId="3B3AA6CF" w14:textId="77777777" w:rsidR="00696E79" w:rsidRDefault="00786ABF" w:rsidP="00A9567C">
            <w:pPr>
              <w:spacing w:after="122" w:line="226" w:lineRule="exact"/>
              <w:ind w:left="115" w:right="-30"/>
              <w:textAlignment w:val="baseline"/>
              <w:rPr>
                <w:rFonts w:ascii="Arial" w:eastAsia="Arial" w:hAnsi="Arial"/>
                <w:b/>
                <w:color w:val="000000"/>
                <w:sz w:val="20"/>
              </w:rPr>
            </w:pPr>
            <w:r>
              <w:rPr>
                <w:rFonts w:ascii="Arial" w:eastAsia="Arial" w:hAnsi="Arial"/>
                <w:b/>
                <w:color w:val="000000"/>
                <w:sz w:val="20"/>
              </w:rPr>
              <w:t>IS147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D0" w14:textId="77777777" w:rsidR="00696E79" w:rsidRDefault="00786ABF" w:rsidP="00A9567C">
            <w:pPr>
              <w:spacing w:before="65" w:after="60"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that received a service</w:t>
            </w:r>
          </w:p>
        </w:tc>
      </w:tr>
      <w:tr w:rsidR="00696E79" w14:paraId="3B3AA6D6" w14:textId="77777777">
        <w:trPr>
          <w:trHeight w:hRule="exact" w:val="302"/>
        </w:trPr>
        <w:tc>
          <w:tcPr>
            <w:tcW w:w="1214" w:type="dxa"/>
            <w:tcBorders>
              <w:top w:val="single" w:sz="5" w:space="0" w:color="000000"/>
              <w:left w:val="single" w:sz="5" w:space="0" w:color="000000"/>
              <w:bottom w:val="single" w:sz="5" w:space="0" w:color="000000"/>
              <w:right w:val="single" w:sz="5" w:space="0" w:color="000000"/>
            </w:tcBorders>
            <w:vAlign w:val="center"/>
          </w:tcPr>
          <w:p w14:paraId="3B3AA6D2" w14:textId="77777777" w:rsidR="00696E79" w:rsidRDefault="00786ABF" w:rsidP="00A9567C">
            <w:pPr>
              <w:spacing w:after="64"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D3" w14:textId="77777777" w:rsidR="00696E79" w:rsidRDefault="00786ABF" w:rsidP="00A9567C">
            <w:pPr>
              <w:spacing w:after="65"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D4" w14:textId="77777777" w:rsidR="00696E79" w:rsidRDefault="00786ABF" w:rsidP="00A9567C">
            <w:pPr>
              <w:spacing w:after="64" w:line="226" w:lineRule="exact"/>
              <w:ind w:left="115" w:right="-30"/>
              <w:textAlignment w:val="baseline"/>
              <w:rPr>
                <w:rFonts w:ascii="Arial" w:eastAsia="Arial" w:hAnsi="Arial"/>
                <w:b/>
                <w:color w:val="000000"/>
                <w:sz w:val="20"/>
              </w:rPr>
            </w:pPr>
            <w:r>
              <w:rPr>
                <w:rFonts w:ascii="Arial" w:eastAsia="Arial" w:hAnsi="Arial"/>
                <w:b/>
                <w:color w:val="000000"/>
                <w:sz w:val="20"/>
              </w:rPr>
              <w:t>IS209</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D5" w14:textId="77777777" w:rsidR="00696E79" w:rsidRDefault="00786ABF" w:rsidP="00A9567C">
            <w:pPr>
              <w:spacing w:before="65" w:after="2"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Placement Agreements</w:t>
            </w:r>
          </w:p>
        </w:tc>
      </w:tr>
      <w:tr w:rsidR="00696E79" w14:paraId="3B3AA6DB" w14:textId="77777777">
        <w:trPr>
          <w:trHeight w:hRule="exact" w:val="350"/>
        </w:trPr>
        <w:tc>
          <w:tcPr>
            <w:tcW w:w="1214" w:type="dxa"/>
            <w:tcBorders>
              <w:top w:val="single" w:sz="5" w:space="0" w:color="000000"/>
              <w:left w:val="single" w:sz="5" w:space="0" w:color="000000"/>
              <w:bottom w:val="single" w:sz="5" w:space="0" w:color="000000"/>
              <w:right w:val="single" w:sz="5" w:space="0" w:color="000000"/>
            </w:tcBorders>
          </w:tcPr>
          <w:p w14:paraId="3B3AA6D7" w14:textId="77777777" w:rsidR="00696E79" w:rsidRDefault="00786ABF" w:rsidP="00A9567C">
            <w:pPr>
              <w:spacing w:after="107"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tcPr>
          <w:p w14:paraId="3B3AA6D8" w14:textId="77777777" w:rsidR="00696E79" w:rsidRDefault="00786ABF" w:rsidP="00A9567C">
            <w:pPr>
              <w:spacing w:after="108"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tcPr>
          <w:p w14:paraId="3B3AA6D9" w14:textId="77777777" w:rsidR="00696E79" w:rsidRDefault="00786ABF" w:rsidP="00A9567C">
            <w:pPr>
              <w:spacing w:after="107" w:line="226" w:lineRule="exact"/>
              <w:ind w:left="115" w:right="-30"/>
              <w:textAlignment w:val="baseline"/>
              <w:rPr>
                <w:rFonts w:ascii="Arial" w:eastAsia="Arial" w:hAnsi="Arial"/>
                <w:b/>
                <w:color w:val="000000"/>
                <w:sz w:val="20"/>
              </w:rPr>
            </w:pPr>
            <w:r>
              <w:rPr>
                <w:rFonts w:ascii="Arial" w:eastAsia="Arial" w:hAnsi="Arial"/>
                <w:b/>
                <w:color w:val="000000"/>
                <w:sz w:val="20"/>
              </w:rPr>
              <w:t>IS210</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DA" w14:textId="77777777" w:rsidR="00696E79" w:rsidRDefault="00786ABF" w:rsidP="00A9567C">
            <w:pPr>
              <w:spacing w:before="65" w:after="46"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Education Support Plans</w:t>
            </w:r>
          </w:p>
        </w:tc>
      </w:tr>
      <w:tr w:rsidR="00696E79" w14:paraId="3B3AA6E0" w14:textId="77777777">
        <w:trPr>
          <w:trHeight w:hRule="exact" w:val="303"/>
        </w:trPr>
        <w:tc>
          <w:tcPr>
            <w:tcW w:w="1214" w:type="dxa"/>
            <w:tcBorders>
              <w:top w:val="single" w:sz="5" w:space="0" w:color="000000"/>
              <w:left w:val="single" w:sz="5" w:space="0" w:color="000000"/>
              <w:bottom w:val="single" w:sz="5" w:space="0" w:color="000000"/>
              <w:right w:val="single" w:sz="5" w:space="0" w:color="000000"/>
            </w:tcBorders>
            <w:vAlign w:val="center"/>
          </w:tcPr>
          <w:p w14:paraId="3B3AA6DC" w14:textId="77777777" w:rsidR="00696E79" w:rsidRDefault="00786ABF" w:rsidP="00A9567C">
            <w:pPr>
              <w:spacing w:after="59"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DD" w14:textId="77777777" w:rsidR="00696E79" w:rsidRDefault="00786ABF" w:rsidP="00A9567C">
            <w:pPr>
              <w:spacing w:after="60"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DE" w14:textId="77777777" w:rsidR="00696E79" w:rsidRDefault="00786ABF" w:rsidP="00A9567C">
            <w:pPr>
              <w:spacing w:after="59" w:line="226" w:lineRule="exact"/>
              <w:ind w:left="115" w:right="-30"/>
              <w:textAlignment w:val="baseline"/>
              <w:rPr>
                <w:rFonts w:ascii="Arial" w:eastAsia="Arial" w:hAnsi="Arial"/>
                <w:b/>
                <w:color w:val="000000"/>
                <w:sz w:val="20"/>
              </w:rPr>
            </w:pPr>
            <w:r>
              <w:rPr>
                <w:rFonts w:ascii="Arial" w:eastAsia="Arial" w:hAnsi="Arial"/>
                <w:b/>
                <w:color w:val="000000"/>
                <w:sz w:val="20"/>
              </w:rPr>
              <w:t>IS211</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DF" w14:textId="77777777" w:rsidR="00696E79" w:rsidRDefault="00786ABF" w:rsidP="00A9567C">
            <w:pPr>
              <w:spacing w:before="65" w:line="228" w:lineRule="exact"/>
              <w:ind w:left="124" w:right="-30"/>
              <w:textAlignment w:val="baseline"/>
              <w:rPr>
                <w:rFonts w:ascii="Arial" w:eastAsia="Arial" w:hAnsi="Arial"/>
                <w:color w:val="000000"/>
                <w:sz w:val="20"/>
              </w:rPr>
            </w:pPr>
            <w:r>
              <w:rPr>
                <w:rFonts w:ascii="Arial" w:eastAsia="Arial" w:hAnsi="Arial"/>
                <w:color w:val="000000"/>
                <w:sz w:val="20"/>
              </w:rPr>
              <w:t>Number of Service Users with Cultural Support Plans</w:t>
            </w:r>
          </w:p>
        </w:tc>
      </w:tr>
      <w:tr w:rsidR="00696E79" w14:paraId="3B3AA6E5" w14:textId="77777777">
        <w:trPr>
          <w:trHeight w:hRule="exact" w:val="528"/>
        </w:trPr>
        <w:tc>
          <w:tcPr>
            <w:tcW w:w="1214" w:type="dxa"/>
            <w:tcBorders>
              <w:top w:val="single" w:sz="5" w:space="0" w:color="000000"/>
              <w:left w:val="single" w:sz="5" w:space="0" w:color="000000"/>
              <w:bottom w:val="single" w:sz="5" w:space="0" w:color="000000"/>
              <w:right w:val="single" w:sz="5" w:space="0" w:color="000000"/>
            </w:tcBorders>
          </w:tcPr>
          <w:p w14:paraId="3B3AA6E1" w14:textId="77777777" w:rsidR="00696E79" w:rsidRDefault="00786ABF" w:rsidP="00A9567C">
            <w:pPr>
              <w:spacing w:after="290"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tcPr>
          <w:p w14:paraId="3B3AA6E2" w14:textId="77777777" w:rsidR="00696E79" w:rsidRDefault="00786ABF" w:rsidP="00A9567C">
            <w:pPr>
              <w:spacing w:after="291"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tcPr>
          <w:p w14:paraId="3B3AA6E3" w14:textId="77777777" w:rsidR="00696E79" w:rsidRDefault="00786ABF" w:rsidP="00A9567C">
            <w:pPr>
              <w:spacing w:after="290" w:line="226" w:lineRule="exact"/>
              <w:ind w:left="115" w:right="-30"/>
              <w:textAlignment w:val="baseline"/>
              <w:rPr>
                <w:rFonts w:ascii="Arial" w:eastAsia="Arial" w:hAnsi="Arial"/>
                <w:b/>
                <w:color w:val="000000"/>
                <w:sz w:val="20"/>
              </w:rPr>
            </w:pPr>
            <w:r>
              <w:rPr>
                <w:rFonts w:ascii="Arial" w:eastAsia="Arial" w:hAnsi="Arial"/>
                <w:b/>
                <w:color w:val="000000"/>
                <w:sz w:val="20"/>
              </w:rPr>
              <w:t>IS212</w:t>
            </w:r>
          </w:p>
        </w:tc>
        <w:tc>
          <w:tcPr>
            <w:tcW w:w="10324" w:type="dxa"/>
            <w:tcBorders>
              <w:top w:val="single" w:sz="5" w:space="0" w:color="000000"/>
              <w:left w:val="single" w:sz="5" w:space="0" w:color="000000"/>
              <w:bottom w:val="single" w:sz="5" w:space="0" w:color="000000"/>
              <w:right w:val="single" w:sz="5" w:space="0" w:color="000000"/>
            </w:tcBorders>
          </w:tcPr>
          <w:p w14:paraId="3B3AA6E4" w14:textId="77777777" w:rsidR="00696E79" w:rsidRDefault="00786ABF" w:rsidP="00A9567C">
            <w:pPr>
              <w:spacing w:before="65" w:line="229" w:lineRule="exact"/>
              <w:ind w:left="108" w:right="-30"/>
              <w:textAlignment w:val="baseline"/>
              <w:rPr>
                <w:rFonts w:ascii="Arial" w:eastAsia="Arial" w:hAnsi="Arial"/>
                <w:color w:val="000000"/>
                <w:sz w:val="20"/>
              </w:rPr>
            </w:pPr>
            <w:r>
              <w:rPr>
                <w:rFonts w:ascii="Arial" w:eastAsia="Arial" w:hAnsi="Arial"/>
                <w:color w:val="000000"/>
                <w:sz w:val="20"/>
              </w:rPr>
              <w:t>Number of Service Users receiving therapeutic or behaviour support from Evolve Therapeutic Services during the period</w:t>
            </w:r>
          </w:p>
        </w:tc>
      </w:tr>
      <w:tr w:rsidR="00696E79" w14:paraId="3B3AA6EA" w14:textId="77777777">
        <w:trPr>
          <w:trHeight w:hRule="exact" w:val="297"/>
        </w:trPr>
        <w:tc>
          <w:tcPr>
            <w:tcW w:w="1214" w:type="dxa"/>
            <w:tcBorders>
              <w:top w:val="single" w:sz="5" w:space="0" w:color="000000"/>
              <w:left w:val="single" w:sz="5" w:space="0" w:color="000000"/>
              <w:bottom w:val="single" w:sz="5" w:space="0" w:color="000000"/>
              <w:right w:val="single" w:sz="5" w:space="0" w:color="000000"/>
            </w:tcBorders>
            <w:vAlign w:val="center"/>
          </w:tcPr>
          <w:p w14:paraId="3B3AA6E6" w14:textId="77777777" w:rsidR="00696E79" w:rsidRDefault="00786ABF" w:rsidP="00A9567C">
            <w:pPr>
              <w:spacing w:after="50"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E7" w14:textId="77777777" w:rsidR="00696E79" w:rsidRDefault="00786ABF" w:rsidP="00A9567C">
            <w:pPr>
              <w:spacing w:after="51"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E8" w14:textId="77777777" w:rsidR="00696E79" w:rsidRDefault="00786ABF" w:rsidP="00A9567C">
            <w:pPr>
              <w:spacing w:after="50" w:line="226" w:lineRule="exact"/>
              <w:ind w:left="115" w:right="-30"/>
              <w:textAlignment w:val="baseline"/>
              <w:rPr>
                <w:rFonts w:ascii="Arial" w:eastAsia="Arial" w:hAnsi="Arial"/>
                <w:b/>
                <w:color w:val="000000"/>
                <w:sz w:val="20"/>
              </w:rPr>
            </w:pPr>
            <w:r>
              <w:rPr>
                <w:rFonts w:ascii="Arial" w:eastAsia="Arial" w:hAnsi="Arial"/>
                <w:b/>
                <w:color w:val="000000"/>
                <w:sz w:val="20"/>
              </w:rPr>
              <w:t>IS213</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E9" w14:textId="77777777" w:rsidR="00696E79" w:rsidRDefault="00786ABF" w:rsidP="00A9567C">
            <w:pPr>
              <w:spacing w:before="65" w:line="218" w:lineRule="exact"/>
              <w:ind w:left="124" w:right="-30"/>
              <w:textAlignment w:val="baseline"/>
              <w:rPr>
                <w:rFonts w:ascii="Arial" w:eastAsia="Arial" w:hAnsi="Arial"/>
                <w:color w:val="000000"/>
                <w:sz w:val="20"/>
              </w:rPr>
            </w:pPr>
            <w:r>
              <w:rPr>
                <w:rFonts w:ascii="Arial" w:eastAsia="Arial" w:hAnsi="Arial"/>
                <w:color w:val="000000"/>
                <w:sz w:val="20"/>
              </w:rPr>
              <w:t>Number of Service Users over 15 years with Transition from Care Plans</w:t>
            </w:r>
          </w:p>
        </w:tc>
      </w:tr>
      <w:tr w:rsidR="00696E79" w14:paraId="3B3AA6EF" w14:textId="77777777">
        <w:trPr>
          <w:trHeight w:hRule="exact" w:val="303"/>
        </w:trPr>
        <w:tc>
          <w:tcPr>
            <w:tcW w:w="1214" w:type="dxa"/>
            <w:tcBorders>
              <w:top w:val="single" w:sz="5" w:space="0" w:color="000000"/>
              <w:left w:val="single" w:sz="5" w:space="0" w:color="000000"/>
              <w:bottom w:val="single" w:sz="5" w:space="0" w:color="000000"/>
              <w:right w:val="single" w:sz="5" w:space="0" w:color="000000"/>
            </w:tcBorders>
            <w:vAlign w:val="center"/>
          </w:tcPr>
          <w:p w14:paraId="3B3AA6EB" w14:textId="77777777" w:rsidR="00696E79" w:rsidRDefault="00786ABF" w:rsidP="00A9567C">
            <w:pPr>
              <w:spacing w:after="49"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vAlign w:val="center"/>
          </w:tcPr>
          <w:p w14:paraId="3B3AA6EC" w14:textId="77777777" w:rsidR="00696E79" w:rsidRDefault="00786ABF" w:rsidP="00A9567C">
            <w:pPr>
              <w:spacing w:after="50"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vAlign w:val="center"/>
          </w:tcPr>
          <w:p w14:paraId="3B3AA6ED" w14:textId="77777777" w:rsidR="00696E79" w:rsidRDefault="00786ABF" w:rsidP="00A9567C">
            <w:pPr>
              <w:spacing w:after="49" w:line="226" w:lineRule="exact"/>
              <w:ind w:left="115" w:right="-30"/>
              <w:textAlignment w:val="baseline"/>
              <w:rPr>
                <w:rFonts w:ascii="Arial" w:eastAsia="Arial" w:hAnsi="Arial"/>
                <w:b/>
                <w:color w:val="000000"/>
                <w:sz w:val="20"/>
              </w:rPr>
            </w:pPr>
            <w:r>
              <w:rPr>
                <w:rFonts w:ascii="Arial" w:eastAsia="Arial" w:hAnsi="Arial"/>
                <w:b/>
                <w:color w:val="000000"/>
                <w:sz w:val="20"/>
              </w:rPr>
              <w:t>IS216</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EE" w14:textId="77777777" w:rsidR="00696E79" w:rsidRDefault="00786ABF" w:rsidP="00A9567C">
            <w:pPr>
              <w:spacing w:before="70" w:line="218" w:lineRule="exact"/>
              <w:ind w:left="124" w:right="-30"/>
              <w:textAlignment w:val="baseline"/>
              <w:rPr>
                <w:rFonts w:ascii="Arial" w:eastAsia="Arial" w:hAnsi="Arial"/>
                <w:color w:val="000000"/>
                <w:sz w:val="20"/>
              </w:rPr>
            </w:pPr>
            <w:r>
              <w:rPr>
                <w:rFonts w:ascii="Arial" w:eastAsia="Arial" w:hAnsi="Arial"/>
                <w:color w:val="000000"/>
                <w:sz w:val="20"/>
              </w:rPr>
              <w:t>Number of Service Users with unplanned moves</w:t>
            </w:r>
          </w:p>
        </w:tc>
      </w:tr>
      <w:tr w:rsidR="00696E79" w14:paraId="3B3AA6F4" w14:textId="77777777">
        <w:trPr>
          <w:trHeight w:hRule="exact" w:val="365"/>
        </w:trPr>
        <w:tc>
          <w:tcPr>
            <w:tcW w:w="1214" w:type="dxa"/>
            <w:tcBorders>
              <w:top w:val="single" w:sz="5" w:space="0" w:color="000000"/>
              <w:left w:val="single" w:sz="5" w:space="0" w:color="000000"/>
              <w:bottom w:val="single" w:sz="5" w:space="0" w:color="000000"/>
              <w:right w:val="single" w:sz="5" w:space="0" w:color="000000"/>
            </w:tcBorders>
          </w:tcPr>
          <w:p w14:paraId="3B3AA6F0" w14:textId="77777777" w:rsidR="00696E79" w:rsidRDefault="00786ABF" w:rsidP="00A9567C">
            <w:pPr>
              <w:spacing w:after="127" w:line="226" w:lineRule="exact"/>
              <w:ind w:left="120" w:right="-30"/>
              <w:textAlignment w:val="baseline"/>
              <w:rPr>
                <w:rFonts w:ascii="Arial" w:eastAsia="Arial" w:hAnsi="Arial"/>
                <w:b/>
                <w:color w:val="000000"/>
                <w:sz w:val="20"/>
              </w:rPr>
            </w:pPr>
            <w:r>
              <w:rPr>
                <w:rFonts w:ascii="Arial" w:eastAsia="Arial" w:hAnsi="Arial"/>
                <w:b/>
                <w:color w:val="000000"/>
                <w:sz w:val="20"/>
              </w:rPr>
              <w:t>U2289</w:t>
            </w:r>
          </w:p>
        </w:tc>
        <w:tc>
          <w:tcPr>
            <w:tcW w:w="1239" w:type="dxa"/>
            <w:tcBorders>
              <w:top w:val="single" w:sz="5" w:space="0" w:color="000000"/>
              <w:left w:val="single" w:sz="5" w:space="0" w:color="000000"/>
              <w:bottom w:val="single" w:sz="5" w:space="0" w:color="000000"/>
              <w:right w:val="single" w:sz="5" w:space="0" w:color="000000"/>
            </w:tcBorders>
          </w:tcPr>
          <w:p w14:paraId="3B3AA6F1" w14:textId="77777777" w:rsidR="00696E79" w:rsidRDefault="00786ABF" w:rsidP="00A9567C">
            <w:pPr>
              <w:spacing w:after="12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3" w:type="dxa"/>
            <w:tcBorders>
              <w:top w:val="single" w:sz="5" w:space="0" w:color="000000"/>
              <w:left w:val="single" w:sz="5" w:space="0" w:color="000000"/>
              <w:bottom w:val="single" w:sz="5" w:space="0" w:color="000000"/>
              <w:right w:val="single" w:sz="5" w:space="0" w:color="000000"/>
            </w:tcBorders>
          </w:tcPr>
          <w:p w14:paraId="3B3AA6F2" w14:textId="77777777" w:rsidR="00696E79" w:rsidRDefault="00786ABF" w:rsidP="00A9567C">
            <w:pPr>
              <w:spacing w:after="127" w:line="226" w:lineRule="exact"/>
              <w:ind w:left="115" w:right="-30"/>
              <w:textAlignment w:val="baseline"/>
              <w:rPr>
                <w:rFonts w:ascii="Arial" w:eastAsia="Arial" w:hAnsi="Arial"/>
                <w:b/>
                <w:color w:val="000000"/>
                <w:sz w:val="20"/>
              </w:rPr>
            </w:pPr>
            <w:r>
              <w:rPr>
                <w:rFonts w:ascii="Arial" w:eastAsia="Arial" w:hAnsi="Arial"/>
                <w:b/>
                <w:color w:val="000000"/>
                <w:sz w:val="20"/>
              </w:rPr>
              <w:t>IS255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6F3" w14:textId="77777777" w:rsidR="00696E79" w:rsidRDefault="00786ABF" w:rsidP="00A9567C">
            <w:pPr>
              <w:spacing w:before="70" w:after="60" w:line="230" w:lineRule="exact"/>
              <w:ind w:left="124" w:right="-30"/>
              <w:textAlignment w:val="baseline"/>
              <w:rPr>
                <w:rFonts w:ascii="Arial" w:eastAsia="Arial" w:hAnsi="Arial"/>
                <w:color w:val="000000"/>
                <w:sz w:val="20"/>
              </w:rPr>
            </w:pPr>
            <w:r>
              <w:rPr>
                <w:rFonts w:ascii="Arial" w:eastAsia="Arial" w:hAnsi="Arial"/>
                <w:color w:val="000000"/>
                <w:sz w:val="20"/>
              </w:rPr>
              <w:t>Number of new Service Users</w:t>
            </w:r>
          </w:p>
        </w:tc>
      </w:tr>
    </w:tbl>
    <w:p w14:paraId="3B3AA6F5" w14:textId="77777777" w:rsidR="00696E79" w:rsidRDefault="00696E79" w:rsidP="00A9567C">
      <w:pPr>
        <w:spacing w:after="1113" w:line="20" w:lineRule="exact"/>
        <w:ind w:right="-30"/>
      </w:pPr>
    </w:p>
    <w:p w14:paraId="3B3AA6FA" w14:textId="77777777" w:rsidR="00696E79" w:rsidRDefault="00696E79" w:rsidP="00A9567C">
      <w:pPr>
        <w:ind w:right="-30"/>
        <w:sectPr w:rsidR="00696E79" w:rsidSect="00EF00A2">
          <w:pgSz w:w="16838" w:h="11923" w:orient="landscape"/>
          <w:pgMar w:top="1588" w:right="1134" w:bottom="851" w:left="1134" w:header="720" w:footer="720" w:gutter="0"/>
          <w:cols w:space="720"/>
        </w:sectPr>
      </w:pPr>
    </w:p>
    <w:p w14:paraId="3B3AA6FB" w14:textId="77777777" w:rsidR="00696E79" w:rsidRDefault="00696E79" w:rsidP="00A9567C">
      <w:pPr>
        <w:spacing w:before="6" w:line="20" w:lineRule="exact"/>
        <w:ind w:right="-30"/>
      </w:pPr>
    </w:p>
    <w:tbl>
      <w:tblPr>
        <w:tblpPr w:leftFromText="180" w:rightFromText="180" w:horzAnchor="margin" w:tblpY="450"/>
        <w:tblW w:w="0" w:type="auto"/>
        <w:tblLayout w:type="fixed"/>
        <w:tblCellMar>
          <w:left w:w="0" w:type="dxa"/>
          <w:right w:w="0" w:type="dxa"/>
        </w:tblCellMar>
        <w:tblLook w:val="04A0" w:firstRow="1" w:lastRow="0" w:firstColumn="1" w:lastColumn="0" w:noHBand="0" w:noVBand="1"/>
      </w:tblPr>
      <w:tblGrid>
        <w:gridCol w:w="1224"/>
        <w:gridCol w:w="1238"/>
        <w:gridCol w:w="2204"/>
        <w:gridCol w:w="10324"/>
      </w:tblGrid>
      <w:tr w:rsidR="00696E79" w14:paraId="3B3AA6FF" w14:textId="77777777" w:rsidTr="00DF42DF">
        <w:trPr>
          <w:trHeight w:hRule="exact" w:val="706"/>
        </w:trPr>
        <w:tc>
          <w:tcPr>
            <w:tcW w:w="1224" w:type="dxa"/>
            <w:tcBorders>
              <w:top w:val="single" w:sz="7" w:space="0" w:color="000000"/>
              <w:left w:val="single" w:sz="7" w:space="0" w:color="000000"/>
              <w:bottom w:val="single" w:sz="7" w:space="0" w:color="000000"/>
              <w:right w:val="single" w:sz="7" w:space="0" w:color="000000"/>
            </w:tcBorders>
            <w:shd w:val="clear" w:color="242424" w:fill="242424"/>
          </w:tcPr>
          <w:p w14:paraId="3B3AA6FC"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7" w:space="0" w:color="000000"/>
              <w:left w:val="single" w:sz="7" w:space="0" w:color="000000"/>
              <w:bottom w:val="single" w:sz="7" w:space="0" w:color="000000"/>
              <w:right w:val="single" w:sz="7" w:space="0" w:color="000000"/>
            </w:tcBorders>
            <w:shd w:val="clear" w:color="242424" w:fill="242424"/>
          </w:tcPr>
          <w:p w14:paraId="3B3AA6FD" w14:textId="77777777" w:rsidR="00696E79" w:rsidRDefault="00786ABF" w:rsidP="00A9567C">
            <w:pPr>
              <w:spacing w:after="228"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6FE"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Demographic Data</w:t>
            </w:r>
          </w:p>
        </w:tc>
      </w:tr>
      <w:tr w:rsidR="00696E79" w14:paraId="3B3AA704" w14:textId="77777777" w:rsidTr="00DF42DF">
        <w:trPr>
          <w:trHeight w:hRule="exact" w:val="364"/>
        </w:trPr>
        <w:tc>
          <w:tcPr>
            <w:tcW w:w="1224" w:type="dxa"/>
            <w:tcBorders>
              <w:top w:val="single" w:sz="7" w:space="0" w:color="000000"/>
              <w:left w:val="single" w:sz="7" w:space="0" w:color="000000"/>
              <w:bottom w:val="single" w:sz="7" w:space="0" w:color="000000"/>
              <w:right w:val="single" w:sz="7" w:space="0" w:color="000000"/>
            </w:tcBorders>
          </w:tcPr>
          <w:p w14:paraId="3B3AA700" w14:textId="77777777" w:rsidR="00696E79" w:rsidRDefault="00786ABF" w:rsidP="00A9567C">
            <w:pPr>
              <w:spacing w:after="118"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01" w14:textId="77777777" w:rsidR="00696E79" w:rsidRDefault="00786ABF" w:rsidP="00A9567C">
            <w:pPr>
              <w:spacing w:after="118"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02" w14:textId="77777777" w:rsidR="00696E79" w:rsidRDefault="00786ABF" w:rsidP="00A9567C">
            <w:pPr>
              <w:spacing w:after="118" w:line="230" w:lineRule="exact"/>
              <w:ind w:left="120" w:right="-30"/>
              <w:textAlignment w:val="baseline"/>
              <w:rPr>
                <w:rFonts w:ascii="Arial" w:eastAsia="Arial" w:hAnsi="Arial"/>
                <w:b/>
                <w:color w:val="000000"/>
                <w:sz w:val="20"/>
              </w:rPr>
            </w:pPr>
            <w:r>
              <w:rPr>
                <w:rFonts w:ascii="Arial" w:eastAsia="Arial" w:hAnsi="Arial"/>
                <w:b/>
                <w:color w:val="000000"/>
                <w:sz w:val="20"/>
              </w:rPr>
              <w:t>IS35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03" w14:textId="77777777" w:rsidR="00696E79" w:rsidRDefault="00786ABF" w:rsidP="00A9567C">
            <w:pPr>
              <w:spacing w:before="65" w:after="55"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Aboriginal and/or Torres Strait Islander</w:t>
            </w:r>
          </w:p>
        </w:tc>
      </w:tr>
      <w:tr w:rsidR="00696E79" w14:paraId="3B3AA709" w14:textId="77777777" w:rsidTr="00DF42DF">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705"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06"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07"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IS39</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08"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being from Culturally and Linguistically diverse backgrounds</w:t>
            </w:r>
          </w:p>
        </w:tc>
      </w:tr>
      <w:tr w:rsidR="00696E79" w14:paraId="3B3AA70E" w14:textId="77777777" w:rsidTr="00DF42DF">
        <w:trPr>
          <w:trHeight w:hRule="exact" w:val="360"/>
        </w:trPr>
        <w:tc>
          <w:tcPr>
            <w:tcW w:w="1224" w:type="dxa"/>
            <w:vMerge w:val="restart"/>
            <w:tcBorders>
              <w:top w:val="single" w:sz="7" w:space="0" w:color="000000"/>
              <w:left w:val="single" w:sz="7" w:space="0" w:color="000000"/>
              <w:right w:val="single" w:sz="7" w:space="0" w:color="000000"/>
            </w:tcBorders>
          </w:tcPr>
          <w:p w14:paraId="3B3AA70A" w14:textId="77777777" w:rsidR="00696E79" w:rsidRDefault="00786ABF" w:rsidP="00A9567C">
            <w:pPr>
              <w:spacing w:after="473"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vMerge w:val="restart"/>
            <w:tcBorders>
              <w:top w:val="single" w:sz="7" w:space="0" w:color="000000"/>
              <w:left w:val="single" w:sz="7" w:space="0" w:color="000000"/>
              <w:right w:val="single" w:sz="7" w:space="0" w:color="000000"/>
            </w:tcBorders>
          </w:tcPr>
          <w:p w14:paraId="3B3AA70B" w14:textId="77777777" w:rsidR="00696E79" w:rsidRDefault="00786ABF" w:rsidP="00A9567C">
            <w:pPr>
              <w:spacing w:after="47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vMerge w:val="restart"/>
            <w:tcBorders>
              <w:top w:val="single" w:sz="7" w:space="0" w:color="000000"/>
              <w:left w:val="single" w:sz="7" w:space="0" w:color="000000"/>
              <w:right w:val="single" w:sz="7" w:space="0" w:color="000000"/>
            </w:tcBorders>
          </w:tcPr>
          <w:p w14:paraId="3B3AA70C" w14:textId="77777777" w:rsidR="00696E79" w:rsidRDefault="00786ABF" w:rsidP="00A9567C">
            <w:pPr>
              <w:spacing w:after="473" w:line="230" w:lineRule="exact"/>
              <w:ind w:left="120" w:right="-30"/>
              <w:textAlignment w:val="baseline"/>
              <w:rPr>
                <w:rFonts w:ascii="Arial" w:eastAsia="Arial" w:hAnsi="Arial"/>
                <w:b/>
                <w:color w:val="000000"/>
                <w:sz w:val="20"/>
              </w:rPr>
            </w:pPr>
            <w:r>
              <w:rPr>
                <w:rFonts w:ascii="Arial" w:eastAsia="Arial" w:hAnsi="Arial"/>
                <w:b/>
                <w:color w:val="000000"/>
                <w:sz w:val="20"/>
              </w:rPr>
              <w:t>IS205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0D" w14:textId="77777777" w:rsidR="00696E79" w:rsidRDefault="00786ABF" w:rsidP="00A9567C">
            <w:pPr>
              <w:spacing w:before="65" w:after="51" w:line="230" w:lineRule="exact"/>
              <w:ind w:left="144" w:right="-30"/>
              <w:textAlignment w:val="baseline"/>
              <w:rPr>
                <w:rFonts w:ascii="Arial" w:eastAsia="Arial" w:hAnsi="Arial"/>
                <w:color w:val="000000"/>
                <w:sz w:val="20"/>
              </w:rPr>
            </w:pPr>
            <w:r>
              <w:rPr>
                <w:rFonts w:ascii="Arial" w:eastAsia="Arial" w:hAnsi="Arial"/>
                <w:color w:val="000000"/>
                <w:sz w:val="20"/>
              </w:rPr>
              <w:t>Number of female Service Users</w:t>
            </w:r>
          </w:p>
        </w:tc>
      </w:tr>
      <w:tr w:rsidR="00696E79" w14:paraId="3B3AA713" w14:textId="77777777" w:rsidTr="00DF42DF">
        <w:trPr>
          <w:trHeight w:hRule="exact" w:val="360"/>
        </w:trPr>
        <w:tc>
          <w:tcPr>
            <w:tcW w:w="1224" w:type="dxa"/>
            <w:vMerge/>
            <w:tcBorders>
              <w:left w:val="single" w:sz="7" w:space="0" w:color="000000"/>
              <w:bottom w:val="single" w:sz="7" w:space="0" w:color="000000"/>
              <w:right w:val="single" w:sz="7" w:space="0" w:color="000000"/>
            </w:tcBorders>
          </w:tcPr>
          <w:p w14:paraId="3B3AA70F" w14:textId="77777777" w:rsidR="00696E79" w:rsidRDefault="00696E79" w:rsidP="00A9567C">
            <w:pPr>
              <w:ind w:right="-30"/>
            </w:pPr>
          </w:p>
        </w:tc>
        <w:tc>
          <w:tcPr>
            <w:tcW w:w="1238" w:type="dxa"/>
            <w:vMerge/>
            <w:tcBorders>
              <w:left w:val="single" w:sz="7" w:space="0" w:color="000000"/>
              <w:bottom w:val="single" w:sz="7" w:space="0" w:color="000000"/>
              <w:right w:val="single" w:sz="7" w:space="0" w:color="000000"/>
            </w:tcBorders>
          </w:tcPr>
          <w:p w14:paraId="3B3AA710" w14:textId="77777777" w:rsidR="00696E79" w:rsidRDefault="00696E79" w:rsidP="00A9567C">
            <w:pPr>
              <w:ind w:right="-30"/>
            </w:pPr>
          </w:p>
        </w:tc>
        <w:tc>
          <w:tcPr>
            <w:tcW w:w="2204" w:type="dxa"/>
            <w:vMerge/>
            <w:tcBorders>
              <w:left w:val="single" w:sz="7" w:space="0" w:color="000000"/>
              <w:bottom w:val="single" w:sz="7" w:space="0" w:color="000000"/>
              <w:right w:val="single" w:sz="7" w:space="0" w:color="000000"/>
            </w:tcBorders>
          </w:tcPr>
          <w:p w14:paraId="3B3AA711" w14:textId="77777777" w:rsidR="00696E79" w:rsidRDefault="00696E79" w:rsidP="00A9567C">
            <w:pPr>
              <w:ind w:right="-30"/>
            </w:pP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12" w14:textId="77777777" w:rsidR="00696E79" w:rsidRDefault="00786ABF" w:rsidP="00A9567C">
            <w:pPr>
              <w:spacing w:before="65" w:after="51" w:line="230" w:lineRule="exact"/>
              <w:ind w:left="144" w:right="-30"/>
              <w:textAlignment w:val="baseline"/>
              <w:rPr>
                <w:rFonts w:ascii="Arial" w:eastAsia="Arial" w:hAnsi="Arial"/>
                <w:b/>
                <w:color w:val="000000"/>
                <w:sz w:val="20"/>
              </w:rPr>
            </w:pPr>
            <w:r>
              <w:rPr>
                <w:rFonts w:ascii="Arial" w:eastAsia="Arial" w:hAnsi="Arial"/>
                <w:b/>
                <w:color w:val="000000"/>
                <w:sz w:val="20"/>
              </w:rPr>
              <w:t xml:space="preserve">Or </w:t>
            </w:r>
            <w:r>
              <w:rPr>
                <w:rFonts w:ascii="Arial" w:eastAsia="Arial" w:hAnsi="Arial"/>
                <w:color w:val="000000"/>
                <w:sz w:val="20"/>
              </w:rPr>
              <w:t>Number of male Service Users</w:t>
            </w:r>
          </w:p>
        </w:tc>
      </w:tr>
      <w:tr w:rsidR="00696E79" w14:paraId="3B3AA718" w14:textId="77777777" w:rsidTr="00DF42DF">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714"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15"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16"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IS207</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17"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over 15 years</w:t>
            </w:r>
          </w:p>
        </w:tc>
      </w:tr>
      <w:tr w:rsidR="00696E79" w14:paraId="3B3AA71C" w14:textId="77777777" w:rsidTr="00DF42DF">
        <w:trPr>
          <w:trHeight w:hRule="exact" w:val="701"/>
        </w:trPr>
        <w:tc>
          <w:tcPr>
            <w:tcW w:w="1224" w:type="dxa"/>
            <w:tcBorders>
              <w:top w:val="single" w:sz="7" w:space="0" w:color="000000"/>
              <w:left w:val="single" w:sz="7" w:space="0" w:color="000000"/>
              <w:bottom w:val="single" w:sz="7" w:space="0" w:color="000000"/>
              <w:right w:val="single" w:sz="7" w:space="0" w:color="000000"/>
            </w:tcBorders>
            <w:shd w:val="clear" w:color="242424" w:fill="242424"/>
          </w:tcPr>
          <w:p w14:paraId="3B3AA719"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7" w:space="0" w:color="000000"/>
              <w:left w:val="single" w:sz="7" w:space="0" w:color="000000"/>
              <w:bottom w:val="single" w:sz="7" w:space="0" w:color="000000"/>
              <w:right w:val="single" w:sz="7" w:space="0" w:color="000000"/>
            </w:tcBorders>
            <w:shd w:val="clear" w:color="242424" w:fill="242424"/>
          </w:tcPr>
          <w:p w14:paraId="3B3AA71A" w14:textId="77777777" w:rsidR="00696E79" w:rsidRDefault="00786ABF" w:rsidP="00A9567C">
            <w:pPr>
              <w:spacing w:after="229"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71B"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Outcome Measure</w:t>
            </w:r>
          </w:p>
        </w:tc>
      </w:tr>
      <w:tr w:rsidR="00696E79" w14:paraId="3B3AA71E" w14:textId="77777777" w:rsidTr="00DF42DF">
        <w:trPr>
          <w:trHeight w:hRule="exact" w:val="1051"/>
        </w:trPr>
        <w:tc>
          <w:tcPr>
            <w:tcW w:w="14990" w:type="dxa"/>
            <w:gridSpan w:val="4"/>
            <w:tcBorders>
              <w:top w:val="single" w:sz="7" w:space="0" w:color="000000"/>
              <w:left w:val="single" w:sz="7" w:space="0" w:color="000000"/>
              <w:bottom w:val="single" w:sz="7" w:space="0" w:color="000000"/>
              <w:right w:val="single" w:sz="7" w:space="0" w:color="000000"/>
            </w:tcBorders>
          </w:tcPr>
          <w:p w14:paraId="3B3AA71D" w14:textId="77777777" w:rsidR="00696E79" w:rsidRDefault="00786ABF" w:rsidP="00A9567C">
            <w:pPr>
              <w:spacing w:before="66" w:after="56" w:line="230" w:lineRule="exact"/>
              <w:ind w:left="108" w:right="-30"/>
              <w:textAlignment w:val="baseline"/>
              <w:rPr>
                <w:rFonts w:ascii="Arial" w:eastAsia="Arial" w:hAnsi="Arial"/>
                <w:color w:val="000000"/>
                <w:sz w:val="20"/>
              </w:rPr>
            </w:pPr>
            <w:r>
              <w:rPr>
                <w:rFonts w:ascii="Arial" w:eastAsia="Arial" w:hAnsi="Arial"/>
                <w:color w:val="000000"/>
                <w:sz w:val="20"/>
              </w:rPr>
              <w:t>Under the current child protection service delivery framework, where the department retains case management responsibility for statutory Service Users, the department is committed to measuring outcomes for Service Users of placement services based on child strengths and needs domains using a Structured Decision Making (SDM) tool and any other outcomes identified by the Child and Family Services Performance Management Framework. NGOs will be held accountable for Service User outcomes consistent with NGO casework and support provided to Service Users in accordance with departmental case plans.</w:t>
            </w:r>
          </w:p>
        </w:tc>
      </w:tr>
      <w:tr w:rsidR="00696E79" w14:paraId="3B3AA722" w14:textId="77777777" w:rsidTr="00DF42DF">
        <w:trPr>
          <w:trHeight w:hRule="exact" w:val="701"/>
        </w:trPr>
        <w:tc>
          <w:tcPr>
            <w:tcW w:w="1224" w:type="dxa"/>
            <w:tcBorders>
              <w:top w:val="single" w:sz="7" w:space="0" w:color="000000"/>
              <w:left w:val="single" w:sz="7" w:space="0" w:color="000000"/>
              <w:bottom w:val="single" w:sz="7" w:space="0" w:color="000000"/>
              <w:right w:val="single" w:sz="7" w:space="0" w:color="000000"/>
            </w:tcBorders>
            <w:shd w:val="clear" w:color="242424" w:fill="242424"/>
          </w:tcPr>
          <w:p w14:paraId="3B3AA71F" w14:textId="77777777" w:rsidR="00696E79" w:rsidRDefault="00786ABF" w:rsidP="00A9567C">
            <w:pPr>
              <w:spacing w:after="2" w:line="230"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7" w:space="0" w:color="000000"/>
              <w:left w:val="single" w:sz="7" w:space="0" w:color="000000"/>
              <w:bottom w:val="single" w:sz="7" w:space="0" w:color="000000"/>
              <w:right w:val="single" w:sz="7" w:space="0" w:color="000000"/>
            </w:tcBorders>
            <w:shd w:val="clear" w:color="242424" w:fill="242424"/>
          </w:tcPr>
          <w:p w14:paraId="3B3AA720"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721" w14:textId="77777777" w:rsidR="00696E79" w:rsidRDefault="00786ABF" w:rsidP="00A9567C">
            <w:pPr>
              <w:spacing w:after="463" w:line="230" w:lineRule="exact"/>
              <w:ind w:left="120" w:right="-30"/>
              <w:textAlignment w:val="baseline"/>
              <w:rPr>
                <w:rFonts w:ascii="Arial" w:eastAsia="Arial" w:hAnsi="Arial"/>
                <w:b/>
                <w:color w:val="000000"/>
                <w:sz w:val="20"/>
              </w:rPr>
            </w:pPr>
            <w:r>
              <w:rPr>
                <w:rFonts w:ascii="Arial" w:eastAsia="Arial" w:hAnsi="Arial"/>
                <w:b/>
                <w:color w:val="000000"/>
                <w:sz w:val="20"/>
              </w:rPr>
              <w:t>Other Measure</w:t>
            </w:r>
          </w:p>
        </w:tc>
      </w:tr>
      <w:tr w:rsidR="00696E79" w14:paraId="3B3AA727" w14:textId="77777777" w:rsidTr="00DF42DF">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723"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24"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25"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IS130</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26"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Average cost per place per annum</w:t>
            </w:r>
          </w:p>
        </w:tc>
      </w:tr>
      <w:tr w:rsidR="00696E79" w14:paraId="3B3AA72C" w14:textId="77777777" w:rsidTr="00DF42DF">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728"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29"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2A"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IS214</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2B"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direct care workers</w:t>
            </w:r>
          </w:p>
        </w:tc>
      </w:tr>
      <w:tr w:rsidR="00696E79" w14:paraId="3B3AA731" w14:textId="77777777" w:rsidTr="00DF42DF">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72D"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2E"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2F"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30"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Aboriginal and/or Torres Strait Islander direct care workers</w:t>
            </w:r>
          </w:p>
        </w:tc>
      </w:tr>
      <w:tr w:rsidR="00696E79" w14:paraId="3B3AA736" w14:textId="77777777" w:rsidTr="00DF42DF">
        <w:trPr>
          <w:trHeight w:hRule="exact" w:val="360"/>
        </w:trPr>
        <w:tc>
          <w:tcPr>
            <w:tcW w:w="1224" w:type="dxa"/>
            <w:tcBorders>
              <w:top w:val="single" w:sz="7" w:space="0" w:color="000000"/>
              <w:left w:val="single" w:sz="7" w:space="0" w:color="000000"/>
              <w:bottom w:val="single" w:sz="7" w:space="0" w:color="000000"/>
              <w:right w:val="single" w:sz="7" w:space="0" w:color="000000"/>
            </w:tcBorders>
          </w:tcPr>
          <w:p w14:paraId="3B3AA732"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33"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34"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IS247</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35"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hours of services delivered</w:t>
            </w:r>
          </w:p>
        </w:tc>
      </w:tr>
      <w:tr w:rsidR="00696E79" w14:paraId="3B3AA73B" w14:textId="77777777" w:rsidTr="00DF42DF">
        <w:trPr>
          <w:trHeight w:hRule="exact" w:val="601"/>
        </w:trPr>
        <w:tc>
          <w:tcPr>
            <w:tcW w:w="1224" w:type="dxa"/>
            <w:tcBorders>
              <w:top w:val="single" w:sz="7" w:space="0" w:color="000000"/>
              <w:left w:val="single" w:sz="7" w:space="0" w:color="000000"/>
              <w:bottom w:val="single" w:sz="7" w:space="0" w:color="000000"/>
              <w:right w:val="single" w:sz="7" w:space="0" w:color="000000"/>
            </w:tcBorders>
          </w:tcPr>
          <w:p w14:paraId="3B3AA737" w14:textId="77777777" w:rsidR="00696E79" w:rsidRDefault="00786ABF" w:rsidP="00A9567C">
            <w:pPr>
              <w:spacing w:after="367" w:line="230" w:lineRule="exact"/>
              <w:ind w:left="130" w:right="-30"/>
              <w:textAlignment w:val="baseline"/>
              <w:rPr>
                <w:rFonts w:ascii="Arial" w:eastAsia="Arial" w:hAnsi="Arial"/>
                <w:b/>
                <w:color w:val="000000"/>
                <w:sz w:val="20"/>
              </w:rPr>
            </w:pPr>
            <w:r>
              <w:rPr>
                <w:rFonts w:ascii="Arial" w:eastAsia="Arial" w:hAnsi="Arial"/>
                <w:b/>
                <w:color w:val="000000"/>
                <w:sz w:val="20"/>
              </w:rPr>
              <w:t>U2289</w:t>
            </w:r>
          </w:p>
        </w:tc>
        <w:tc>
          <w:tcPr>
            <w:tcW w:w="1238" w:type="dxa"/>
            <w:tcBorders>
              <w:top w:val="single" w:sz="7" w:space="0" w:color="000000"/>
              <w:left w:val="single" w:sz="7" w:space="0" w:color="000000"/>
              <w:bottom w:val="single" w:sz="7" w:space="0" w:color="000000"/>
              <w:right w:val="single" w:sz="7" w:space="0" w:color="000000"/>
            </w:tcBorders>
          </w:tcPr>
          <w:p w14:paraId="3B3AA738" w14:textId="77777777" w:rsidR="00696E79" w:rsidRDefault="00786ABF" w:rsidP="00A9567C">
            <w:pPr>
              <w:spacing w:after="367" w:line="230" w:lineRule="exact"/>
              <w:ind w:left="115" w:right="-30"/>
              <w:textAlignment w:val="baseline"/>
              <w:rPr>
                <w:rFonts w:ascii="Arial" w:eastAsia="Arial" w:hAnsi="Arial"/>
                <w:color w:val="000000"/>
                <w:sz w:val="20"/>
              </w:rPr>
            </w:pPr>
            <w:r>
              <w:rPr>
                <w:rFonts w:ascii="Arial" w:eastAsia="Arial" w:hAnsi="Arial"/>
                <w:color w:val="000000"/>
                <w:sz w:val="20"/>
              </w:rPr>
              <w:t>T208</w:t>
            </w:r>
          </w:p>
        </w:tc>
        <w:tc>
          <w:tcPr>
            <w:tcW w:w="2204" w:type="dxa"/>
            <w:tcBorders>
              <w:top w:val="single" w:sz="7" w:space="0" w:color="000000"/>
              <w:left w:val="single" w:sz="7" w:space="0" w:color="000000"/>
              <w:bottom w:val="single" w:sz="7" w:space="0" w:color="000000"/>
              <w:right w:val="single" w:sz="7" w:space="0" w:color="000000"/>
            </w:tcBorders>
          </w:tcPr>
          <w:p w14:paraId="3B3AA739" w14:textId="77777777" w:rsidR="00696E79" w:rsidRDefault="00786ABF" w:rsidP="00A9567C">
            <w:pPr>
              <w:spacing w:after="367" w:line="230" w:lineRule="exact"/>
              <w:ind w:left="120" w:right="-30"/>
              <w:textAlignment w:val="baseline"/>
              <w:rPr>
                <w:rFonts w:ascii="Arial" w:eastAsia="Arial" w:hAnsi="Arial"/>
                <w:b/>
                <w:color w:val="000000"/>
                <w:sz w:val="20"/>
              </w:rPr>
            </w:pPr>
            <w:r>
              <w:rPr>
                <w:rFonts w:ascii="Arial" w:eastAsia="Arial" w:hAnsi="Arial"/>
                <w:b/>
                <w:color w:val="000000"/>
                <w:sz w:val="20"/>
              </w:rPr>
              <w:t>GM16</w:t>
            </w:r>
          </w:p>
        </w:tc>
        <w:tc>
          <w:tcPr>
            <w:tcW w:w="10324" w:type="dxa"/>
            <w:tcBorders>
              <w:top w:val="single" w:sz="7" w:space="0" w:color="000000"/>
              <w:left w:val="single" w:sz="7" w:space="0" w:color="000000"/>
              <w:bottom w:val="single" w:sz="7" w:space="0" w:color="000000"/>
              <w:right w:val="single" w:sz="7" w:space="0" w:color="000000"/>
            </w:tcBorders>
          </w:tcPr>
          <w:p w14:paraId="3B3AA73A" w14:textId="77777777" w:rsidR="00696E79" w:rsidRDefault="00786ABF" w:rsidP="00A9567C">
            <w:pPr>
              <w:spacing w:before="66" w:after="74" w:line="230" w:lineRule="exact"/>
              <w:ind w:left="108" w:right="-30"/>
              <w:textAlignment w:val="baseline"/>
              <w:rPr>
                <w:rFonts w:ascii="Arial" w:eastAsia="Arial" w:hAnsi="Arial"/>
                <w:color w:val="000000"/>
                <w:sz w:val="20"/>
              </w:rPr>
            </w:pPr>
            <w:r>
              <w:rPr>
                <w:rFonts w:ascii="Arial" w:eastAsia="Arial" w:hAnsi="Arial"/>
                <w:color w:val="000000"/>
                <w:sz w:val="20"/>
              </w:rPr>
              <w:t xml:space="preserve">What significant achievements or factors have impacted on the </w:t>
            </w:r>
            <w:proofErr w:type="gramStart"/>
            <w:r>
              <w:rPr>
                <w:rFonts w:ascii="Arial" w:eastAsia="Arial" w:hAnsi="Arial"/>
                <w:color w:val="000000"/>
                <w:sz w:val="20"/>
              </w:rPr>
              <w:t>quality of service</w:t>
            </w:r>
            <w:proofErr w:type="gramEnd"/>
            <w:r>
              <w:rPr>
                <w:rFonts w:ascii="Arial" w:eastAsia="Arial" w:hAnsi="Arial"/>
                <w:color w:val="000000"/>
                <w:sz w:val="20"/>
              </w:rPr>
              <w:t xml:space="preserve"> delivery during the reporting period</w:t>
            </w:r>
          </w:p>
        </w:tc>
      </w:tr>
    </w:tbl>
    <w:p w14:paraId="3B3AA73C" w14:textId="77777777" w:rsidR="00696E79" w:rsidRDefault="00696E79" w:rsidP="00A9567C">
      <w:pPr>
        <w:spacing w:after="2238" w:line="20" w:lineRule="exact"/>
        <w:ind w:right="-30"/>
      </w:pPr>
    </w:p>
    <w:p w14:paraId="3B3AA73D" w14:textId="77777777" w:rsidR="00696E79" w:rsidRDefault="00696E79" w:rsidP="00A9567C">
      <w:pPr>
        <w:spacing w:after="2238" w:line="20" w:lineRule="exact"/>
        <w:ind w:right="-30"/>
        <w:sectPr w:rsidR="00696E79" w:rsidSect="00EF00A2">
          <w:pgSz w:w="16838" w:h="11923" w:orient="landscape"/>
          <w:pgMar w:top="1588" w:right="1134" w:bottom="851" w:left="1134" w:header="1020" w:footer="720" w:gutter="0"/>
          <w:cols w:space="720"/>
          <w:docGrid w:linePitch="299"/>
        </w:sectPr>
      </w:pPr>
    </w:p>
    <w:p w14:paraId="3B3AA73F"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tbl>
      <w:tblPr>
        <w:tblpPr w:leftFromText="180" w:rightFromText="180" w:horzAnchor="margin" w:tblpY="630"/>
        <w:tblW w:w="0" w:type="auto"/>
        <w:tblLayout w:type="fixed"/>
        <w:tblCellMar>
          <w:left w:w="0" w:type="dxa"/>
          <w:right w:w="0" w:type="dxa"/>
        </w:tblCellMar>
        <w:tblLook w:val="04A0" w:firstRow="1" w:lastRow="0" w:firstColumn="1" w:lastColumn="0" w:noHBand="0" w:noVBand="1"/>
      </w:tblPr>
      <w:tblGrid>
        <w:gridCol w:w="1282"/>
        <w:gridCol w:w="1248"/>
        <w:gridCol w:w="2318"/>
        <w:gridCol w:w="1704"/>
        <w:gridCol w:w="1810"/>
        <w:gridCol w:w="2222"/>
        <w:gridCol w:w="4483"/>
      </w:tblGrid>
      <w:tr w:rsidR="00696E79" w14:paraId="3B3AA741" w14:textId="77777777" w:rsidTr="009D589C">
        <w:trPr>
          <w:trHeight w:hRule="exact" w:val="643"/>
        </w:trPr>
        <w:tc>
          <w:tcPr>
            <w:tcW w:w="15067" w:type="dxa"/>
            <w:gridSpan w:val="7"/>
            <w:tcBorders>
              <w:right w:val="single" w:sz="7" w:space="0" w:color="FFFFFF"/>
            </w:tcBorders>
            <w:shd w:val="clear" w:color="000000" w:fill="000000"/>
          </w:tcPr>
          <w:p w14:paraId="3B3AA740" w14:textId="77777777" w:rsidR="00696E79" w:rsidRDefault="00786ABF" w:rsidP="00A9567C">
            <w:pPr>
              <w:spacing w:after="17" w:line="302" w:lineRule="exact"/>
              <w:ind w:left="36" w:right="-30"/>
              <w:textAlignment w:val="baseline"/>
              <w:rPr>
                <w:rFonts w:ascii="Arial" w:eastAsia="Arial" w:hAnsi="Arial"/>
                <w:b/>
                <w:color w:val="FFFFFF"/>
                <w:sz w:val="26"/>
              </w:rPr>
            </w:pPr>
            <w:r>
              <w:rPr>
                <w:rFonts w:ascii="Arial" w:eastAsia="Arial" w:hAnsi="Arial"/>
                <w:b/>
                <w:color w:val="FFFFFF"/>
                <w:sz w:val="26"/>
              </w:rPr>
              <w:lastRenderedPageBreak/>
              <w:t>U2296 - Young people, aged 12 to under 16 years requiring intensive non-</w:t>
            </w:r>
            <w:proofErr w:type="gramStart"/>
            <w:r>
              <w:rPr>
                <w:rFonts w:ascii="Arial" w:eastAsia="Arial" w:hAnsi="Arial"/>
                <w:b/>
                <w:color w:val="FFFFFF"/>
                <w:sz w:val="26"/>
              </w:rPr>
              <w:t>family based</w:t>
            </w:r>
            <w:proofErr w:type="gramEnd"/>
            <w:r>
              <w:rPr>
                <w:rFonts w:ascii="Arial" w:eastAsia="Arial" w:hAnsi="Arial"/>
                <w:b/>
                <w:color w:val="FFFFFF"/>
                <w:sz w:val="26"/>
              </w:rPr>
              <w:t xml:space="preserve"> care in a therapeutic living environment, who have been assessed as having a complex or extreme level of support needs</w:t>
            </w:r>
          </w:p>
        </w:tc>
      </w:tr>
      <w:tr w:rsidR="00696E79" w14:paraId="3B3AA745" w14:textId="77777777" w:rsidTr="009D589C">
        <w:trPr>
          <w:trHeight w:hRule="exact" w:val="701"/>
        </w:trPr>
        <w:tc>
          <w:tcPr>
            <w:tcW w:w="2530" w:type="dxa"/>
            <w:gridSpan w:val="2"/>
            <w:tcBorders>
              <w:left w:val="single" w:sz="7" w:space="0" w:color="000000"/>
              <w:bottom w:val="single" w:sz="7" w:space="0" w:color="000000"/>
              <w:right w:val="single" w:sz="19" w:space="0" w:color="000000"/>
            </w:tcBorders>
          </w:tcPr>
          <w:p w14:paraId="3B3AA742" w14:textId="77777777" w:rsidR="00696E79" w:rsidRDefault="00786ABF" w:rsidP="00A9567C">
            <w:pPr>
              <w:spacing w:line="229" w:lineRule="exact"/>
              <w:ind w:left="180" w:right="-30"/>
              <w:textAlignment w:val="baseline"/>
              <w:rPr>
                <w:rFonts w:ascii="Arial" w:eastAsia="Arial" w:hAnsi="Arial"/>
                <w:b/>
                <w:color w:val="000000"/>
                <w:sz w:val="20"/>
              </w:rPr>
            </w:pPr>
            <w:r>
              <w:rPr>
                <w:rFonts w:ascii="Arial" w:eastAsia="Arial" w:hAnsi="Arial"/>
                <w:b/>
                <w:color w:val="000000"/>
                <w:sz w:val="20"/>
              </w:rPr>
              <w:t>Relates to Item 6.2 &amp; 7.1 of the Service Agreement</w:t>
            </w:r>
          </w:p>
        </w:tc>
        <w:tc>
          <w:tcPr>
            <w:tcW w:w="5832" w:type="dxa"/>
            <w:gridSpan w:val="3"/>
            <w:tcBorders>
              <w:left w:val="single" w:sz="19" w:space="0" w:color="000000"/>
              <w:bottom w:val="single" w:sz="7" w:space="0" w:color="000000"/>
              <w:right w:val="single" w:sz="19" w:space="0" w:color="000000"/>
            </w:tcBorders>
          </w:tcPr>
          <w:p w14:paraId="3B3AA743" w14:textId="77777777" w:rsidR="00696E79" w:rsidRDefault="00786ABF" w:rsidP="00A9567C">
            <w:pPr>
              <w:spacing w:after="458" w:line="225" w:lineRule="exact"/>
              <w:ind w:left="110" w:right="-30"/>
              <w:textAlignment w:val="baseline"/>
              <w:rPr>
                <w:rFonts w:ascii="Arial" w:eastAsia="Arial" w:hAnsi="Arial"/>
                <w:b/>
                <w:color w:val="000000"/>
                <w:sz w:val="20"/>
              </w:rPr>
            </w:pPr>
            <w:r>
              <w:rPr>
                <w:rFonts w:ascii="Arial" w:eastAsia="Arial" w:hAnsi="Arial"/>
                <w:b/>
                <w:color w:val="000000"/>
                <w:sz w:val="20"/>
              </w:rPr>
              <w:t>Relates to Item 6.2 of the Service Agreement</w:t>
            </w:r>
          </w:p>
        </w:tc>
        <w:tc>
          <w:tcPr>
            <w:tcW w:w="6705" w:type="dxa"/>
            <w:gridSpan w:val="2"/>
            <w:tcBorders>
              <w:left w:val="single" w:sz="19" w:space="0" w:color="000000"/>
              <w:bottom w:val="single" w:sz="7" w:space="0" w:color="000000"/>
              <w:right w:val="single" w:sz="7" w:space="0" w:color="000000"/>
            </w:tcBorders>
          </w:tcPr>
          <w:p w14:paraId="3B3AA744" w14:textId="77777777" w:rsidR="00696E79" w:rsidRDefault="00786ABF" w:rsidP="00A9567C">
            <w:pPr>
              <w:spacing w:after="458" w:line="225" w:lineRule="exact"/>
              <w:ind w:left="110"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74C" w14:textId="77777777" w:rsidTr="009D589C">
        <w:trPr>
          <w:trHeight w:hRule="exact" w:val="470"/>
        </w:trPr>
        <w:tc>
          <w:tcPr>
            <w:tcW w:w="1282" w:type="dxa"/>
            <w:tcBorders>
              <w:top w:val="single" w:sz="7" w:space="0" w:color="000000"/>
              <w:left w:val="single" w:sz="7" w:space="0" w:color="000000"/>
              <w:bottom w:val="single" w:sz="7" w:space="0" w:color="000000"/>
              <w:right w:val="single" w:sz="7" w:space="0" w:color="000000"/>
            </w:tcBorders>
            <w:shd w:val="clear" w:color="242424" w:fill="242424"/>
          </w:tcPr>
          <w:p w14:paraId="3B3AA746" w14:textId="77777777" w:rsidR="00696E79" w:rsidRDefault="00786ABF" w:rsidP="00A9567C">
            <w:pPr>
              <w:spacing w:after="3" w:line="230" w:lineRule="exact"/>
              <w:ind w:left="180" w:right="-30"/>
              <w:textAlignment w:val="baseline"/>
              <w:rPr>
                <w:rFonts w:ascii="Arial" w:eastAsia="Arial" w:hAnsi="Arial"/>
                <w:b/>
                <w:color w:val="FFFFFF"/>
                <w:sz w:val="20"/>
              </w:rPr>
            </w:pPr>
            <w:r>
              <w:rPr>
                <w:rFonts w:ascii="Arial" w:eastAsia="Arial" w:hAnsi="Arial"/>
                <w:b/>
                <w:color w:val="FFFFFF"/>
                <w:sz w:val="20"/>
              </w:rPr>
              <w:t>Service User Code</w:t>
            </w:r>
          </w:p>
        </w:tc>
        <w:tc>
          <w:tcPr>
            <w:tcW w:w="1248" w:type="dxa"/>
            <w:tcBorders>
              <w:top w:val="single" w:sz="7" w:space="0" w:color="000000"/>
              <w:left w:val="single" w:sz="7" w:space="0" w:color="000000"/>
              <w:bottom w:val="single" w:sz="7" w:space="0" w:color="000000"/>
              <w:right w:val="single" w:sz="19" w:space="0" w:color="000000"/>
            </w:tcBorders>
            <w:shd w:val="clear" w:color="242424" w:fill="242424"/>
          </w:tcPr>
          <w:p w14:paraId="3B3AA747" w14:textId="77777777" w:rsidR="00696E79" w:rsidRDefault="00786ABF" w:rsidP="00A9567C">
            <w:pPr>
              <w:spacing w:after="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2318" w:type="dxa"/>
            <w:tcBorders>
              <w:top w:val="single" w:sz="7" w:space="0" w:color="000000"/>
              <w:left w:val="single" w:sz="19" w:space="0" w:color="000000"/>
              <w:bottom w:val="single" w:sz="7" w:space="0" w:color="000000"/>
              <w:right w:val="single" w:sz="7" w:space="0" w:color="000000"/>
            </w:tcBorders>
            <w:shd w:val="clear" w:color="D9D9D9" w:fill="D9D9D9"/>
          </w:tcPr>
          <w:p w14:paraId="3B3AA748" w14:textId="77777777" w:rsidR="00696E79" w:rsidRDefault="00786ABF" w:rsidP="00A9567C">
            <w:pPr>
              <w:spacing w:after="233" w:line="225" w:lineRule="exact"/>
              <w:ind w:left="110" w:right="-30"/>
              <w:textAlignment w:val="baseline"/>
              <w:rPr>
                <w:rFonts w:ascii="Arial" w:eastAsia="Arial" w:hAnsi="Arial"/>
                <w:b/>
                <w:color w:val="000000"/>
                <w:sz w:val="20"/>
              </w:rPr>
            </w:pPr>
            <w:r>
              <w:rPr>
                <w:rFonts w:ascii="Arial" w:eastAsia="Arial" w:hAnsi="Arial"/>
                <w:b/>
                <w:color w:val="000000"/>
                <w:sz w:val="20"/>
              </w:rPr>
              <w:t>Output</w:t>
            </w:r>
          </w:p>
        </w:tc>
        <w:tc>
          <w:tcPr>
            <w:tcW w:w="1704" w:type="dxa"/>
            <w:tcBorders>
              <w:top w:val="single" w:sz="7" w:space="0" w:color="000000"/>
              <w:left w:val="single" w:sz="7" w:space="0" w:color="000000"/>
              <w:bottom w:val="single" w:sz="7" w:space="0" w:color="000000"/>
              <w:right w:val="single" w:sz="7" w:space="0" w:color="000000"/>
            </w:tcBorders>
            <w:shd w:val="clear" w:color="D9D9D9" w:fill="D9D9D9"/>
          </w:tcPr>
          <w:p w14:paraId="3B3AA749" w14:textId="77777777" w:rsidR="00696E79" w:rsidRDefault="00786ABF" w:rsidP="00A9567C">
            <w:pPr>
              <w:spacing w:after="3" w:line="230" w:lineRule="exact"/>
              <w:ind w:left="108" w:right="-30"/>
              <w:textAlignment w:val="baseline"/>
              <w:rPr>
                <w:rFonts w:ascii="Arial" w:eastAsia="Arial" w:hAnsi="Arial"/>
                <w:b/>
                <w:color w:val="000000"/>
                <w:sz w:val="20"/>
              </w:rPr>
            </w:pPr>
            <w:r>
              <w:rPr>
                <w:rFonts w:ascii="Arial" w:eastAsia="Arial" w:hAnsi="Arial"/>
                <w:b/>
                <w:color w:val="000000"/>
                <w:sz w:val="20"/>
              </w:rPr>
              <w:t>Quantity per annum</w:t>
            </w:r>
          </w:p>
        </w:tc>
        <w:tc>
          <w:tcPr>
            <w:tcW w:w="1810" w:type="dxa"/>
            <w:tcBorders>
              <w:top w:val="single" w:sz="7" w:space="0" w:color="000000"/>
              <w:left w:val="single" w:sz="7" w:space="0" w:color="000000"/>
              <w:bottom w:val="single" w:sz="7" w:space="0" w:color="000000"/>
              <w:right w:val="single" w:sz="19" w:space="0" w:color="000000"/>
            </w:tcBorders>
            <w:shd w:val="clear" w:color="D9D9D9" w:fill="D9D9D9"/>
          </w:tcPr>
          <w:p w14:paraId="3B3AA74A" w14:textId="77777777" w:rsidR="00696E79" w:rsidRDefault="00786ABF" w:rsidP="00A9567C">
            <w:pPr>
              <w:spacing w:after="3" w:line="230" w:lineRule="exact"/>
              <w:ind w:left="108" w:right="-30"/>
              <w:textAlignment w:val="baseline"/>
              <w:rPr>
                <w:rFonts w:ascii="Arial" w:eastAsia="Arial" w:hAnsi="Arial"/>
                <w:b/>
                <w:color w:val="000000"/>
                <w:spacing w:val="-7"/>
                <w:sz w:val="20"/>
              </w:rPr>
            </w:pPr>
            <w:r>
              <w:rPr>
                <w:rFonts w:ascii="Arial" w:eastAsia="Arial" w:hAnsi="Arial"/>
                <w:b/>
                <w:color w:val="000000"/>
                <w:spacing w:val="-7"/>
                <w:sz w:val="20"/>
              </w:rPr>
              <w:t>Number of Service Users</w:t>
            </w:r>
          </w:p>
        </w:tc>
        <w:tc>
          <w:tcPr>
            <w:tcW w:w="6705" w:type="dxa"/>
            <w:gridSpan w:val="2"/>
            <w:tcBorders>
              <w:top w:val="single" w:sz="7" w:space="0" w:color="000000"/>
              <w:left w:val="single" w:sz="19" w:space="0" w:color="000000"/>
              <w:bottom w:val="single" w:sz="7" w:space="0" w:color="000000"/>
              <w:right w:val="single" w:sz="7" w:space="0" w:color="000000"/>
            </w:tcBorders>
            <w:shd w:val="clear" w:color="D9D9D9" w:fill="D9D9D9"/>
          </w:tcPr>
          <w:p w14:paraId="3B3AA74B" w14:textId="77777777" w:rsidR="00696E79" w:rsidRDefault="00786ABF" w:rsidP="00A9567C">
            <w:pPr>
              <w:spacing w:after="233" w:line="225" w:lineRule="exact"/>
              <w:ind w:left="110" w:right="-30"/>
              <w:textAlignment w:val="baseline"/>
              <w:rPr>
                <w:rFonts w:ascii="Arial" w:eastAsia="Arial" w:hAnsi="Arial"/>
                <w:b/>
                <w:color w:val="000000"/>
                <w:sz w:val="20"/>
              </w:rPr>
            </w:pPr>
            <w:r>
              <w:rPr>
                <w:rFonts w:ascii="Arial" w:eastAsia="Arial" w:hAnsi="Arial"/>
                <w:b/>
                <w:color w:val="000000"/>
                <w:sz w:val="20"/>
              </w:rPr>
              <w:t>Output Measures</w:t>
            </w:r>
          </w:p>
        </w:tc>
      </w:tr>
      <w:tr w:rsidR="00696E79" w14:paraId="3B3AA756" w14:textId="77777777" w:rsidTr="009D589C">
        <w:trPr>
          <w:trHeight w:hRule="exact" w:val="1522"/>
        </w:trPr>
        <w:tc>
          <w:tcPr>
            <w:tcW w:w="1282" w:type="dxa"/>
            <w:vMerge w:val="restart"/>
            <w:tcBorders>
              <w:top w:val="single" w:sz="7" w:space="0" w:color="000000"/>
              <w:left w:val="single" w:sz="7" w:space="0" w:color="000000"/>
              <w:right w:val="single" w:sz="7" w:space="0" w:color="000000"/>
            </w:tcBorders>
          </w:tcPr>
          <w:p w14:paraId="3B3AA74D" w14:textId="77777777" w:rsidR="00696E79" w:rsidRDefault="00786ABF" w:rsidP="00A9567C">
            <w:pPr>
              <w:spacing w:after="1649" w:line="225" w:lineRule="exact"/>
              <w:ind w:left="129" w:right="-30"/>
              <w:textAlignment w:val="baseline"/>
              <w:rPr>
                <w:rFonts w:ascii="Arial" w:eastAsia="Arial" w:hAnsi="Arial"/>
                <w:b/>
                <w:color w:val="000000"/>
                <w:sz w:val="20"/>
              </w:rPr>
            </w:pPr>
            <w:r>
              <w:rPr>
                <w:rFonts w:ascii="Arial" w:eastAsia="Arial" w:hAnsi="Arial"/>
                <w:b/>
                <w:color w:val="000000"/>
                <w:sz w:val="20"/>
              </w:rPr>
              <w:t>U2296</w:t>
            </w:r>
          </w:p>
        </w:tc>
        <w:tc>
          <w:tcPr>
            <w:tcW w:w="1248" w:type="dxa"/>
            <w:vMerge w:val="restart"/>
            <w:tcBorders>
              <w:top w:val="single" w:sz="7" w:space="0" w:color="000000"/>
              <w:left w:val="single" w:sz="7" w:space="0" w:color="000000"/>
              <w:right w:val="single" w:sz="19" w:space="0" w:color="000000"/>
            </w:tcBorders>
          </w:tcPr>
          <w:p w14:paraId="3B3AA74E" w14:textId="77777777" w:rsidR="00696E79" w:rsidRDefault="00786ABF" w:rsidP="00A9567C">
            <w:pPr>
              <w:spacing w:after="1649"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318" w:type="dxa"/>
            <w:vMerge w:val="restart"/>
            <w:tcBorders>
              <w:top w:val="single" w:sz="7" w:space="0" w:color="000000"/>
              <w:left w:val="single" w:sz="19" w:space="0" w:color="000000"/>
              <w:right w:val="single" w:sz="7" w:space="0" w:color="000000"/>
            </w:tcBorders>
          </w:tcPr>
          <w:p w14:paraId="3B3AA74F" w14:textId="77777777" w:rsidR="00696E79" w:rsidRDefault="00786ABF" w:rsidP="00A9567C">
            <w:pPr>
              <w:spacing w:line="225" w:lineRule="exact"/>
              <w:ind w:left="144" w:right="-30"/>
              <w:textAlignment w:val="baseline"/>
              <w:rPr>
                <w:rFonts w:ascii="Arial" w:eastAsia="Arial" w:hAnsi="Arial"/>
                <w:b/>
                <w:color w:val="000000"/>
                <w:sz w:val="20"/>
              </w:rPr>
            </w:pPr>
            <w:r>
              <w:rPr>
                <w:rFonts w:ascii="Arial" w:eastAsia="Arial" w:hAnsi="Arial"/>
                <w:b/>
                <w:color w:val="000000"/>
                <w:sz w:val="20"/>
              </w:rPr>
              <w:t>A02.4.02</w:t>
            </w:r>
          </w:p>
          <w:p w14:paraId="3B3AA750" w14:textId="77777777" w:rsidR="00696E79" w:rsidRDefault="00786ABF" w:rsidP="00A9567C">
            <w:pPr>
              <w:spacing w:before="1" w:after="958" w:line="230" w:lineRule="exact"/>
              <w:ind w:left="144" w:right="-30"/>
              <w:textAlignment w:val="baseline"/>
              <w:rPr>
                <w:rFonts w:ascii="Arial" w:eastAsia="Arial" w:hAnsi="Arial"/>
                <w:color w:val="000000"/>
                <w:sz w:val="20"/>
              </w:rPr>
            </w:pPr>
            <w:r>
              <w:rPr>
                <w:rFonts w:ascii="Arial" w:eastAsia="Arial" w:hAnsi="Arial"/>
                <w:color w:val="000000"/>
                <w:sz w:val="20"/>
              </w:rPr>
              <w:t>Out of home care placement and post- placement supervision</w:t>
            </w:r>
          </w:p>
        </w:tc>
        <w:tc>
          <w:tcPr>
            <w:tcW w:w="1704" w:type="dxa"/>
            <w:vMerge w:val="restart"/>
            <w:tcBorders>
              <w:top w:val="single" w:sz="7" w:space="0" w:color="000000"/>
              <w:left w:val="single" w:sz="7" w:space="0" w:color="000000"/>
              <w:right w:val="single" w:sz="7" w:space="0" w:color="000000"/>
            </w:tcBorders>
          </w:tcPr>
          <w:p w14:paraId="3B3AA751" w14:textId="77777777" w:rsidR="00696E79" w:rsidRDefault="00786ABF" w:rsidP="00A9567C">
            <w:pPr>
              <w:spacing w:after="1188" w:line="230" w:lineRule="exact"/>
              <w:ind w:left="108" w:right="-30"/>
              <w:textAlignment w:val="baseline"/>
              <w:rPr>
                <w:rFonts w:ascii="Arial" w:eastAsia="Arial" w:hAnsi="Arial"/>
                <w:color w:val="000000"/>
                <w:sz w:val="20"/>
              </w:rPr>
            </w:pPr>
            <w:r>
              <w:rPr>
                <w:rFonts w:ascii="Arial" w:eastAsia="Arial" w:hAnsi="Arial"/>
                <w:color w:val="000000"/>
                <w:sz w:val="20"/>
              </w:rPr>
              <w:t xml:space="preserve">Number of </w:t>
            </w:r>
            <w:r>
              <w:rPr>
                <w:rFonts w:ascii="Arial" w:eastAsia="Arial" w:hAnsi="Arial"/>
                <w:color w:val="000000"/>
                <w:sz w:val="20"/>
              </w:rPr>
              <w:br/>
            </w:r>
            <w:r>
              <w:rPr>
                <w:rFonts w:ascii="Arial" w:eastAsia="Arial" w:hAnsi="Arial"/>
                <w:color w:val="000000"/>
                <w:sz w:val="19"/>
              </w:rPr>
              <w:t xml:space="preserve">placement </w:t>
            </w:r>
            <w:r>
              <w:rPr>
                <w:rFonts w:ascii="Arial" w:eastAsia="Arial" w:hAnsi="Arial"/>
                <w:color w:val="000000"/>
                <w:sz w:val="19"/>
              </w:rPr>
              <w:br/>
            </w:r>
            <w:r>
              <w:rPr>
                <w:rFonts w:ascii="Arial" w:eastAsia="Arial" w:hAnsi="Arial"/>
                <w:color w:val="000000"/>
                <w:sz w:val="20"/>
              </w:rPr>
              <w:t>nights</w:t>
            </w:r>
          </w:p>
        </w:tc>
        <w:tc>
          <w:tcPr>
            <w:tcW w:w="1810" w:type="dxa"/>
            <w:vMerge w:val="restart"/>
            <w:tcBorders>
              <w:top w:val="single" w:sz="7" w:space="0" w:color="000000"/>
              <w:left w:val="single" w:sz="7" w:space="0" w:color="000000"/>
              <w:right w:val="single" w:sz="19" w:space="0" w:color="000000"/>
            </w:tcBorders>
          </w:tcPr>
          <w:p w14:paraId="3B3AA752" w14:textId="77777777" w:rsidR="00696E79" w:rsidRDefault="00786ABF" w:rsidP="00A9567C">
            <w:pPr>
              <w:spacing w:before="65" w:after="1587" w:line="230" w:lineRule="exact"/>
              <w:ind w:left="115" w:right="-30"/>
              <w:textAlignment w:val="baseline"/>
              <w:rPr>
                <w:rFonts w:ascii="Arial" w:eastAsia="Arial" w:hAnsi="Arial"/>
                <w:color w:val="000000"/>
                <w:sz w:val="20"/>
              </w:rPr>
            </w:pPr>
            <w:r>
              <w:rPr>
                <w:rFonts w:ascii="Arial" w:eastAsia="Arial" w:hAnsi="Arial"/>
                <w:color w:val="000000"/>
                <w:sz w:val="20"/>
              </w:rPr>
              <w:t>NA</w:t>
            </w:r>
          </w:p>
        </w:tc>
        <w:tc>
          <w:tcPr>
            <w:tcW w:w="2222" w:type="dxa"/>
            <w:vMerge w:val="restart"/>
            <w:tcBorders>
              <w:top w:val="single" w:sz="7" w:space="0" w:color="000000"/>
              <w:left w:val="single" w:sz="19" w:space="0" w:color="000000"/>
              <w:right w:val="single" w:sz="7" w:space="0" w:color="000000"/>
            </w:tcBorders>
          </w:tcPr>
          <w:p w14:paraId="3B3AA753" w14:textId="77777777" w:rsidR="00696E79" w:rsidRDefault="00786ABF" w:rsidP="00A9567C">
            <w:pPr>
              <w:spacing w:before="66" w:after="1591" w:line="225" w:lineRule="exact"/>
              <w:ind w:left="110" w:right="-30"/>
              <w:textAlignment w:val="baseline"/>
              <w:rPr>
                <w:rFonts w:ascii="Arial" w:eastAsia="Arial" w:hAnsi="Arial"/>
                <w:b/>
                <w:color w:val="000000"/>
                <w:sz w:val="20"/>
              </w:rPr>
            </w:pPr>
            <w:r>
              <w:rPr>
                <w:rFonts w:ascii="Arial" w:eastAsia="Arial" w:hAnsi="Arial"/>
                <w:b/>
                <w:color w:val="000000"/>
                <w:sz w:val="20"/>
              </w:rPr>
              <w:t>A02.4.02</w:t>
            </w:r>
          </w:p>
        </w:tc>
        <w:tc>
          <w:tcPr>
            <w:tcW w:w="4483" w:type="dxa"/>
            <w:tcBorders>
              <w:top w:val="single" w:sz="7" w:space="0" w:color="000000"/>
              <w:left w:val="single" w:sz="7" w:space="0" w:color="000000"/>
              <w:bottom w:val="single" w:sz="7" w:space="0" w:color="000000"/>
              <w:right w:val="single" w:sz="7" w:space="0" w:color="000000"/>
            </w:tcBorders>
          </w:tcPr>
          <w:p w14:paraId="3B3AA754" w14:textId="77777777" w:rsidR="00696E79" w:rsidRDefault="00786ABF" w:rsidP="00A9567C">
            <w:pPr>
              <w:spacing w:before="66" w:line="230" w:lineRule="exact"/>
              <w:ind w:left="144" w:right="-30"/>
              <w:textAlignment w:val="baseline"/>
              <w:rPr>
                <w:rFonts w:ascii="Arial" w:eastAsia="Arial" w:hAnsi="Arial"/>
                <w:color w:val="000000"/>
                <w:sz w:val="20"/>
              </w:rPr>
            </w:pPr>
            <w:r>
              <w:rPr>
                <w:rFonts w:ascii="Arial" w:eastAsia="Arial" w:hAnsi="Arial"/>
                <w:color w:val="000000"/>
                <w:sz w:val="20"/>
              </w:rPr>
              <w:t>Number of placement nights - the spaces occupied by individual Service Users who are provided with a service.</w:t>
            </w:r>
          </w:p>
          <w:p w14:paraId="3B3AA755" w14:textId="77777777" w:rsidR="00696E79" w:rsidRDefault="00786ABF" w:rsidP="00A9567C">
            <w:pPr>
              <w:spacing w:before="60" w:after="140" w:line="184" w:lineRule="exact"/>
              <w:ind w:left="144" w:right="-30"/>
              <w:textAlignment w:val="baseline"/>
              <w:rPr>
                <w:rFonts w:ascii="Arial" w:eastAsia="Arial" w:hAnsi="Arial"/>
                <w:color w:val="000000"/>
                <w:sz w:val="16"/>
              </w:rPr>
            </w:pPr>
            <w:r>
              <w:rPr>
                <w:rFonts w:ascii="Arial" w:eastAsia="Arial" w:hAnsi="Arial"/>
                <w:color w:val="000000"/>
                <w:sz w:val="16"/>
              </w:rPr>
              <w:t>(Note: the number of placement nights funded per annum is calculated by multiplying the number of funded places by the nights per annum.)</w:t>
            </w:r>
          </w:p>
        </w:tc>
      </w:tr>
      <w:tr w:rsidR="00696E79" w14:paraId="3B3AA75E" w14:textId="77777777" w:rsidTr="009D589C">
        <w:trPr>
          <w:trHeight w:hRule="exact" w:val="365"/>
        </w:trPr>
        <w:tc>
          <w:tcPr>
            <w:tcW w:w="1282" w:type="dxa"/>
            <w:vMerge/>
            <w:tcBorders>
              <w:left w:val="single" w:sz="7" w:space="0" w:color="000000"/>
              <w:bottom w:val="single" w:sz="7" w:space="0" w:color="000000"/>
              <w:right w:val="single" w:sz="7" w:space="0" w:color="000000"/>
            </w:tcBorders>
          </w:tcPr>
          <w:p w14:paraId="3B3AA757" w14:textId="77777777" w:rsidR="00696E79" w:rsidRDefault="00696E79" w:rsidP="00A9567C">
            <w:pPr>
              <w:ind w:right="-30"/>
            </w:pPr>
          </w:p>
        </w:tc>
        <w:tc>
          <w:tcPr>
            <w:tcW w:w="1248" w:type="dxa"/>
            <w:vMerge/>
            <w:tcBorders>
              <w:left w:val="single" w:sz="7" w:space="0" w:color="000000"/>
              <w:bottom w:val="single" w:sz="7" w:space="0" w:color="000000"/>
              <w:right w:val="single" w:sz="19" w:space="0" w:color="000000"/>
            </w:tcBorders>
          </w:tcPr>
          <w:p w14:paraId="3B3AA758" w14:textId="77777777" w:rsidR="00696E79" w:rsidRDefault="00696E79" w:rsidP="00A9567C">
            <w:pPr>
              <w:ind w:right="-30"/>
            </w:pPr>
          </w:p>
        </w:tc>
        <w:tc>
          <w:tcPr>
            <w:tcW w:w="2318" w:type="dxa"/>
            <w:vMerge/>
            <w:tcBorders>
              <w:left w:val="single" w:sz="19" w:space="0" w:color="000000"/>
              <w:bottom w:val="single" w:sz="7" w:space="0" w:color="000000"/>
              <w:right w:val="single" w:sz="7" w:space="0" w:color="000000"/>
            </w:tcBorders>
          </w:tcPr>
          <w:p w14:paraId="3B3AA759" w14:textId="77777777" w:rsidR="00696E79" w:rsidRDefault="00696E79" w:rsidP="00A9567C">
            <w:pPr>
              <w:ind w:right="-30"/>
            </w:pPr>
          </w:p>
        </w:tc>
        <w:tc>
          <w:tcPr>
            <w:tcW w:w="1704" w:type="dxa"/>
            <w:vMerge/>
            <w:tcBorders>
              <w:left w:val="single" w:sz="7" w:space="0" w:color="000000"/>
              <w:bottom w:val="single" w:sz="7" w:space="0" w:color="000000"/>
              <w:right w:val="single" w:sz="7" w:space="0" w:color="000000"/>
            </w:tcBorders>
          </w:tcPr>
          <w:p w14:paraId="3B3AA75A" w14:textId="77777777" w:rsidR="00696E79" w:rsidRDefault="00696E79" w:rsidP="00A9567C">
            <w:pPr>
              <w:ind w:right="-30"/>
            </w:pPr>
          </w:p>
        </w:tc>
        <w:tc>
          <w:tcPr>
            <w:tcW w:w="1810" w:type="dxa"/>
            <w:vMerge/>
            <w:tcBorders>
              <w:left w:val="single" w:sz="7" w:space="0" w:color="000000"/>
              <w:bottom w:val="single" w:sz="7" w:space="0" w:color="000000"/>
              <w:right w:val="single" w:sz="19" w:space="0" w:color="000000"/>
            </w:tcBorders>
          </w:tcPr>
          <w:p w14:paraId="3B3AA75B" w14:textId="77777777" w:rsidR="00696E79" w:rsidRDefault="00696E79" w:rsidP="00A9567C">
            <w:pPr>
              <w:ind w:right="-30"/>
            </w:pPr>
          </w:p>
        </w:tc>
        <w:tc>
          <w:tcPr>
            <w:tcW w:w="2222" w:type="dxa"/>
            <w:vMerge/>
            <w:tcBorders>
              <w:left w:val="single" w:sz="19" w:space="0" w:color="000000"/>
              <w:bottom w:val="single" w:sz="7" w:space="0" w:color="000000"/>
              <w:right w:val="single" w:sz="7" w:space="0" w:color="000000"/>
            </w:tcBorders>
          </w:tcPr>
          <w:p w14:paraId="3B3AA75C" w14:textId="77777777" w:rsidR="00696E79" w:rsidRDefault="00696E79" w:rsidP="00A9567C">
            <w:pPr>
              <w:ind w:right="-30"/>
            </w:pPr>
          </w:p>
        </w:tc>
        <w:tc>
          <w:tcPr>
            <w:tcW w:w="4483" w:type="dxa"/>
            <w:tcBorders>
              <w:top w:val="single" w:sz="7" w:space="0" w:color="000000"/>
              <w:left w:val="single" w:sz="7" w:space="0" w:color="000000"/>
              <w:bottom w:val="single" w:sz="7" w:space="0" w:color="000000"/>
              <w:right w:val="single" w:sz="7" w:space="0" w:color="000000"/>
            </w:tcBorders>
            <w:vAlign w:val="center"/>
          </w:tcPr>
          <w:p w14:paraId="3B3AA75D" w14:textId="77777777" w:rsidR="00696E79" w:rsidRDefault="00786ABF" w:rsidP="00A9567C">
            <w:pPr>
              <w:spacing w:before="65" w:after="65" w:line="230" w:lineRule="exact"/>
              <w:ind w:left="144" w:right="-30"/>
              <w:textAlignment w:val="baseline"/>
              <w:rPr>
                <w:rFonts w:ascii="Arial" w:eastAsia="Arial" w:hAnsi="Arial"/>
                <w:color w:val="000000"/>
                <w:sz w:val="20"/>
              </w:rPr>
            </w:pPr>
            <w:r>
              <w:rPr>
                <w:rFonts w:ascii="Arial" w:eastAsia="Arial" w:hAnsi="Arial"/>
                <w:color w:val="000000"/>
                <w:sz w:val="20"/>
              </w:rPr>
              <w:t>NA</w:t>
            </w:r>
          </w:p>
        </w:tc>
      </w:tr>
    </w:tbl>
    <w:tbl>
      <w:tblPr>
        <w:tblW w:w="15073" w:type="dxa"/>
        <w:tblInd w:w="-9" w:type="dxa"/>
        <w:tblLayout w:type="fixed"/>
        <w:tblCellMar>
          <w:left w:w="0" w:type="dxa"/>
          <w:right w:w="0" w:type="dxa"/>
        </w:tblCellMar>
        <w:tblLook w:val="04A0" w:firstRow="1" w:lastRow="0" w:firstColumn="1" w:lastColumn="0" w:noHBand="0" w:noVBand="1"/>
      </w:tblPr>
      <w:tblGrid>
        <w:gridCol w:w="1307"/>
        <w:gridCol w:w="1239"/>
        <w:gridCol w:w="2203"/>
        <w:gridCol w:w="10324"/>
      </w:tblGrid>
      <w:tr w:rsidR="00696E79" w14:paraId="3B3AA761" w14:textId="77777777" w:rsidTr="00104B53">
        <w:trPr>
          <w:trHeight w:hRule="exact" w:val="250"/>
        </w:trPr>
        <w:tc>
          <w:tcPr>
            <w:tcW w:w="15073" w:type="dxa"/>
            <w:gridSpan w:val="4"/>
            <w:tcBorders>
              <w:top w:val="single" w:sz="7" w:space="0" w:color="000000"/>
              <w:left w:val="single" w:sz="7" w:space="0" w:color="000000"/>
              <w:bottom w:val="single" w:sz="7" w:space="0" w:color="000000"/>
              <w:right w:val="single" w:sz="7" w:space="0" w:color="000000"/>
            </w:tcBorders>
            <w:vAlign w:val="center"/>
          </w:tcPr>
          <w:p w14:paraId="3B3AA760" w14:textId="77777777" w:rsidR="00696E79" w:rsidRDefault="00786ABF" w:rsidP="00A9567C">
            <w:pPr>
              <w:spacing w:after="2" w:line="225" w:lineRule="exact"/>
              <w:ind w:left="125"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765" w14:textId="77777777" w:rsidTr="00104B53">
        <w:trPr>
          <w:trHeight w:hRule="exact" w:val="700"/>
        </w:trPr>
        <w:tc>
          <w:tcPr>
            <w:tcW w:w="1307" w:type="dxa"/>
            <w:tcBorders>
              <w:top w:val="single" w:sz="7" w:space="0" w:color="000000"/>
              <w:left w:val="single" w:sz="7" w:space="0" w:color="000000"/>
              <w:bottom w:val="single" w:sz="7" w:space="0" w:color="000000"/>
              <w:right w:val="single" w:sz="7" w:space="0" w:color="000000"/>
            </w:tcBorders>
            <w:shd w:val="clear" w:color="242424" w:fill="242424"/>
          </w:tcPr>
          <w:p w14:paraId="3B3AA762" w14:textId="77777777" w:rsidR="00696E79" w:rsidRDefault="00786ABF" w:rsidP="00A9567C">
            <w:pPr>
              <w:spacing w:line="227"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9" w:type="dxa"/>
            <w:tcBorders>
              <w:top w:val="single" w:sz="7" w:space="0" w:color="000000"/>
              <w:left w:val="single" w:sz="7" w:space="0" w:color="000000"/>
              <w:bottom w:val="single" w:sz="7" w:space="0" w:color="000000"/>
              <w:right w:val="single" w:sz="7" w:space="0" w:color="000000"/>
            </w:tcBorders>
            <w:shd w:val="clear" w:color="242424" w:fill="242424"/>
          </w:tcPr>
          <w:p w14:paraId="3B3AA763" w14:textId="77777777" w:rsidR="00696E79" w:rsidRDefault="00786ABF" w:rsidP="00A9567C">
            <w:pPr>
              <w:spacing w:after="22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7"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764" w14:textId="77777777" w:rsidR="00696E79" w:rsidRDefault="00786ABF" w:rsidP="00A9567C">
            <w:pPr>
              <w:spacing w:after="453" w:line="225" w:lineRule="exact"/>
              <w:ind w:left="115" w:right="-30"/>
              <w:textAlignment w:val="baseline"/>
              <w:rPr>
                <w:rFonts w:ascii="Arial" w:eastAsia="Arial" w:hAnsi="Arial"/>
                <w:b/>
                <w:color w:val="000000"/>
                <w:sz w:val="20"/>
              </w:rPr>
            </w:pPr>
            <w:r>
              <w:rPr>
                <w:rFonts w:ascii="Arial" w:eastAsia="Arial" w:hAnsi="Arial"/>
                <w:b/>
                <w:color w:val="000000"/>
                <w:sz w:val="20"/>
              </w:rPr>
              <w:t>Throughput Measure</w:t>
            </w:r>
          </w:p>
        </w:tc>
      </w:tr>
      <w:tr w:rsidR="00696E79" w14:paraId="3B3AA76A" w14:textId="77777777" w:rsidTr="00104B53">
        <w:trPr>
          <w:trHeight w:hRule="exact" w:val="404"/>
        </w:trPr>
        <w:tc>
          <w:tcPr>
            <w:tcW w:w="1307" w:type="dxa"/>
            <w:tcBorders>
              <w:top w:val="single" w:sz="7" w:space="0" w:color="000000"/>
              <w:left w:val="single" w:sz="7" w:space="0" w:color="000000"/>
              <w:bottom w:val="single" w:sz="7" w:space="0" w:color="000000"/>
              <w:right w:val="single" w:sz="7" w:space="0" w:color="000000"/>
            </w:tcBorders>
          </w:tcPr>
          <w:p w14:paraId="3B3AA766" w14:textId="77777777" w:rsidR="00696E79" w:rsidRDefault="00786ABF" w:rsidP="00A9567C">
            <w:pPr>
              <w:spacing w:after="171"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67" w14:textId="77777777" w:rsidR="00696E79" w:rsidRDefault="00786ABF" w:rsidP="00A9567C">
            <w:pPr>
              <w:spacing w:after="171"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68" w14:textId="77777777" w:rsidR="00696E79" w:rsidRDefault="00786ABF" w:rsidP="00A9567C">
            <w:pPr>
              <w:spacing w:after="171" w:line="225" w:lineRule="exact"/>
              <w:ind w:left="115" w:right="-30"/>
              <w:textAlignment w:val="baseline"/>
              <w:rPr>
                <w:rFonts w:ascii="Arial" w:eastAsia="Arial" w:hAnsi="Arial"/>
                <w:b/>
                <w:color w:val="000000"/>
                <w:sz w:val="20"/>
              </w:rPr>
            </w:pPr>
            <w:r>
              <w:rPr>
                <w:rFonts w:ascii="Arial" w:eastAsia="Arial" w:hAnsi="Arial"/>
                <w:b/>
                <w:color w:val="000000"/>
                <w:sz w:val="20"/>
              </w:rPr>
              <w:t>IS133</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69" w14:textId="77777777" w:rsidR="00696E79" w:rsidRDefault="00786ABF" w:rsidP="00A9567C">
            <w:pPr>
              <w:spacing w:before="65" w:after="108" w:line="230" w:lineRule="exact"/>
              <w:ind w:left="124" w:right="-30"/>
              <w:textAlignment w:val="baseline"/>
              <w:rPr>
                <w:rFonts w:ascii="Arial" w:eastAsia="Arial" w:hAnsi="Arial"/>
                <w:color w:val="000000"/>
                <w:sz w:val="20"/>
              </w:rPr>
            </w:pPr>
            <w:r>
              <w:rPr>
                <w:rFonts w:ascii="Arial" w:eastAsia="Arial" w:hAnsi="Arial"/>
                <w:color w:val="000000"/>
                <w:sz w:val="20"/>
              </w:rPr>
              <w:t>Number of existing Service Users</w:t>
            </w:r>
          </w:p>
        </w:tc>
      </w:tr>
      <w:tr w:rsidR="00696E79" w14:paraId="3B3AA76F" w14:textId="77777777" w:rsidTr="00104B53">
        <w:trPr>
          <w:trHeight w:hRule="exact" w:val="408"/>
        </w:trPr>
        <w:tc>
          <w:tcPr>
            <w:tcW w:w="1307" w:type="dxa"/>
            <w:tcBorders>
              <w:top w:val="single" w:sz="7" w:space="0" w:color="000000"/>
              <w:left w:val="single" w:sz="7" w:space="0" w:color="000000"/>
              <w:bottom w:val="single" w:sz="7" w:space="0" w:color="000000"/>
              <w:right w:val="single" w:sz="7" w:space="0" w:color="000000"/>
            </w:tcBorders>
          </w:tcPr>
          <w:p w14:paraId="3B3AA76B" w14:textId="77777777" w:rsidR="00696E79" w:rsidRDefault="00786ABF" w:rsidP="00A9567C">
            <w:pPr>
              <w:spacing w:after="170"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6C" w14:textId="77777777" w:rsidR="00696E79" w:rsidRDefault="00786ABF" w:rsidP="00A9567C">
            <w:pPr>
              <w:spacing w:after="170"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6D" w14:textId="77777777" w:rsidR="00696E79" w:rsidRDefault="00786ABF" w:rsidP="00A9567C">
            <w:pPr>
              <w:spacing w:after="170" w:line="225" w:lineRule="exact"/>
              <w:ind w:left="115" w:right="-30"/>
              <w:textAlignment w:val="baseline"/>
              <w:rPr>
                <w:rFonts w:ascii="Arial" w:eastAsia="Arial" w:hAnsi="Arial"/>
                <w:b/>
                <w:color w:val="000000"/>
                <w:sz w:val="20"/>
              </w:rPr>
            </w:pPr>
            <w:r>
              <w:rPr>
                <w:rFonts w:ascii="Arial" w:eastAsia="Arial" w:hAnsi="Arial"/>
                <w:b/>
                <w:color w:val="000000"/>
                <w:sz w:val="20"/>
              </w:rPr>
              <w:t>IS145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6E" w14:textId="77777777" w:rsidR="00696E79" w:rsidRDefault="00786ABF" w:rsidP="00A9567C">
            <w:pPr>
              <w:spacing w:before="64" w:after="10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who have exited from the service</w:t>
            </w:r>
          </w:p>
        </w:tc>
      </w:tr>
      <w:tr w:rsidR="00696E79" w14:paraId="3B3AA774" w14:textId="77777777" w:rsidTr="00104B53">
        <w:trPr>
          <w:trHeight w:hRule="exact" w:val="408"/>
        </w:trPr>
        <w:tc>
          <w:tcPr>
            <w:tcW w:w="1307" w:type="dxa"/>
            <w:tcBorders>
              <w:top w:val="single" w:sz="7" w:space="0" w:color="000000"/>
              <w:left w:val="single" w:sz="7" w:space="0" w:color="000000"/>
              <w:bottom w:val="single" w:sz="7" w:space="0" w:color="000000"/>
              <w:right w:val="single" w:sz="7" w:space="0" w:color="000000"/>
            </w:tcBorders>
          </w:tcPr>
          <w:p w14:paraId="3B3AA770" w14:textId="77777777" w:rsidR="00696E79" w:rsidRDefault="00786ABF" w:rsidP="00A9567C">
            <w:pPr>
              <w:spacing w:after="165"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71" w14:textId="77777777" w:rsidR="00696E79" w:rsidRDefault="00786ABF" w:rsidP="00A9567C">
            <w:pPr>
              <w:spacing w:after="161"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72" w14:textId="77777777" w:rsidR="00696E79" w:rsidRDefault="00786ABF" w:rsidP="00A9567C">
            <w:pPr>
              <w:spacing w:after="165" w:line="225" w:lineRule="exact"/>
              <w:ind w:left="115" w:right="-30"/>
              <w:textAlignment w:val="baseline"/>
              <w:rPr>
                <w:rFonts w:ascii="Arial" w:eastAsia="Arial" w:hAnsi="Arial"/>
                <w:b/>
                <w:color w:val="000000"/>
                <w:sz w:val="20"/>
              </w:rPr>
            </w:pPr>
            <w:r>
              <w:rPr>
                <w:rFonts w:ascii="Arial" w:eastAsia="Arial" w:hAnsi="Arial"/>
                <w:b/>
                <w:color w:val="000000"/>
                <w:sz w:val="20"/>
              </w:rPr>
              <w:t>IS147</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73" w14:textId="77777777" w:rsidR="00696E79" w:rsidRDefault="00786ABF" w:rsidP="00A9567C">
            <w:pPr>
              <w:spacing w:before="64" w:after="10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that received a service</w:t>
            </w:r>
          </w:p>
        </w:tc>
      </w:tr>
      <w:tr w:rsidR="00696E79" w14:paraId="3B3AA779" w14:textId="77777777" w:rsidTr="00104B53">
        <w:trPr>
          <w:trHeight w:hRule="exact" w:val="408"/>
        </w:trPr>
        <w:tc>
          <w:tcPr>
            <w:tcW w:w="1307" w:type="dxa"/>
            <w:tcBorders>
              <w:top w:val="single" w:sz="7" w:space="0" w:color="000000"/>
              <w:left w:val="single" w:sz="7" w:space="0" w:color="000000"/>
              <w:bottom w:val="single" w:sz="7" w:space="0" w:color="000000"/>
              <w:right w:val="single" w:sz="7" w:space="0" w:color="000000"/>
            </w:tcBorders>
          </w:tcPr>
          <w:p w14:paraId="3B3AA775" w14:textId="77777777" w:rsidR="00696E79" w:rsidRDefault="00786ABF" w:rsidP="00A9567C">
            <w:pPr>
              <w:spacing w:after="175"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76" w14:textId="77777777" w:rsidR="00696E79" w:rsidRDefault="00786ABF" w:rsidP="00A9567C">
            <w:pPr>
              <w:spacing w:after="175"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77" w14:textId="77777777" w:rsidR="00696E79" w:rsidRDefault="00786ABF" w:rsidP="00A9567C">
            <w:pPr>
              <w:spacing w:after="175" w:line="225" w:lineRule="exact"/>
              <w:ind w:left="115" w:right="-30"/>
              <w:textAlignment w:val="baseline"/>
              <w:rPr>
                <w:rFonts w:ascii="Arial" w:eastAsia="Arial" w:hAnsi="Arial"/>
                <w:b/>
                <w:color w:val="000000"/>
                <w:sz w:val="20"/>
              </w:rPr>
            </w:pPr>
            <w:r>
              <w:rPr>
                <w:rFonts w:ascii="Arial" w:eastAsia="Arial" w:hAnsi="Arial"/>
                <w:b/>
                <w:color w:val="000000"/>
                <w:sz w:val="20"/>
              </w:rPr>
              <w:t>IS209</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78" w14:textId="77777777" w:rsidR="00696E79" w:rsidRDefault="00786ABF" w:rsidP="00A9567C">
            <w:pPr>
              <w:spacing w:before="64" w:after="11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Placement Agreements</w:t>
            </w:r>
          </w:p>
        </w:tc>
      </w:tr>
      <w:tr w:rsidR="00696E79" w14:paraId="3B3AA77E" w14:textId="77777777" w:rsidTr="00104B53">
        <w:trPr>
          <w:trHeight w:hRule="exact" w:val="408"/>
        </w:trPr>
        <w:tc>
          <w:tcPr>
            <w:tcW w:w="1307" w:type="dxa"/>
            <w:tcBorders>
              <w:top w:val="single" w:sz="7" w:space="0" w:color="000000"/>
              <w:left w:val="single" w:sz="7" w:space="0" w:color="000000"/>
              <w:bottom w:val="single" w:sz="7" w:space="0" w:color="000000"/>
              <w:right w:val="single" w:sz="7" w:space="0" w:color="000000"/>
            </w:tcBorders>
          </w:tcPr>
          <w:p w14:paraId="3B3AA77A" w14:textId="77777777" w:rsidR="00696E79" w:rsidRDefault="00786ABF" w:rsidP="00A9567C">
            <w:pPr>
              <w:spacing w:after="170"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7B" w14:textId="77777777" w:rsidR="00696E79" w:rsidRDefault="00786ABF" w:rsidP="00A9567C">
            <w:pPr>
              <w:spacing w:after="170"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7C" w14:textId="77777777" w:rsidR="00696E79" w:rsidRDefault="00786ABF" w:rsidP="00A9567C">
            <w:pPr>
              <w:spacing w:after="170" w:line="225" w:lineRule="exact"/>
              <w:ind w:left="115" w:right="-30"/>
              <w:textAlignment w:val="baseline"/>
              <w:rPr>
                <w:rFonts w:ascii="Arial" w:eastAsia="Arial" w:hAnsi="Arial"/>
                <w:b/>
                <w:color w:val="000000"/>
                <w:sz w:val="20"/>
              </w:rPr>
            </w:pPr>
            <w:r>
              <w:rPr>
                <w:rFonts w:ascii="Arial" w:eastAsia="Arial" w:hAnsi="Arial"/>
                <w:b/>
                <w:color w:val="000000"/>
                <w:sz w:val="20"/>
              </w:rPr>
              <w:t>IS210</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7D" w14:textId="77777777" w:rsidR="00696E79" w:rsidRDefault="00786ABF" w:rsidP="00A9567C">
            <w:pPr>
              <w:spacing w:before="64" w:after="10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Education Support Plans</w:t>
            </w:r>
          </w:p>
        </w:tc>
      </w:tr>
      <w:tr w:rsidR="00696E79" w14:paraId="3B3AA783" w14:textId="77777777" w:rsidTr="00104B53">
        <w:trPr>
          <w:trHeight w:hRule="exact" w:val="403"/>
        </w:trPr>
        <w:tc>
          <w:tcPr>
            <w:tcW w:w="1307" w:type="dxa"/>
            <w:tcBorders>
              <w:top w:val="single" w:sz="7" w:space="0" w:color="000000"/>
              <w:left w:val="single" w:sz="7" w:space="0" w:color="000000"/>
              <w:bottom w:val="single" w:sz="7" w:space="0" w:color="000000"/>
              <w:right w:val="single" w:sz="7" w:space="0" w:color="000000"/>
            </w:tcBorders>
          </w:tcPr>
          <w:p w14:paraId="3B3AA77F" w14:textId="77777777" w:rsidR="00696E79" w:rsidRDefault="00786ABF" w:rsidP="00A9567C">
            <w:pPr>
              <w:spacing w:after="165"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80" w14:textId="77777777" w:rsidR="00696E79" w:rsidRDefault="00786ABF" w:rsidP="00A9567C">
            <w:pPr>
              <w:spacing w:after="165"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81" w14:textId="77777777" w:rsidR="00696E79" w:rsidRDefault="00786ABF" w:rsidP="00A9567C">
            <w:pPr>
              <w:spacing w:after="165" w:line="225" w:lineRule="exact"/>
              <w:ind w:left="115" w:right="-30"/>
              <w:textAlignment w:val="baseline"/>
              <w:rPr>
                <w:rFonts w:ascii="Arial" w:eastAsia="Arial" w:hAnsi="Arial"/>
                <w:b/>
                <w:color w:val="000000"/>
                <w:sz w:val="20"/>
              </w:rPr>
            </w:pPr>
            <w:r>
              <w:rPr>
                <w:rFonts w:ascii="Arial" w:eastAsia="Arial" w:hAnsi="Arial"/>
                <w:b/>
                <w:color w:val="000000"/>
                <w:sz w:val="20"/>
              </w:rPr>
              <w:t>IS211</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82" w14:textId="77777777" w:rsidR="00696E79" w:rsidRDefault="00786ABF" w:rsidP="00A9567C">
            <w:pPr>
              <w:spacing w:before="64" w:after="10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Cultural Support Plans</w:t>
            </w:r>
          </w:p>
        </w:tc>
      </w:tr>
      <w:tr w:rsidR="00696E79" w14:paraId="3B3AA788" w14:textId="77777777" w:rsidTr="00104B53">
        <w:trPr>
          <w:trHeight w:hRule="exact" w:val="533"/>
        </w:trPr>
        <w:tc>
          <w:tcPr>
            <w:tcW w:w="1307" w:type="dxa"/>
            <w:tcBorders>
              <w:top w:val="single" w:sz="7" w:space="0" w:color="000000"/>
              <w:left w:val="single" w:sz="7" w:space="0" w:color="000000"/>
              <w:bottom w:val="single" w:sz="7" w:space="0" w:color="000000"/>
              <w:right w:val="single" w:sz="7" w:space="0" w:color="000000"/>
            </w:tcBorders>
          </w:tcPr>
          <w:p w14:paraId="3B3AA784" w14:textId="77777777" w:rsidR="00696E79" w:rsidRDefault="00786ABF" w:rsidP="00A9567C">
            <w:pPr>
              <w:spacing w:after="295"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85" w14:textId="77777777" w:rsidR="00696E79" w:rsidRDefault="00786ABF" w:rsidP="00A9567C">
            <w:pPr>
              <w:spacing w:after="295"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86" w14:textId="77777777" w:rsidR="00696E79" w:rsidRDefault="00786ABF" w:rsidP="00A9567C">
            <w:pPr>
              <w:spacing w:after="295" w:line="225" w:lineRule="exact"/>
              <w:ind w:left="115" w:right="-30"/>
              <w:textAlignment w:val="baseline"/>
              <w:rPr>
                <w:rFonts w:ascii="Arial" w:eastAsia="Arial" w:hAnsi="Arial"/>
                <w:b/>
                <w:color w:val="000000"/>
                <w:sz w:val="20"/>
              </w:rPr>
            </w:pPr>
            <w:r>
              <w:rPr>
                <w:rFonts w:ascii="Arial" w:eastAsia="Arial" w:hAnsi="Arial"/>
                <w:b/>
                <w:color w:val="000000"/>
                <w:sz w:val="20"/>
              </w:rPr>
              <w:t>IS212</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87" w14:textId="77777777" w:rsidR="00696E79" w:rsidRDefault="00786ABF" w:rsidP="00A9567C">
            <w:pPr>
              <w:spacing w:before="65" w:after="2" w:line="230" w:lineRule="exact"/>
              <w:ind w:left="108" w:right="-30"/>
              <w:textAlignment w:val="baseline"/>
              <w:rPr>
                <w:rFonts w:ascii="Arial" w:eastAsia="Arial" w:hAnsi="Arial"/>
                <w:color w:val="000000"/>
                <w:sz w:val="20"/>
              </w:rPr>
            </w:pPr>
            <w:r>
              <w:rPr>
                <w:rFonts w:ascii="Arial" w:eastAsia="Arial" w:hAnsi="Arial"/>
                <w:color w:val="000000"/>
                <w:sz w:val="20"/>
              </w:rPr>
              <w:t>Number of Service Users receiving therapeutic or behaviour support from Evolve Therapeutic Services during the period</w:t>
            </w:r>
          </w:p>
        </w:tc>
      </w:tr>
      <w:tr w:rsidR="00696E79" w14:paraId="3B3AA78D" w14:textId="77777777" w:rsidTr="00104B53">
        <w:trPr>
          <w:trHeight w:hRule="exact" w:val="408"/>
        </w:trPr>
        <w:tc>
          <w:tcPr>
            <w:tcW w:w="1307" w:type="dxa"/>
            <w:tcBorders>
              <w:top w:val="single" w:sz="7" w:space="0" w:color="000000"/>
              <w:left w:val="single" w:sz="7" w:space="0" w:color="000000"/>
              <w:bottom w:val="single" w:sz="7" w:space="0" w:color="000000"/>
              <w:right w:val="single" w:sz="7" w:space="0" w:color="000000"/>
            </w:tcBorders>
          </w:tcPr>
          <w:p w14:paraId="3B3AA789" w14:textId="77777777" w:rsidR="00696E79" w:rsidRDefault="00786ABF" w:rsidP="00A9567C">
            <w:pPr>
              <w:spacing w:after="165"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8A" w14:textId="77777777" w:rsidR="00696E79" w:rsidRDefault="00786ABF" w:rsidP="00A9567C">
            <w:pPr>
              <w:spacing w:after="165"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8B" w14:textId="77777777" w:rsidR="00696E79" w:rsidRDefault="00786ABF" w:rsidP="00A9567C">
            <w:pPr>
              <w:spacing w:after="165" w:line="225" w:lineRule="exact"/>
              <w:ind w:left="115" w:right="-30"/>
              <w:textAlignment w:val="baseline"/>
              <w:rPr>
                <w:rFonts w:ascii="Arial" w:eastAsia="Arial" w:hAnsi="Arial"/>
                <w:b/>
                <w:color w:val="000000"/>
                <w:sz w:val="20"/>
              </w:rPr>
            </w:pPr>
            <w:r>
              <w:rPr>
                <w:rFonts w:ascii="Arial" w:eastAsia="Arial" w:hAnsi="Arial"/>
                <w:b/>
                <w:color w:val="000000"/>
                <w:sz w:val="20"/>
              </w:rPr>
              <w:t>IS213</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8C" w14:textId="77777777" w:rsidR="00696E79" w:rsidRDefault="00786ABF" w:rsidP="00A9567C">
            <w:pPr>
              <w:spacing w:before="64" w:after="10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over 15 years with Transition from Care Plans</w:t>
            </w:r>
          </w:p>
        </w:tc>
      </w:tr>
      <w:tr w:rsidR="00696E79" w14:paraId="3B3AA792" w14:textId="77777777" w:rsidTr="00104B53">
        <w:trPr>
          <w:trHeight w:hRule="exact" w:val="403"/>
        </w:trPr>
        <w:tc>
          <w:tcPr>
            <w:tcW w:w="1307" w:type="dxa"/>
            <w:tcBorders>
              <w:top w:val="single" w:sz="7" w:space="0" w:color="000000"/>
              <w:left w:val="single" w:sz="7" w:space="0" w:color="000000"/>
              <w:bottom w:val="single" w:sz="7" w:space="0" w:color="000000"/>
              <w:right w:val="single" w:sz="7" w:space="0" w:color="000000"/>
            </w:tcBorders>
          </w:tcPr>
          <w:p w14:paraId="3B3AA78E" w14:textId="77777777" w:rsidR="00696E79" w:rsidRDefault="00786ABF" w:rsidP="00A9567C">
            <w:pPr>
              <w:spacing w:after="161"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8F" w14:textId="77777777" w:rsidR="00696E79" w:rsidRDefault="00786ABF" w:rsidP="00A9567C">
            <w:pPr>
              <w:spacing w:after="161"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90" w14:textId="77777777" w:rsidR="00696E79" w:rsidRDefault="00786ABF" w:rsidP="00A9567C">
            <w:pPr>
              <w:spacing w:after="161" w:line="225" w:lineRule="exact"/>
              <w:ind w:left="115" w:right="-30"/>
              <w:textAlignment w:val="baseline"/>
              <w:rPr>
                <w:rFonts w:ascii="Arial" w:eastAsia="Arial" w:hAnsi="Arial"/>
                <w:b/>
                <w:color w:val="000000"/>
                <w:sz w:val="20"/>
              </w:rPr>
            </w:pPr>
            <w:r>
              <w:rPr>
                <w:rFonts w:ascii="Arial" w:eastAsia="Arial" w:hAnsi="Arial"/>
                <w:b/>
                <w:color w:val="000000"/>
                <w:sz w:val="20"/>
              </w:rPr>
              <w:t>IS216</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91" w14:textId="77777777" w:rsidR="00696E79" w:rsidRDefault="00786ABF" w:rsidP="00A9567C">
            <w:pPr>
              <w:spacing w:before="64" w:after="99"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unplanned moves</w:t>
            </w:r>
          </w:p>
        </w:tc>
      </w:tr>
      <w:tr w:rsidR="00696E79" w14:paraId="3B3AA797" w14:textId="77777777" w:rsidTr="00104B53">
        <w:trPr>
          <w:trHeight w:hRule="exact" w:val="417"/>
        </w:trPr>
        <w:tc>
          <w:tcPr>
            <w:tcW w:w="1307" w:type="dxa"/>
            <w:tcBorders>
              <w:top w:val="single" w:sz="7" w:space="0" w:color="000000"/>
              <w:left w:val="single" w:sz="7" w:space="0" w:color="000000"/>
              <w:bottom w:val="single" w:sz="7" w:space="0" w:color="000000"/>
              <w:right w:val="single" w:sz="7" w:space="0" w:color="000000"/>
            </w:tcBorders>
          </w:tcPr>
          <w:p w14:paraId="3B3AA793" w14:textId="77777777" w:rsidR="00696E79" w:rsidRDefault="00786ABF" w:rsidP="00A9567C">
            <w:pPr>
              <w:spacing w:after="175" w:line="225" w:lineRule="exact"/>
              <w:ind w:left="125" w:right="-30"/>
              <w:textAlignment w:val="baseline"/>
              <w:rPr>
                <w:rFonts w:ascii="Arial" w:eastAsia="Arial" w:hAnsi="Arial"/>
                <w:b/>
                <w:color w:val="000000"/>
                <w:sz w:val="20"/>
              </w:rPr>
            </w:pPr>
            <w:r>
              <w:rPr>
                <w:rFonts w:ascii="Arial" w:eastAsia="Arial" w:hAnsi="Arial"/>
                <w:b/>
                <w:color w:val="000000"/>
                <w:sz w:val="20"/>
              </w:rPr>
              <w:t>U2296</w:t>
            </w:r>
          </w:p>
        </w:tc>
        <w:tc>
          <w:tcPr>
            <w:tcW w:w="1239" w:type="dxa"/>
            <w:tcBorders>
              <w:top w:val="single" w:sz="7" w:space="0" w:color="000000"/>
              <w:left w:val="single" w:sz="7" w:space="0" w:color="000000"/>
              <w:bottom w:val="single" w:sz="7" w:space="0" w:color="000000"/>
              <w:right w:val="single" w:sz="7" w:space="0" w:color="000000"/>
            </w:tcBorders>
          </w:tcPr>
          <w:p w14:paraId="3B3AA794" w14:textId="77777777" w:rsidR="00696E79" w:rsidRDefault="00786ABF" w:rsidP="00A9567C">
            <w:pPr>
              <w:spacing w:after="175"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3" w:type="dxa"/>
            <w:tcBorders>
              <w:top w:val="single" w:sz="7" w:space="0" w:color="000000"/>
              <w:left w:val="single" w:sz="7" w:space="0" w:color="000000"/>
              <w:bottom w:val="single" w:sz="7" w:space="0" w:color="000000"/>
              <w:right w:val="single" w:sz="7" w:space="0" w:color="000000"/>
            </w:tcBorders>
          </w:tcPr>
          <w:p w14:paraId="3B3AA795" w14:textId="77777777" w:rsidR="00696E79" w:rsidRDefault="00786ABF" w:rsidP="00A9567C">
            <w:pPr>
              <w:spacing w:after="175" w:line="225" w:lineRule="exact"/>
              <w:ind w:left="115" w:right="-30"/>
              <w:textAlignment w:val="baseline"/>
              <w:rPr>
                <w:rFonts w:ascii="Arial" w:eastAsia="Arial" w:hAnsi="Arial"/>
                <w:b/>
                <w:color w:val="000000"/>
                <w:sz w:val="20"/>
              </w:rPr>
            </w:pPr>
            <w:r>
              <w:rPr>
                <w:rFonts w:ascii="Arial" w:eastAsia="Arial" w:hAnsi="Arial"/>
                <w:b/>
                <w:color w:val="000000"/>
                <w:sz w:val="20"/>
              </w:rPr>
              <w:t>IS255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796" w14:textId="77777777" w:rsidR="00696E79" w:rsidRDefault="00786ABF" w:rsidP="00A9567C">
            <w:pPr>
              <w:spacing w:before="64" w:after="113" w:line="230" w:lineRule="exact"/>
              <w:ind w:left="124" w:right="-30"/>
              <w:textAlignment w:val="baseline"/>
              <w:rPr>
                <w:rFonts w:ascii="Arial" w:eastAsia="Arial" w:hAnsi="Arial"/>
                <w:color w:val="000000"/>
                <w:sz w:val="20"/>
              </w:rPr>
            </w:pPr>
            <w:r>
              <w:rPr>
                <w:rFonts w:ascii="Arial" w:eastAsia="Arial" w:hAnsi="Arial"/>
                <w:color w:val="000000"/>
                <w:sz w:val="20"/>
              </w:rPr>
              <w:t>Number of new Service Users</w:t>
            </w:r>
          </w:p>
        </w:tc>
      </w:tr>
    </w:tbl>
    <w:p w14:paraId="3B3AA798" w14:textId="77777777" w:rsidR="00696E79" w:rsidRDefault="00696E79" w:rsidP="00A9567C">
      <w:pPr>
        <w:spacing w:after="662" w:line="20" w:lineRule="exact"/>
        <w:ind w:right="-30"/>
      </w:pPr>
    </w:p>
    <w:p w14:paraId="3B3AA79D" w14:textId="77777777" w:rsidR="00696E79" w:rsidRDefault="00696E79" w:rsidP="00A9567C">
      <w:pPr>
        <w:ind w:right="-30"/>
        <w:sectPr w:rsidR="00696E79" w:rsidSect="00104B53">
          <w:pgSz w:w="16838" w:h="11923" w:orient="landscape"/>
          <w:pgMar w:top="1304" w:right="1134" w:bottom="851" w:left="1134" w:header="720" w:footer="720" w:gutter="0"/>
          <w:cols w:space="720"/>
        </w:sectPr>
      </w:pPr>
    </w:p>
    <w:p w14:paraId="3B3AA79E" w14:textId="77777777" w:rsidR="00696E79" w:rsidRDefault="00696E79" w:rsidP="00A9567C">
      <w:pPr>
        <w:spacing w:before="6" w:line="20" w:lineRule="exact"/>
        <w:ind w:right="-30"/>
      </w:pPr>
    </w:p>
    <w:tbl>
      <w:tblPr>
        <w:tblpPr w:leftFromText="180" w:rightFromText="180" w:horzAnchor="margin" w:tblpY="525"/>
        <w:tblW w:w="0" w:type="auto"/>
        <w:tblLayout w:type="fixed"/>
        <w:tblCellMar>
          <w:left w:w="0" w:type="dxa"/>
          <w:right w:w="0" w:type="dxa"/>
        </w:tblCellMar>
        <w:tblLook w:val="04A0" w:firstRow="1" w:lastRow="0" w:firstColumn="1" w:lastColumn="0" w:noHBand="0" w:noVBand="1"/>
      </w:tblPr>
      <w:tblGrid>
        <w:gridCol w:w="1224"/>
        <w:gridCol w:w="1238"/>
        <w:gridCol w:w="2204"/>
        <w:gridCol w:w="10324"/>
      </w:tblGrid>
      <w:tr w:rsidR="00696E79" w14:paraId="3B3AA7A2" w14:textId="77777777" w:rsidTr="00DF42DF">
        <w:trPr>
          <w:trHeight w:hRule="exact" w:val="706"/>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79F"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7A0" w14:textId="77777777" w:rsidR="00696E79" w:rsidRDefault="00786ABF" w:rsidP="00A9567C">
            <w:pPr>
              <w:spacing w:after="228"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7A1"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Demographic Data</w:t>
            </w:r>
          </w:p>
        </w:tc>
      </w:tr>
      <w:tr w:rsidR="00696E79" w14:paraId="3B3AA7A7" w14:textId="77777777" w:rsidTr="00DF42DF">
        <w:trPr>
          <w:trHeight w:hRule="exact" w:val="364"/>
        </w:trPr>
        <w:tc>
          <w:tcPr>
            <w:tcW w:w="1224" w:type="dxa"/>
            <w:tcBorders>
              <w:top w:val="single" w:sz="5" w:space="0" w:color="000000"/>
              <w:left w:val="single" w:sz="5" w:space="0" w:color="000000"/>
              <w:bottom w:val="single" w:sz="5" w:space="0" w:color="000000"/>
              <w:right w:val="single" w:sz="5" w:space="0" w:color="000000"/>
            </w:tcBorders>
          </w:tcPr>
          <w:p w14:paraId="3B3AA7A3" w14:textId="77777777" w:rsidR="00696E79" w:rsidRDefault="00786ABF" w:rsidP="00A9567C">
            <w:pPr>
              <w:spacing w:after="118"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A4" w14:textId="77777777" w:rsidR="00696E79" w:rsidRDefault="00786ABF" w:rsidP="00A9567C">
            <w:pPr>
              <w:spacing w:after="118"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A5" w14:textId="77777777" w:rsidR="00696E79" w:rsidRDefault="00786ABF" w:rsidP="00A9567C">
            <w:pPr>
              <w:spacing w:after="118" w:line="230" w:lineRule="exact"/>
              <w:ind w:left="120" w:right="-30"/>
              <w:textAlignment w:val="baseline"/>
              <w:rPr>
                <w:rFonts w:ascii="Arial" w:eastAsia="Arial" w:hAnsi="Arial"/>
                <w:b/>
                <w:color w:val="000000"/>
                <w:sz w:val="20"/>
              </w:rPr>
            </w:pPr>
            <w:r>
              <w:rPr>
                <w:rFonts w:ascii="Arial" w:eastAsia="Arial" w:hAnsi="Arial"/>
                <w:b/>
                <w:color w:val="000000"/>
                <w:sz w:val="20"/>
              </w:rPr>
              <w:t>IS35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A6" w14:textId="77777777" w:rsidR="00696E79" w:rsidRDefault="00786ABF" w:rsidP="00A9567C">
            <w:pPr>
              <w:spacing w:before="65" w:after="55"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Aboriginal and/or Torres Strait Islander</w:t>
            </w:r>
          </w:p>
        </w:tc>
      </w:tr>
      <w:tr w:rsidR="00696E79" w14:paraId="3B3AA7AC"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7A8"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A9"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AA"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IS39</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AB"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being from Culturally and Linguistically diverse backgrounds</w:t>
            </w:r>
          </w:p>
        </w:tc>
      </w:tr>
      <w:tr w:rsidR="00696E79" w14:paraId="3B3AA7B1" w14:textId="77777777" w:rsidTr="00DF42DF">
        <w:trPr>
          <w:trHeight w:hRule="exact" w:val="360"/>
        </w:trPr>
        <w:tc>
          <w:tcPr>
            <w:tcW w:w="1224" w:type="dxa"/>
            <w:vMerge w:val="restart"/>
            <w:tcBorders>
              <w:top w:val="single" w:sz="5" w:space="0" w:color="000000"/>
              <w:left w:val="single" w:sz="5" w:space="0" w:color="000000"/>
              <w:right w:val="single" w:sz="5" w:space="0" w:color="000000"/>
            </w:tcBorders>
          </w:tcPr>
          <w:p w14:paraId="3B3AA7AD" w14:textId="77777777" w:rsidR="00696E79" w:rsidRDefault="00786ABF" w:rsidP="00A9567C">
            <w:pPr>
              <w:spacing w:after="473"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vMerge w:val="restart"/>
            <w:tcBorders>
              <w:top w:val="single" w:sz="5" w:space="0" w:color="000000"/>
              <w:left w:val="single" w:sz="5" w:space="0" w:color="000000"/>
              <w:right w:val="single" w:sz="5" w:space="0" w:color="000000"/>
            </w:tcBorders>
          </w:tcPr>
          <w:p w14:paraId="3B3AA7AE" w14:textId="77777777" w:rsidR="00696E79" w:rsidRDefault="00786ABF" w:rsidP="00A9567C">
            <w:pPr>
              <w:spacing w:after="473"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vMerge w:val="restart"/>
            <w:tcBorders>
              <w:top w:val="single" w:sz="5" w:space="0" w:color="000000"/>
              <w:left w:val="single" w:sz="5" w:space="0" w:color="000000"/>
              <w:right w:val="single" w:sz="5" w:space="0" w:color="000000"/>
            </w:tcBorders>
          </w:tcPr>
          <w:p w14:paraId="3B3AA7AF" w14:textId="77777777" w:rsidR="00696E79" w:rsidRDefault="00786ABF" w:rsidP="00A9567C">
            <w:pPr>
              <w:spacing w:after="473" w:line="230" w:lineRule="exact"/>
              <w:ind w:left="120" w:right="-30"/>
              <w:textAlignment w:val="baseline"/>
              <w:rPr>
                <w:rFonts w:ascii="Arial" w:eastAsia="Arial" w:hAnsi="Arial"/>
                <w:b/>
                <w:color w:val="000000"/>
                <w:sz w:val="20"/>
              </w:rPr>
            </w:pPr>
            <w:r>
              <w:rPr>
                <w:rFonts w:ascii="Arial" w:eastAsia="Arial" w:hAnsi="Arial"/>
                <w:b/>
                <w:color w:val="000000"/>
                <w:sz w:val="20"/>
              </w:rPr>
              <w:t>IS205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B0" w14:textId="77777777" w:rsidR="00696E79" w:rsidRDefault="00786ABF" w:rsidP="00A9567C">
            <w:pPr>
              <w:spacing w:before="65" w:after="51" w:line="230" w:lineRule="exact"/>
              <w:ind w:left="144" w:right="-30"/>
              <w:textAlignment w:val="baseline"/>
              <w:rPr>
                <w:rFonts w:ascii="Arial" w:eastAsia="Arial" w:hAnsi="Arial"/>
                <w:color w:val="000000"/>
                <w:sz w:val="20"/>
              </w:rPr>
            </w:pPr>
            <w:r>
              <w:rPr>
                <w:rFonts w:ascii="Arial" w:eastAsia="Arial" w:hAnsi="Arial"/>
                <w:color w:val="000000"/>
                <w:sz w:val="20"/>
              </w:rPr>
              <w:t>Number of female Service Users</w:t>
            </w:r>
          </w:p>
        </w:tc>
      </w:tr>
      <w:tr w:rsidR="00696E79" w14:paraId="3B3AA7B6" w14:textId="77777777" w:rsidTr="00DF42DF">
        <w:trPr>
          <w:trHeight w:hRule="exact" w:val="360"/>
        </w:trPr>
        <w:tc>
          <w:tcPr>
            <w:tcW w:w="1224" w:type="dxa"/>
            <w:vMerge/>
            <w:tcBorders>
              <w:left w:val="single" w:sz="5" w:space="0" w:color="000000"/>
              <w:bottom w:val="single" w:sz="5" w:space="0" w:color="000000"/>
              <w:right w:val="single" w:sz="5" w:space="0" w:color="000000"/>
            </w:tcBorders>
          </w:tcPr>
          <w:p w14:paraId="3B3AA7B2" w14:textId="77777777" w:rsidR="00696E79" w:rsidRDefault="00696E79" w:rsidP="00A9567C">
            <w:pPr>
              <w:ind w:right="-30"/>
            </w:pPr>
          </w:p>
        </w:tc>
        <w:tc>
          <w:tcPr>
            <w:tcW w:w="1238" w:type="dxa"/>
            <w:vMerge/>
            <w:tcBorders>
              <w:left w:val="single" w:sz="5" w:space="0" w:color="000000"/>
              <w:bottom w:val="single" w:sz="5" w:space="0" w:color="000000"/>
              <w:right w:val="single" w:sz="5" w:space="0" w:color="000000"/>
            </w:tcBorders>
          </w:tcPr>
          <w:p w14:paraId="3B3AA7B3" w14:textId="77777777" w:rsidR="00696E79" w:rsidRDefault="00696E79" w:rsidP="00A9567C">
            <w:pPr>
              <w:ind w:right="-30"/>
            </w:pPr>
          </w:p>
        </w:tc>
        <w:tc>
          <w:tcPr>
            <w:tcW w:w="2204" w:type="dxa"/>
            <w:vMerge/>
            <w:tcBorders>
              <w:left w:val="single" w:sz="5" w:space="0" w:color="000000"/>
              <w:bottom w:val="single" w:sz="5" w:space="0" w:color="000000"/>
              <w:right w:val="single" w:sz="5" w:space="0" w:color="000000"/>
            </w:tcBorders>
          </w:tcPr>
          <w:p w14:paraId="3B3AA7B4" w14:textId="77777777" w:rsidR="00696E79" w:rsidRDefault="00696E79" w:rsidP="00A9567C">
            <w:pPr>
              <w:ind w:right="-30"/>
            </w:pP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B5" w14:textId="77777777" w:rsidR="00696E79" w:rsidRDefault="00786ABF" w:rsidP="00A9567C">
            <w:pPr>
              <w:spacing w:before="65" w:after="51" w:line="230" w:lineRule="exact"/>
              <w:ind w:left="144" w:right="-30"/>
              <w:textAlignment w:val="baseline"/>
              <w:rPr>
                <w:rFonts w:ascii="Arial" w:eastAsia="Arial" w:hAnsi="Arial"/>
                <w:b/>
                <w:color w:val="000000"/>
                <w:sz w:val="20"/>
              </w:rPr>
            </w:pPr>
            <w:r>
              <w:rPr>
                <w:rFonts w:ascii="Arial" w:eastAsia="Arial" w:hAnsi="Arial"/>
                <w:b/>
                <w:color w:val="000000"/>
                <w:sz w:val="20"/>
              </w:rPr>
              <w:t xml:space="preserve">Or </w:t>
            </w:r>
            <w:r>
              <w:rPr>
                <w:rFonts w:ascii="Arial" w:eastAsia="Arial" w:hAnsi="Arial"/>
                <w:color w:val="000000"/>
                <w:sz w:val="20"/>
              </w:rPr>
              <w:t>Number of male Service Users</w:t>
            </w:r>
          </w:p>
        </w:tc>
      </w:tr>
      <w:tr w:rsidR="00696E79" w14:paraId="3B3AA7BB"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7B7"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B8"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B9"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IS207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BA"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over 15 years</w:t>
            </w:r>
          </w:p>
        </w:tc>
      </w:tr>
      <w:tr w:rsidR="00696E79" w14:paraId="3B3AA7C0" w14:textId="77777777" w:rsidTr="00DF42DF">
        <w:trPr>
          <w:trHeight w:hRule="exact" w:val="365"/>
        </w:trPr>
        <w:tc>
          <w:tcPr>
            <w:tcW w:w="1224" w:type="dxa"/>
            <w:tcBorders>
              <w:top w:val="single" w:sz="5" w:space="0" w:color="000000"/>
              <w:left w:val="single" w:sz="5" w:space="0" w:color="000000"/>
              <w:bottom w:val="single" w:sz="5" w:space="0" w:color="000000"/>
              <w:right w:val="single" w:sz="5" w:space="0" w:color="000000"/>
            </w:tcBorders>
          </w:tcPr>
          <w:p w14:paraId="3B3AA7BC" w14:textId="77777777" w:rsidR="00696E79" w:rsidRDefault="00786ABF" w:rsidP="00A9567C">
            <w:pPr>
              <w:spacing w:after="127"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BD"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BE" w14:textId="77777777" w:rsidR="00696E79" w:rsidRDefault="00786ABF" w:rsidP="00A9567C">
            <w:pPr>
              <w:spacing w:after="127" w:line="230" w:lineRule="exact"/>
              <w:ind w:left="120" w:right="-30"/>
              <w:textAlignment w:val="baseline"/>
              <w:rPr>
                <w:rFonts w:ascii="Arial" w:eastAsia="Arial" w:hAnsi="Arial"/>
                <w:b/>
                <w:color w:val="000000"/>
                <w:sz w:val="20"/>
              </w:rPr>
            </w:pPr>
            <w:r>
              <w:rPr>
                <w:rFonts w:ascii="Arial" w:eastAsia="Arial" w:hAnsi="Arial"/>
                <w:b/>
                <w:color w:val="000000"/>
                <w:sz w:val="20"/>
              </w:rPr>
              <w:t>IS208</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BF" w14:textId="77777777" w:rsidR="00696E79" w:rsidRDefault="00786ABF" w:rsidP="00A9567C">
            <w:pPr>
              <w:spacing w:before="70" w:after="60"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under 12 years</w:t>
            </w:r>
          </w:p>
        </w:tc>
      </w:tr>
      <w:tr w:rsidR="00696E79" w14:paraId="3B3AA7C4" w14:textId="77777777" w:rsidTr="00DF42DF">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7C1" w14:textId="77777777" w:rsidR="00696E79" w:rsidRDefault="00786ABF" w:rsidP="00A9567C">
            <w:pPr>
              <w:spacing w:line="227"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7C2" w14:textId="77777777" w:rsidR="00696E79" w:rsidRDefault="00786ABF" w:rsidP="00A9567C">
            <w:pPr>
              <w:spacing w:after="224"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7C3" w14:textId="77777777" w:rsidR="00696E79" w:rsidRDefault="00786ABF" w:rsidP="00A9567C">
            <w:pPr>
              <w:spacing w:after="454" w:line="230" w:lineRule="exact"/>
              <w:ind w:left="120" w:right="-30"/>
              <w:textAlignment w:val="baseline"/>
              <w:rPr>
                <w:rFonts w:ascii="Arial" w:eastAsia="Arial" w:hAnsi="Arial"/>
                <w:b/>
                <w:color w:val="000000"/>
                <w:sz w:val="20"/>
              </w:rPr>
            </w:pPr>
            <w:r>
              <w:rPr>
                <w:rFonts w:ascii="Arial" w:eastAsia="Arial" w:hAnsi="Arial"/>
                <w:b/>
                <w:color w:val="000000"/>
                <w:sz w:val="20"/>
              </w:rPr>
              <w:t>Outcome Measure</w:t>
            </w:r>
          </w:p>
        </w:tc>
      </w:tr>
      <w:tr w:rsidR="00696E79" w14:paraId="3B3AA7C6" w14:textId="77777777" w:rsidTr="00DF42DF">
        <w:trPr>
          <w:trHeight w:hRule="exact" w:val="1046"/>
        </w:trPr>
        <w:tc>
          <w:tcPr>
            <w:tcW w:w="14990" w:type="dxa"/>
            <w:gridSpan w:val="4"/>
            <w:tcBorders>
              <w:top w:val="single" w:sz="5" w:space="0" w:color="000000"/>
              <w:left w:val="single" w:sz="5" w:space="0" w:color="000000"/>
              <w:bottom w:val="single" w:sz="5" w:space="0" w:color="000000"/>
              <w:right w:val="single" w:sz="5" w:space="0" w:color="000000"/>
            </w:tcBorders>
          </w:tcPr>
          <w:p w14:paraId="3B3AA7C5" w14:textId="77777777" w:rsidR="00696E79" w:rsidRDefault="00786ABF" w:rsidP="00A9567C">
            <w:pPr>
              <w:spacing w:before="61" w:after="56" w:line="230" w:lineRule="exact"/>
              <w:ind w:left="108" w:right="-30"/>
              <w:textAlignment w:val="baseline"/>
              <w:rPr>
                <w:rFonts w:ascii="Arial" w:eastAsia="Arial" w:hAnsi="Arial"/>
                <w:color w:val="000000"/>
                <w:sz w:val="20"/>
              </w:rPr>
            </w:pPr>
            <w:r>
              <w:rPr>
                <w:rFonts w:ascii="Arial" w:eastAsia="Arial" w:hAnsi="Arial"/>
                <w:color w:val="000000"/>
                <w:sz w:val="20"/>
              </w:rPr>
              <w:t>Under the current child protection service delivery framework, where the department retains case management responsibility for statutory Service Users, the department is committed to measuring outcomes for Service Users of placement services based on child strengths and needs domains using a Structured Decision Making (SDM) tool and any other outcomes identified by the Child and Family Services Performance Management Framework. NGOs will be held accountable for Service User outcomes consistent with NGO casework and support provided to Service Users in accordance with departmental case plans.</w:t>
            </w:r>
          </w:p>
        </w:tc>
      </w:tr>
      <w:tr w:rsidR="00696E79" w14:paraId="3B3AA7CA" w14:textId="77777777" w:rsidTr="00DF42DF">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7C7" w14:textId="77777777" w:rsidR="00696E79" w:rsidRDefault="00786ABF" w:rsidP="00A9567C">
            <w:pPr>
              <w:spacing w:after="2" w:line="230"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7C8"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7C9" w14:textId="77777777" w:rsidR="00696E79" w:rsidRDefault="00786ABF" w:rsidP="00A9567C">
            <w:pPr>
              <w:spacing w:after="463" w:line="230" w:lineRule="exact"/>
              <w:ind w:left="120" w:right="-30"/>
              <w:textAlignment w:val="baseline"/>
              <w:rPr>
                <w:rFonts w:ascii="Arial" w:eastAsia="Arial" w:hAnsi="Arial"/>
                <w:b/>
                <w:color w:val="000000"/>
                <w:sz w:val="20"/>
              </w:rPr>
            </w:pPr>
            <w:r>
              <w:rPr>
                <w:rFonts w:ascii="Arial" w:eastAsia="Arial" w:hAnsi="Arial"/>
                <w:b/>
                <w:color w:val="000000"/>
                <w:sz w:val="20"/>
              </w:rPr>
              <w:t>Other Measure</w:t>
            </w:r>
          </w:p>
        </w:tc>
      </w:tr>
      <w:tr w:rsidR="00696E79" w14:paraId="3B3AA7CF"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7CB"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CC"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CD"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IS130</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CE"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Average cost per place per annum</w:t>
            </w:r>
          </w:p>
        </w:tc>
      </w:tr>
      <w:tr w:rsidR="00696E79" w14:paraId="3B3AA7D4"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7D0"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D1"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D2"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IS214</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D3"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direct care workers</w:t>
            </w:r>
          </w:p>
        </w:tc>
      </w:tr>
      <w:tr w:rsidR="00696E79" w14:paraId="3B3AA7D9" w14:textId="77777777" w:rsidTr="00DF42DF">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7D5"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D6"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D7"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7D8"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Aboriginal and/or Torres Strait Islander direct care workers</w:t>
            </w:r>
          </w:p>
        </w:tc>
      </w:tr>
      <w:tr w:rsidR="00696E79" w14:paraId="3B3AA7DE" w14:textId="77777777" w:rsidTr="00DF42DF">
        <w:trPr>
          <w:trHeight w:hRule="exact" w:val="591"/>
        </w:trPr>
        <w:tc>
          <w:tcPr>
            <w:tcW w:w="1224" w:type="dxa"/>
            <w:tcBorders>
              <w:top w:val="single" w:sz="5" w:space="0" w:color="000000"/>
              <w:left w:val="single" w:sz="5" w:space="0" w:color="000000"/>
              <w:bottom w:val="single" w:sz="5" w:space="0" w:color="000000"/>
              <w:right w:val="single" w:sz="5" w:space="0" w:color="000000"/>
            </w:tcBorders>
          </w:tcPr>
          <w:p w14:paraId="3B3AA7DA" w14:textId="77777777" w:rsidR="00696E79" w:rsidRDefault="00786ABF" w:rsidP="00A9567C">
            <w:pPr>
              <w:spacing w:after="353"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DB" w14:textId="77777777" w:rsidR="00696E79" w:rsidRDefault="00786ABF" w:rsidP="00A9567C">
            <w:pPr>
              <w:spacing w:after="353"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DC" w14:textId="77777777" w:rsidR="00696E79" w:rsidRDefault="00786ABF" w:rsidP="00A9567C">
            <w:pPr>
              <w:spacing w:after="353" w:line="230" w:lineRule="exact"/>
              <w:ind w:left="120" w:right="-30"/>
              <w:textAlignment w:val="baseline"/>
              <w:rPr>
                <w:rFonts w:ascii="Arial" w:eastAsia="Arial" w:hAnsi="Arial"/>
                <w:b/>
                <w:color w:val="000000"/>
                <w:sz w:val="20"/>
              </w:rPr>
            </w:pPr>
            <w:r>
              <w:rPr>
                <w:rFonts w:ascii="Arial" w:eastAsia="Arial" w:hAnsi="Arial"/>
                <w:b/>
                <w:color w:val="000000"/>
                <w:sz w:val="20"/>
              </w:rPr>
              <w:t>GM16</w:t>
            </w:r>
          </w:p>
        </w:tc>
        <w:tc>
          <w:tcPr>
            <w:tcW w:w="10324" w:type="dxa"/>
            <w:tcBorders>
              <w:top w:val="single" w:sz="5" w:space="0" w:color="000000"/>
              <w:left w:val="single" w:sz="5" w:space="0" w:color="000000"/>
              <w:bottom w:val="single" w:sz="5" w:space="0" w:color="000000"/>
              <w:right w:val="single" w:sz="5" w:space="0" w:color="000000"/>
            </w:tcBorders>
          </w:tcPr>
          <w:p w14:paraId="3B3AA7DD" w14:textId="0823687B" w:rsidR="00696E79" w:rsidRDefault="00786ABF" w:rsidP="00A9567C">
            <w:pPr>
              <w:spacing w:before="66" w:after="60" w:line="230" w:lineRule="exact"/>
              <w:ind w:left="108" w:right="-30"/>
              <w:textAlignment w:val="baseline"/>
              <w:rPr>
                <w:rFonts w:ascii="Arial" w:eastAsia="Arial" w:hAnsi="Arial"/>
                <w:color w:val="000000"/>
                <w:sz w:val="20"/>
              </w:rPr>
            </w:pPr>
            <w:r>
              <w:rPr>
                <w:rFonts w:ascii="Arial" w:eastAsia="Arial" w:hAnsi="Arial"/>
                <w:color w:val="000000"/>
                <w:sz w:val="20"/>
              </w:rPr>
              <w:t xml:space="preserve">What significant achievements or factors have impacted on the </w:t>
            </w:r>
            <w:r w:rsidR="00DF42DF">
              <w:rPr>
                <w:rFonts w:ascii="Arial" w:eastAsia="Arial" w:hAnsi="Arial"/>
                <w:color w:val="000000"/>
                <w:sz w:val="20"/>
              </w:rPr>
              <w:t>quality-of-service</w:t>
            </w:r>
            <w:r>
              <w:rPr>
                <w:rFonts w:ascii="Arial" w:eastAsia="Arial" w:hAnsi="Arial"/>
                <w:color w:val="000000"/>
                <w:sz w:val="20"/>
              </w:rPr>
              <w:t xml:space="preserve"> delivery during the reporting period.</w:t>
            </w:r>
          </w:p>
        </w:tc>
      </w:tr>
      <w:tr w:rsidR="00696E79" w14:paraId="3B3AA7E3" w14:textId="77777777" w:rsidTr="00104B53">
        <w:trPr>
          <w:trHeight w:hRule="exact" w:val="383"/>
        </w:trPr>
        <w:tc>
          <w:tcPr>
            <w:tcW w:w="1224" w:type="dxa"/>
            <w:tcBorders>
              <w:top w:val="single" w:sz="5" w:space="0" w:color="000000"/>
              <w:left w:val="single" w:sz="5" w:space="0" w:color="000000"/>
              <w:bottom w:val="single" w:sz="5" w:space="0" w:color="000000"/>
              <w:right w:val="single" w:sz="5" w:space="0" w:color="000000"/>
            </w:tcBorders>
          </w:tcPr>
          <w:p w14:paraId="3B3AA7DF" w14:textId="77777777" w:rsidR="00696E79" w:rsidRDefault="00786ABF" w:rsidP="00A9567C">
            <w:pPr>
              <w:spacing w:after="368" w:line="230" w:lineRule="exact"/>
              <w:ind w:left="130" w:right="-30"/>
              <w:textAlignment w:val="baseline"/>
              <w:rPr>
                <w:rFonts w:ascii="Arial" w:eastAsia="Arial" w:hAnsi="Arial"/>
                <w:b/>
                <w:color w:val="000000"/>
                <w:sz w:val="20"/>
              </w:rPr>
            </w:pPr>
            <w:r>
              <w:rPr>
                <w:rFonts w:ascii="Arial" w:eastAsia="Arial" w:hAnsi="Arial"/>
                <w:b/>
                <w:color w:val="000000"/>
                <w:sz w:val="20"/>
              </w:rPr>
              <w:t>U2296</w:t>
            </w:r>
          </w:p>
        </w:tc>
        <w:tc>
          <w:tcPr>
            <w:tcW w:w="1238" w:type="dxa"/>
            <w:tcBorders>
              <w:top w:val="single" w:sz="5" w:space="0" w:color="000000"/>
              <w:left w:val="single" w:sz="5" w:space="0" w:color="000000"/>
              <w:bottom w:val="single" w:sz="5" w:space="0" w:color="000000"/>
              <w:right w:val="single" w:sz="5" w:space="0" w:color="000000"/>
            </w:tcBorders>
          </w:tcPr>
          <w:p w14:paraId="3B3AA7E0" w14:textId="77777777" w:rsidR="00696E79" w:rsidRDefault="00786ABF" w:rsidP="00A9567C">
            <w:pPr>
              <w:spacing w:after="368" w:line="230" w:lineRule="exact"/>
              <w:ind w:left="115" w:right="-30"/>
              <w:textAlignment w:val="baseline"/>
              <w:rPr>
                <w:rFonts w:ascii="Arial" w:eastAsia="Arial" w:hAnsi="Arial"/>
                <w:color w:val="000000"/>
                <w:sz w:val="20"/>
              </w:rPr>
            </w:pPr>
            <w:r>
              <w:rPr>
                <w:rFonts w:ascii="Arial" w:eastAsia="Arial" w:hAnsi="Arial"/>
                <w:color w:val="000000"/>
                <w:sz w:val="20"/>
              </w:rPr>
              <w:t>T209</w:t>
            </w:r>
          </w:p>
        </w:tc>
        <w:tc>
          <w:tcPr>
            <w:tcW w:w="2204" w:type="dxa"/>
            <w:tcBorders>
              <w:top w:val="single" w:sz="5" w:space="0" w:color="000000"/>
              <w:left w:val="single" w:sz="5" w:space="0" w:color="000000"/>
              <w:bottom w:val="single" w:sz="5" w:space="0" w:color="000000"/>
              <w:right w:val="single" w:sz="5" w:space="0" w:color="000000"/>
            </w:tcBorders>
          </w:tcPr>
          <w:p w14:paraId="3B3AA7E1" w14:textId="77777777" w:rsidR="00696E79" w:rsidRDefault="00786ABF" w:rsidP="00A9567C">
            <w:pPr>
              <w:spacing w:after="368" w:line="230" w:lineRule="exact"/>
              <w:ind w:left="120" w:right="-30"/>
              <w:textAlignment w:val="baseline"/>
              <w:rPr>
                <w:rFonts w:ascii="Arial" w:eastAsia="Arial" w:hAnsi="Arial"/>
                <w:b/>
                <w:color w:val="000000"/>
                <w:sz w:val="20"/>
              </w:rPr>
            </w:pPr>
            <w:r>
              <w:rPr>
                <w:rFonts w:ascii="Arial" w:eastAsia="Arial" w:hAnsi="Arial"/>
                <w:b/>
                <w:color w:val="000000"/>
                <w:sz w:val="20"/>
              </w:rPr>
              <w:t>IS70</w:t>
            </w:r>
          </w:p>
        </w:tc>
        <w:tc>
          <w:tcPr>
            <w:tcW w:w="10324" w:type="dxa"/>
            <w:tcBorders>
              <w:top w:val="single" w:sz="5" w:space="0" w:color="000000"/>
              <w:left w:val="single" w:sz="5" w:space="0" w:color="000000"/>
              <w:bottom w:val="single" w:sz="5" w:space="0" w:color="000000"/>
              <w:right w:val="single" w:sz="5" w:space="0" w:color="000000"/>
            </w:tcBorders>
          </w:tcPr>
          <w:p w14:paraId="3B3AA7E2" w14:textId="77777777" w:rsidR="00696E79" w:rsidRDefault="00786ABF" w:rsidP="00A9567C">
            <w:pPr>
              <w:spacing w:before="65" w:after="305" w:line="230" w:lineRule="exact"/>
              <w:ind w:left="110" w:right="-30"/>
              <w:textAlignment w:val="baseline"/>
              <w:rPr>
                <w:rFonts w:ascii="Arial" w:eastAsia="Arial" w:hAnsi="Arial"/>
                <w:color w:val="000000"/>
                <w:sz w:val="20"/>
              </w:rPr>
            </w:pPr>
            <w:r>
              <w:rPr>
                <w:rFonts w:ascii="Arial" w:eastAsia="Arial" w:hAnsi="Arial"/>
                <w:color w:val="000000"/>
                <w:sz w:val="20"/>
              </w:rPr>
              <w:t>Multi-purpose additional output data collection</w:t>
            </w:r>
          </w:p>
        </w:tc>
      </w:tr>
    </w:tbl>
    <w:p w14:paraId="3B3AA7E4" w14:textId="77777777" w:rsidR="00696E79" w:rsidRDefault="00696E79" w:rsidP="00A9567C">
      <w:pPr>
        <w:spacing w:after="1648" w:line="20" w:lineRule="exact"/>
        <w:ind w:right="-30"/>
      </w:pPr>
    </w:p>
    <w:p w14:paraId="3B3AA7E5" w14:textId="77777777" w:rsidR="00696E79" w:rsidRDefault="00696E79" w:rsidP="00A9567C">
      <w:pPr>
        <w:spacing w:after="1648" w:line="20" w:lineRule="exact"/>
        <w:ind w:right="-30"/>
        <w:sectPr w:rsidR="00696E79" w:rsidSect="00EF00A2">
          <w:pgSz w:w="16838" w:h="11923" w:orient="landscape"/>
          <w:pgMar w:top="1588" w:right="1134" w:bottom="851" w:left="1134" w:header="720" w:footer="720" w:gutter="0"/>
          <w:cols w:space="720"/>
        </w:sectPr>
      </w:pPr>
    </w:p>
    <w:p w14:paraId="3B3AA7E7"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tbl>
      <w:tblPr>
        <w:tblpPr w:leftFromText="180" w:rightFromText="180" w:horzAnchor="margin" w:tblpY="720"/>
        <w:tblW w:w="0" w:type="auto"/>
        <w:tblLayout w:type="fixed"/>
        <w:tblCellMar>
          <w:left w:w="0" w:type="dxa"/>
          <w:right w:w="0" w:type="dxa"/>
        </w:tblCellMar>
        <w:tblLook w:val="04A0" w:firstRow="1" w:lastRow="0" w:firstColumn="1" w:lastColumn="0" w:noHBand="0" w:noVBand="1"/>
      </w:tblPr>
      <w:tblGrid>
        <w:gridCol w:w="1282"/>
        <w:gridCol w:w="1248"/>
        <w:gridCol w:w="2318"/>
        <w:gridCol w:w="1704"/>
        <w:gridCol w:w="1810"/>
        <w:gridCol w:w="2222"/>
        <w:gridCol w:w="4479"/>
      </w:tblGrid>
      <w:tr w:rsidR="00696E79" w14:paraId="3B3AA7E9" w14:textId="77777777" w:rsidTr="009D589C">
        <w:trPr>
          <w:trHeight w:hRule="exact" w:val="653"/>
        </w:trPr>
        <w:tc>
          <w:tcPr>
            <w:tcW w:w="15063" w:type="dxa"/>
            <w:gridSpan w:val="7"/>
            <w:tcBorders>
              <w:right w:val="single" w:sz="7" w:space="0" w:color="FFFFFF"/>
            </w:tcBorders>
            <w:shd w:val="clear" w:color="000000" w:fill="000000"/>
          </w:tcPr>
          <w:p w14:paraId="3B3AA7E8" w14:textId="0F7E8F53" w:rsidR="00696E79" w:rsidRDefault="00786ABF" w:rsidP="00A9567C">
            <w:pPr>
              <w:spacing w:after="32" w:line="302" w:lineRule="exact"/>
              <w:ind w:left="36" w:right="-30"/>
              <w:textAlignment w:val="baseline"/>
              <w:rPr>
                <w:rFonts w:ascii="Arial" w:eastAsia="Arial" w:hAnsi="Arial"/>
                <w:b/>
                <w:color w:val="FFFFFF"/>
                <w:sz w:val="26"/>
              </w:rPr>
            </w:pPr>
            <w:r>
              <w:rPr>
                <w:rFonts w:ascii="Arial" w:eastAsia="Arial" w:hAnsi="Arial"/>
                <w:b/>
                <w:color w:val="FFFFFF"/>
                <w:sz w:val="26"/>
              </w:rPr>
              <w:lastRenderedPageBreak/>
              <w:t>U2307 - Young people, aged 12 to under 18 years requiring non-</w:t>
            </w:r>
            <w:r w:rsidR="00BE5038">
              <w:rPr>
                <w:rFonts w:ascii="Arial" w:eastAsia="Arial" w:hAnsi="Arial"/>
                <w:b/>
                <w:color w:val="FFFFFF"/>
                <w:sz w:val="26"/>
              </w:rPr>
              <w:t>family-based</w:t>
            </w:r>
            <w:r>
              <w:rPr>
                <w:rFonts w:ascii="Arial" w:eastAsia="Arial" w:hAnsi="Arial"/>
                <w:b/>
                <w:color w:val="FFFFFF"/>
                <w:sz w:val="26"/>
              </w:rPr>
              <w:t xml:space="preserve"> care, who have been assessed as having moderate, high, complex or extreme levels of support needs</w:t>
            </w:r>
          </w:p>
        </w:tc>
      </w:tr>
      <w:tr w:rsidR="00696E79" w14:paraId="3B3AA7ED" w14:textId="77777777" w:rsidTr="009D589C">
        <w:trPr>
          <w:trHeight w:hRule="exact" w:val="715"/>
        </w:trPr>
        <w:tc>
          <w:tcPr>
            <w:tcW w:w="2530" w:type="dxa"/>
            <w:gridSpan w:val="2"/>
            <w:tcBorders>
              <w:left w:val="single" w:sz="7" w:space="0" w:color="000000"/>
              <w:bottom w:val="single" w:sz="7" w:space="0" w:color="000000"/>
              <w:right w:val="single" w:sz="19" w:space="0" w:color="000000"/>
            </w:tcBorders>
          </w:tcPr>
          <w:p w14:paraId="3B3AA7EA" w14:textId="77777777" w:rsidR="00696E79" w:rsidRDefault="00786ABF" w:rsidP="00A9567C">
            <w:pPr>
              <w:spacing w:after="2" w:line="230" w:lineRule="exact"/>
              <w:ind w:left="180" w:right="-30"/>
              <w:textAlignment w:val="baseline"/>
              <w:rPr>
                <w:rFonts w:ascii="Arial" w:eastAsia="Arial" w:hAnsi="Arial"/>
                <w:b/>
                <w:color w:val="000000"/>
                <w:sz w:val="20"/>
              </w:rPr>
            </w:pPr>
            <w:r>
              <w:rPr>
                <w:rFonts w:ascii="Arial" w:eastAsia="Arial" w:hAnsi="Arial"/>
                <w:b/>
                <w:color w:val="000000"/>
                <w:sz w:val="20"/>
              </w:rPr>
              <w:t>Relates to Item 6.2 &amp; 7.1 of the Service Agreement</w:t>
            </w:r>
          </w:p>
        </w:tc>
        <w:tc>
          <w:tcPr>
            <w:tcW w:w="5832" w:type="dxa"/>
            <w:gridSpan w:val="3"/>
            <w:tcBorders>
              <w:left w:val="single" w:sz="19" w:space="0" w:color="000000"/>
              <w:bottom w:val="single" w:sz="7" w:space="0" w:color="000000"/>
              <w:right w:val="single" w:sz="19" w:space="0" w:color="000000"/>
            </w:tcBorders>
          </w:tcPr>
          <w:p w14:paraId="3B3AA7EB" w14:textId="77777777" w:rsidR="00696E79" w:rsidRDefault="00786ABF" w:rsidP="00A9567C">
            <w:pPr>
              <w:spacing w:after="463" w:line="225" w:lineRule="exact"/>
              <w:ind w:left="110" w:right="-30"/>
              <w:textAlignment w:val="baseline"/>
              <w:rPr>
                <w:rFonts w:ascii="Arial" w:eastAsia="Arial" w:hAnsi="Arial"/>
                <w:b/>
                <w:color w:val="000000"/>
                <w:sz w:val="20"/>
              </w:rPr>
            </w:pPr>
            <w:r>
              <w:rPr>
                <w:rFonts w:ascii="Arial" w:eastAsia="Arial" w:hAnsi="Arial"/>
                <w:b/>
                <w:color w:val="000000"/>
                <w:sz w:val="20"/>
              </w:rPr>
              <w:t>Relates to Item 6.2 of the Service Agreement</w:t>
            </w:r>
          </w:p>
        </w:tc>
        <w:tc>
          <w:tcPr>
            <w:tcW w:w="6701" w:type="dxa"/>
            <w:gridSpan w:val="2"/>
            <w:tcBorders>
              <w:left w:val="single" w:sz="19" w:space="0" w:color="000000"/>
              <w:bottom w:val="single" w:sz="7" w:space="0" w:color="000000"/>
              <w:right w:val="single" w:sz="7" w:space="0" w:color="000000"/>
            </w:tcBorders>
          </w:tcPr>
          <w:p w14:paraId="3B3AA7EC" w14:textId="77777777" w:rsidR="00696E79" w:rsidRDefault="00786ABF" w:rsidP="00A9567C">
            <w:pPr>
              <w:spacing w:after="463" w:line="225" w:lineRule="exact"/>
              <w:ind w:left="110"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7F4" w14:textId="77777777" w:rsidTr="009D589C">
        <w:trPr>
          <w:trHeight w:hRule="exact" w:val="470"/>
        </w:trPr>
        <w:tc>
          <w:tcPr>
            <w:tcW w:w="1282" w:type="dxa"/>
            <w:tcBorders>
              <w:top w:val="single" w:sz="7" w:space="0" w:color="000000"/>
              <w:left w:val="single" w:sz="7" w:space="0" w:color="000000"/>
              <w:bottom w:val="single" w:sz="7" w:space="0" w:color="000000"/>
              <w:right w:val="single" w:sz="7" w:space="0" w:color="000000"/>
            </w:tcBorders>
            <w:shd w:val="clear" w:color="242424" w:fill="242424"/>
          </w:tcPr>
          <w:p w14:paraId="3B3AA7EE" w14:textId="77777777" w:rsidR="00696E79" w:rsidRDefault="00786ABF" w:rsidP="00A9567C">
            <w:pPr>
              <w:spacing w:line="226" w:lineRule="exact"/>
              <w:ind w:left="180" w:right="-30"/>
              <w:textAlignment w:val="baseline"/>
              <w:rPr>
                <w:rFonts w:ascii="Arial" w:eastAsia="Arial" w:hAnsi="Arial"/>
                <w:b/>
                <w:color w:val="FFFFFF"/>
                <w:sz w:val="20"/>
              </w:rPr>
            </w:pPr>
            <w:r>
              <w:rPr>
                <w:rFonts w:ascii="Arial" w:eastAsia="Arial" w:hAnsi="Arial"/>
                <w:b/>
                <w:color w:val="FFFFFF"/>
                <w:sz w:val="20"/>
              </w:rPr>
              <w:t>Service User Code</w:t>
            </w:r>
          </w:p>
        </w:tc>
        <w:tc>
          <w:tcPr>
            <w:tcW w:w="1248" w:type="dxa"/>
            <w:tcBorders>
              <w:top w:val="single" w:sz="7" w:space="0" w:color="000000"/>
              <w:left w:val="single" w:sz="7" w:space="0" w:color="000000"/>
              <w:bottom w:val="single" w:sz="7" w:space="0" w:color="000000"/>
              <w:right w:val="single" w:sz="19" w:space="0" w:color="000000"/>
            </w:tcBorders>
            <w:shd w:val="clear" w:color="242424" w:fill="242424"/>
          </w:tcPr>
          <w:p w14:paraId="3B3AA7EF" w14:textId="77777777" w:rsidR="00696E79" w:rsidRDefault="00786ABF" w:rsidP="00A9567C">
            <w:pPr>
              <w:spacing w:line="226"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2318" w:type="dxa"/>
            <w:tcBorders>
              <w:top w:val="single" w:sz="7" w:space="0" w:color="000000"/>
              <w:left w:val="single" w:sz="19" w:space="0" w:color="000000"/>
              <w:bottom w:val="single" w:sz="7" w:space="0" w:color="000000"/>
              <w:right w:val="single" w:sz="7" w:space="0" w:color="000000"/>
            </w:tcBorders>
            <w:shd w:val="clear" w:color="D9D9D9" w:fill="D9D9D9"/>
          </w:tcPr>
          <w:p w14:paraId="3B3AA7F0" w14:textId="77777777" w:rsidR="00696E79" w:rsidRDefault="00786ABF" w:rsidP="00A9567C">
            <w:pPr>
              <w:spacing w:after="223" w:line="225" w:lineRule="exact"/>
              <w:ind w:left="110" w:right="-30"/>
              <w:textAlignment w:val="baseline"/>
              <w:rPr>
                <w:rFonts w:ascii="Arial" w:eastAsia="Arial" w:hAnsi="Arial"/>
                <w:b/>
                <w:color w:val="000000"/>
                <w:sz w:val="20"/>
              </w:rPr>
            </w:pPr>
            <w:r>
              <w:rPr>
                <w:rFonts w:ascii="Arial" w:eastAsia="Arial" w:hAnsi="Arial"/>
                <w:b/>
                <w:color w:val="000000"/>
                <w:sz w:val="20"/>
              </w:rPr>
              <w:t>Output</w:t>
            </w:r>
          </w:p>
        </w:tc>
        <w:tc>
          <w:tcPr>
            <w:tcW w:w="1704" w:type="dxa"/>
            <w:tcBorders>
              <w:top w:val="single" w:sz="7" w:space="0" w:color="000000"/>
              <w:left w:val="single" w:sz="7" w:space="0" w:color="000000"/>
              <w:bottom w:val="single" w:sz="7" w:space="0" w:color="000000"/>
              <w:right w:val="single" w:sz="7" w:space="0" w:color="000000"/>
            </w:tcBorders>
            <w:shd w:val="clear" w:color="D9D9D9" w:fill="D9D9D9"/>
          </w:tcPr>
          <w:p w14:paraId="3B3AA7F1" w14:textId="77777777" w:rsidR="00696E79" w:rsidRDefault="00786ABF" w:rsidP="00A9567C">
            <w:pPr>
              <w:spacing w:line="226" w:lineRule="exact"/>
              <w:ind w:left="108" w:right="-30"/>
              <w:textAlignment w:val="baseline"/>
              <w:rPr>
                <w:rFonts w:ascii="Arial" w:eastAsia="Arial" w:hAnsi="Arial"/>
                <w:b/>
                <w:color w:val="000000"/>
                <w:sz w:val="20"/>
              </w:rPr>
            </w:pPr>
            <w:r>
              <w:rPr>
                <w:rFonts w:ascii="Arial" w:eastAsia="Arial" w:hAnsi="Arial"/>
                <w:b/>
                <w:color w:val="000000"/>
                <w:sz w:val="20"/>
              </w:rPr>
              <w:t>Quantity per annum</w:t>
            </w:r>
          </w:p>
        </w:tc>
        <w:tc>
          <w:tcPr>
            <w:tcW w:w="1810" w:type="dxa"/>
            <w:tcBorders>
              <w:top w:val="single" w:sz="7" w:space="0" w:color="000000"/>
              <w:left w:val="single" w:sz="7" w:space="0" w:color="000000"/>
              <w:bottom w:val="single" w:sz="7" w:space="0" w:color="000000"/>
              <w:right w:val="single" w:sz="19" w:space="0" w:color="000000"/>
            </w:tcBorders>
            <w:shd w:val="clear" w:color="D9D9D9" w:fill="D9D9D9"/>
          </w:tcPr>
          <w:p w14:paraId="3B3AA7F2" w14:textId="77777777" w:rsidR="00696E79" w:rsidRDefault="00786ABF" w:rsidP="00A9567C">
            <w:pPr>
              <w:spacing w:line="226" w:lineRule="exact"/>
              <w:ind w:left="108" w:right="-30"/>
              <w:textAlignment w:val="baseline"/>
              <w:rPr>
                <w:rFonts w:ascii="Arial" w:eastAsia="Arial" w:hAnsi="Arial"/>
                <w:b/>
                <w:color w:val="000000"/>
                <w:spacing w:val="-7"/>
                <w:sz w:val="20"/>
              </w:rPr>
            </w:pPr>
            <w:r>
              <w:rPr>
                <w:rFonts w:ascii="Arial" w:eastAsia="Arial" w:hAnsi="Arial"/>
                <w:b/>
                <w:color w:val="000000"/>
                <w:spacing w:val="-7"/>
                <w:sz w:val="20"/>
              </w:rPr>
              <w:t>Number of Service Users</w:t>
            </w:r>
          </w:p>
        </w:tc>
        <w:tc>
          <w:tcPr>
            <w:tcW w:w="6701" w:type="dxa"/>
            <w:gridSpan w:val="2"/>
            <w:tcBorders>
              <w:top w:val="single" w:sz="7" w:space="0" w:color="000000"/>
              <w:left w:val="single" w:sz="19" w:space="0" w:color="000000"/>
              <w:bottom w:val="single" w:sz="7" w:space="0" w:color="000000"/>
              <w:right w:val="single" w:sz="7" w:space="0" w:color="000000"/>
            </w:tcBorders>
            <w:shd w:val="clear" w:color="D9D9D9" w:fill="D9D9D9"/>
          </w:tcPr>
          <w:p w14:paraId="3B3AA7F3" w14:textId="77777777" w:rsidR="00696E79" w:rsidRDefault="00786ABF" w:rsidP="00A9567C">
            <w:pPr>
              <w:spacing w:after="223" w:line="225" w:lineRule="exact"/>
              <w:ind w:left="110" w:right="-30"/>
              <w:textAlignment w:val="baseline"/>
              <w:rPr>
                <w:rFonts w:ascii="Arial" w:eastAsia="Arial" w:hAnsi="Arial"/>
                <w:b/>
                <w:color w:val="000000"/>
                <w:sz w:val="20"/>
              </w:rPr>
            </w:pPr>
            <w:r>
              <w:rPr>
                <w:rFonts w:ascii="Arial" w:eastAsia="Arial" w:hAnsi="Arial"/>
                <w:b/>
                <w:color w:val="000000"/>
                <w:sz w:val="20"/>
              </w:rPr>
              <w:t>Output Measures</w:t>
            </w:r>
          </w:p>
        </w:tc>
      </w:tr>
      <w:tr w:rsidR="00696E79" w14:paraId="3B3AA7FE" w14:textId="77777777" w:rsidTr="009D589C">
        <w:trPr>
          <w:trHeight w:hRule="exact" w:val="1522"/>
        </w:trPr>
        <w:tc>
          <w:tcPr>
            <w:tcW w:w="1282" w:type="dxa"/>
            <w:vMerge w:val="restart"/>
            <w:tcBorders>
              <w:top w:val="single" w:sz="7" w:space="0" w:color="000000"/>
              <w:left w:val="single" w:sz="7" w:space="0" w:color="000000"/>
              <w:right w:val="single" w:sz="7" w:space="0" w:color="000000"/>
            </w:tcBorders>
          </w:tcPr>
          <w:p w14:paraId="3B3AA7F5" w14:textId="77777777" w:rsidR="00696E79" w:rsidRDefault="00786ABF" w:rsidP="00A9567C">
            <w:pPr>
              <w:spacing w:after="1639" w:line="225" w:lineRule="exact"/>
              <w:ind w:left="138" w:right="-30"/>
              <w:textAlignment w:val="baseline"/>
              <w:rPr>
                <w:rFonts w:ascii="Arial" w:eastAsia="Arial" w:hAnsi="Arial"/>
                <w:b/>
                <w:color w:val="000000"/>
                <w:sz w:val="20"/>
              </w:rPr>
            </w:pPr>
            <w:r>
              <w:rPr>
                <w:rFonts w:ascii="Arial" w:eastAsia="Arial" w:hAnsi="Arial"/>
                <w:b/>
                <w:color w:val="000000"/>
                <w:sz w:val="20"/>
              </w:rPr>
              <w:t>U2307</w:t>
            </w:r>
          </w:p>
        </w:tc>
        <w:tc>
          <w:tcPr>
            <w:tcW w:w="1248" w:type="dxa"/>
            <w:vMerge w:val="restart"/>
            <w:tcBorders>
              <w:top w:val="single" w:sz="7" w:space="0" w:color="000000"/>
              <w:left w:val="single" w:sz="7" w:space="0" w:color="000000"/>
              <w:right w:val="single" w:sz="19" w:space="0" w:color="000000"/>
            </w:tcBorders>
          </w:tcPr>
          <w:p w14:paraId="3B3AA7F6" w14:textId="77777777" w:rsidR="00696E79" w:rsidRDefault="00786ABF" w:rsidP="00A9567C">
            <w:pPr>
              <w:spacing w:after="1639"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318" w:type="dxa"/>
            <w:vMerge w:val="restart"/>
            <w:tcBorders>
              <w:top w:val="single" w:sz="7" w:space="0" w:color="000000"/>
              <w:left w:val="single" w:sz="19" w:space="0" w:color="000000"/>
              <w:right w:val="single" w:sz="7" w:space="0" w:color="000000"/>
            </w:tcBorders>
          </w:tcPr>
          <w:p w14:paraId="3B3AA7F7" w14:textId="77777777" w:rsidR="00696E79" w:rsidRDefault="00786ABF" w:rsidP="00A9567C">
            <w:pPr>
              <w:spacing w:line="225" w:lineRule="exact"/>
              <w:ind w:left="144" w:right="-30"/>
              <w:textAlignment w:val="baseline"/>
              <w:rPr>
                <w:rFonts w:ascii="Arial" w:eastAsia="Arial" w:hAnsi="Arial"/>
                <w:b/>
                <w:color w:val="000000"/>
                <w:sz w:val="20"/>
              </w:rPr>
            </w:pPr>
            <w:r>
              <w:rPr>
                <w:rFonts w:ascii="Arial" w:eastAsia="Arial" w:hAnsi="Arial"/>
                <w:b/>
                <w:color w:val="000000"/>
                <w:sz w:val="20"/>
              </w:rPr>
              <w:t>A02.4.02</w:t>
            </w:r>
          </w:p>
          <w:p w14:paraId="3B3AA7F8" w14:textId="77777777" w:rsidR="00696E79" w:rsidRDefault="00786ABF" w:rsidP="00A9567C">
            <w:pPr>
              <w:spacing w:before="1" w:after="948" w:line="230" w:lineRule="exact"/>
              <w:ind w:left="144" w:right="-30"/>
              <w:textAlignment w:val="baseline"/>
              <w:rPr>
                <w:rFonts w:ascii="Arial" w:eastAsia="Arial" w:hAnsi="Arial"/>
                <w:color w:val="000000"/>
                <w:sz w:val="20"/>
              </w:rPr>
            </w:pPr>
            <w:r>
              <w:rPr>
                <w:rFonts w:ascii="Arial" w:eastAsia="Arial" w:hAnsi="Arial"/>
                <w:color w:val="000000"/>
                <w:sz w:val="20"/>
              </w:rPr>
              <w:t>Out of home care placement and post- placement supervision</w:t>
            </w:r>
          </w:p>
        </w:tc>
        <w:tc>
          <w:tcPr>
            <w:tcW w:w="1704" w:type="dxa"/>
            <w:vMerge w:val="restart"/>
            <w:tcBorders>
              <w:top w:val="single" w:sz="7" w:space="0" w:color="000000"/>
              <w:left w:val="single" w:sz="7" w:space="0" w:color="000000"/>
              <w:right w:val="single" w:sz="7" w:space="0" w:color="000000"/>
            </w:tcBorders>
          </w:tcPr>
          <w:p w14:paraId="3B3AA7F9" w14:textId="77777777" w:rsidR="00696E79" w:rsidRDefault="00786ABF" w:rsidP="00A9567C">
            <w:pPr>
              <w:spacing w:after="1178" w:line="230" w:lineRule="exact"/>
              <w:ind w:left="108" w:right="-30"/>
              <w:textAlignment w:val="baseline"/>
              <w:rPr>
                <w:rFonts w:ascii="Arial" w:eastAsia="Arial" w:hAnsi="Arial"/>
                <w:color w:val="000000"/>
                <w:sz w:val="20"/>
              </w:rPr>
            </w:pPr>
            <w:r>
              <w:rPr>
                <w:rFonts w:ascii="Arial" w:eastAsia="Arial" w:hAnsi="Arial"/>
                <w:color w:val="000000"/>
                <w:sz w:val="20"/>
              </w:rPr>
              <w:t xml:space="preserve">Number of </w:t>
            </w:r>
            <w:r>
              <w:rPr>
                <w:rFonts w:ascii="Arial" w:eastAsia="Arial" w:hAnsi="Arial"/>
                <w:color w:val="000000"/>
                <w:sz w:val="20"/>
              </w:rPr>
              <w:br/>
            </w:r>
            <w:r>
              <w:rPr>
                <w:rFonts w:ascii="Arial" w:eastAsia="Arial" w:hAnsi="Arial"/>
                <w:color w:val="000000"/>
                <w:sz w:val="19"/>
              </w:rPr>
              <w:t xml:space="preserve">placement </w:t>
            </w:r>
            <w:r>
              <w:rPr>
                <w:rFonts w:ascii="Arial" w:eastAsia="Arial" w:hAnsi="Arial"/>
                <w:color w:val="000000"/>
                <w:sz w:val="19"/>
              </w:rPr>
              <w:br/>
            </w:r>
            <w:r>
              <w:rPr>
                <w:rFonts w:ascii="Arial" w:eastAsia="Arial" w:hAnsi="Arial"/>
                <w:color w:val="000000"/>
                <w:sz w:val="20"/>
              </w:rPr>
              <w:t>nights</w:t>
            </w:r>
          </w:p>
        </w:tc>
        <w:tc>
          <w:tcPr>
            <w:tcW w:w="1810" w:type="dxa"/>
            <w:vMerge w:val="restart"/>
            <w:tcBorders>
              <w:top w:val="single" w:sz="7" w:space="0" w:color="000000"/>
              <w:left w:val="single" w:sz="7" w:space="0" w:color="000000"/>
              <w:right w:val="single" w:sz="19" w:space="0" w:color="000000"/>
            </w:tcBorders>
          </w:tcPr>
          <w:p w14:paraId="3B3AA7FA" w14:textId="77777777" w:rsidR="00696E79" w:rsidRDefault="00786ABF" w:rsidP="00A9567C">
            <w:pPr>
              <w:spacing w:before="65" w:after="1577" w:line="230" w:lineRule="exact"/>
              <w:ind w:left="115" w:right="-30"/>
              <w:textAlignment w:val="baseline"/>
              <w:rPr>
                <w:rFonts w:ascii="Arial" w:eastAsia="Arial" w:hAnsi="Arial"/>
                <w:color w:val="000000"/>
                <w:sz w:val="20"/>
              </w:rPr>
            </w:pPr>
            <w:r>
              <w:rPr>
                <w:rFonts w:ascii="Arial" w:eastAsia="Arial" w:hAnsi="Arial"/>
                <w:color w:val="000000"/>
                <w:sz w:val="20"/>
              </w:rPr>
              <w:t>NA</w:t>
            </w:r>
          </w:p>
        </w:tc>
        <w:tc>
          <w:tcPr>
            <w:tcW w:w="2222" w:type="dxa"/>
            <w:vMerge w:val="restart"/>
            <w:tcBorders>
              <w:top w:val="single" w:sz="7" w:space="0" w:color="000000"/>
              <w:left w:val="single" w:sz="19" w:space="0" w:color="000000"/>
              <w:right w:val="single" w:sz="7" w:space="0" w:color="000000"/>
            </w:tcBorders>
          </w:tcPr>
          <w:p w14:paraId="3B3AA7FB" w14:textId="77777777" w:rsidR="00696E79" w:rsidRDefault="00786ABF" w:rsidP="00A9567C">
            <w:pPr>
              <w:spacing w:before="66" w:after="1581" w:line="225" w:lineRule="exact"/>
              <w:ind w:left="110" w:right="-30"/>
              <w:textAlignment w:val="baseline"/>
              <w:rPr>
                <w:rFonts w:ascii="Arial" w:eastAsia="Arial" w:hAnsi="Arial"/>
                <w:b/>
                <w:color w:val="000000"/>
                <w:sz w:val="20"/>
              </w:rPr>
            </w:pPr>
            <w:r>
              <w:rPr>
                <w:rFonts w:ascii="Arial" w:eastAsia="Arial" w:hAnsi="Arial"/>
                <w:b/>
                <w:color w:val="000000"/>
                <w:sz w:val="20"/>
              </w:rPr>
              <w:t>A02.4.02</w:t>
            </w:r>
          </w:p>
        </w:tc>
        <w:tc>
          <w:tcPr>
            <w:tcW w:w="4479" w:type="dxa"/>
            <w:tcBorders>
              <w:top w:val="single" w:sz="7" w:space="0" w:color="000000"/>
              <w:left w:val="single" w:sz="7" w:space="0" w:color="000000"/>
              <w:bottom w:val="single" w:sz="7" w:space="0" w:color="000000"/>
              <w:right w:val="single" w:sz="7" w:space="0" w:color="000000"/>
            </w:tcBorders>
          </w:tcPr>
          <w:p w14:paraId="3B3AA7FC" w14:textId="77777777" w:rsidR="00696E79" w:rsidRDefault="00786ABF" w:rsidP="00A9567C">
            <w:pPr>
              <w:spacing w:before="61" w:line="230" w:lineRule="exact"/>
              <w:ind w:left="144" w:right="-30"/>
              <w:textAlignment w:val="baseline"/>
              <w:rPr>
                <w:rFonts w:ascii="Arial" w:eastAsia="Arial" w:hAnsi="Arial"/>
                <w:color w:val="000000"/>
                <w:sz w:val="20"/>
              </w:rPr>
            </w:pPr>
            <w:r>
              <w:rPr>
                <w:rFonts w:ascii="Arial" w:eastAsia="Arial" w:hAnsi="Arial"/>
                <w:color w:val="000000"/>
                <w:sz w:val="20"/>
              </w:rPr>
              <w:t>Number of placement nights - the spaces occupied by individual Service Users who are provided with a service.</w:t>
            </w:r>
          </w:p>
          <w:p w14:paraId="3B3AA7FD" w14:textId="77777777" w:rsidR="00696E79" w:rsidRDefault="00786ABF" w:rsidP="00A9567C">
            <w:pPr>
              <w:spacing w:before="65" w:after="144" w:line="184" w:lineRule="exact"/>
              <w:ind w:left="144" w:right="-30"/>
              <w:textAlignment w:val="baseline"/>
              <w:rPr>
                <w:rFonts w:ascii="Arial" w:eastAsia="Arial" w:hAnsi="Arial"/>
                <w:color w:val="000000"/>
                <w:sz w:val="16"/>
              </w:rPr>
            </w:pPr>
            <w:r>
              <w:rPr>
                <w:rFonts w:ascii="Arial" w:eastAsia="Arial" w:hAnsi="Arial"/>
                <w:color w:val="000000"/>
                <w:sz w:val="16"/>
              </w:rPr>
              <w:t>(Note: the number of placement nights funded per annum is calculated by multiplying the number of funded places by the nights per annum.)</w:t>
            </w:r>
          </w:p>
        </w:tc>
      </w:tr>
      <w:tr w:rsidR="00696E79" w14:paraId="3B3AA806" w14:textId="77777777" w:rsidTr="009D589C">
        <w:trPr>
          <w:trHeight w:hRule="exact" w:val="365"/>
        </w:trPr>
        <w:tc>
          <w:tcPr>
            <w:tcW w:w="1282" w:type="dxa"/>
            <w:vMerge/>
            <w:tcBorders>
              <w:left w:val="single" w:sz="7" w:space="0" w:color="000000"/>
              <w:bottom w:val="single" w:sz="7" w:space="0" w:color="000000"/>
              <w:right w:val="single" w:sz="7" w:space="0" w:color="000000"/>
            </w:tcBorders>
          </w:tcPr>
          <w:p w14:paraId="3B3AA7FF" w14:textId="77777777" w:rsidR="00696E79" w:rsidRDefault="00696E79" w:rsidP="00A9567C">
            <w:pPr>
              <w:ind w:right="-30"/>
            </w:pPr>
          </w:p>
        </w:tc>
        <w:tc>
          <w:tcPr>
            <w:tcW w:w="1248" w:type="dxa"/>
            <w:vMerge/>
            <w:tcBorders>
              <w:left w:val="single" w:sz="7" w:space="0" w:color="000000"/>
              <w:bottom w:val="single" w:sz="7" w:space="0" w:color="000000"/>
              <w:right w:val="single" w:sz="19" w:space="0" w:color="000000"/>
            </w:tcBorders>
          </w:tcPr>
          <w:p w14:paraId="3B3AA800" w14:textId="77777777" w:rsidR="00696E79" w:rsidRDefault="00696E79" w:rsidP="00A9567C">
            <w:pPr>
              <w:ind w:right="-30"/>
            </w:pPr>
          </w:p>
        </w:tc>
        <w:tc>
          <w:tcPr>
            <w:tcW w:w="2318" w:type="dxa"/>
            <w:vMerge/>
            <w:tcBorders>
              <w:left w:val="single" w:sz="19" w:space="0" w:color="000000"/>
              <w:bottom w:val="single" w:sz="7" w:space="0" w:color="000000"/>
              <w:right w:val="single" w:sz="7" w:space="0" w:color="000000"/>
            </w:tcBorders>
          </w:tcPr>
          <w:p w14:paraId="3B3AA801" w14:textId="77777777" w:rsidR="00696E79" w:rsidRDefault="00696E79" w:rsidP="00A9567C">
            <w:pPr>
              <w:ind w:right="-30"/>
            </w:pPr>
          </w:p>
        </w:tc>
        <w:tc>
          <w:tcPr>
            <w:tcW w:w="1704" w:type="dxa"/>
            <w:vMerge/>
            <w:tcBorders>
              <w:left w:val="single" w:sz="7" w:space="0" w:color="000000"/>
              <w:bottom w:val="single" w:sz="7" w:space="0" w:color="000000"/>
              <w:right w:val="single" w:sz="7" w:space="0" w:color="000000"/>
            </w:tcBorders>
          </w:tcPr>
          <w:p w14:paraId="3B3AA802" w14:textId="77777777" w:rsidR="00696E79" w:rsidRDefault="00696E79" w:rsidP="00A9567C">
            <w:pPr>
              <w:ind w:right="-30"/>
            </w:pPr>
          </w:p>
        </w:tc>
        <w:tc>
          <w:tcPr>
            <w:tcW w:w="1810" w:type="dxa"/>
            <w:vMerge/>
            <w:tcBorders>
              <w:left w:val="single" w:sz="7" w:space="0" w:color="000000"/>
              <w:bottom w:val="single" w:sz="7" w:space="0" w:color="000000"/>
              <w:right w:val="single" w:sz="19" w:space="0" w:color="000000"/>
            </w:tcBorders>
          </w:tcPr>
          <w:p w14:paraId="3B3AA803" w14:textId="77777777" w:rsidR="00696E79" w:rsidRDefault="00696E79" w:rsidP="00A9567C">
            <w:pPr>
              <w:ind w:right="-30"/>
            </w:pPr>
          </w:p>
        </w:tc>
        <w:tc>
          <w:tcPr>
            <w:tcW w:w="2222" w:type="dxa"/>
            <w:vMerge/>
            <w:tcBorders>
              <w:left w:val="single" w:sz="19" w:space="0" w:color="000000"/>
              <w:bottom w:val="single" w:sz="7" w:space="0" w:color="000000"/>
              <w:right w:val="single" w:sz="7" w:space="0" w:color="000000"/>
            </w:tcBorders>
          </w:tcPr>
          <w:p w14:paraId="3B3AA804" w14:textId="77777777" w:rsidR="00696E79" w:rsidRDefault="00696E79" w:rsidP="00A9567C">
            <w:pPr>
              <w:ind w:right="-30"/>
            </w:pPr>
          </w:p>
        </w:tc>
        <w:tc>
          <w:tcPr>
            <w:tcW w:w="4479" w:type="dxa"/>
            <w:tcBorders>
              <w:top w:val="single" w:sz="7" w:space="0" w:color="000000"/>
              <w:left w:val="single" w:sz="7" w:space="0" w:color="000000"/>
              <w:bottom w:val="single" w:sz="7" w:space="0" w:color="000000"/>
              <w:right w:val="single" w:sz="7" w:space="0" w:color="000000"/>
            </w:tcBorders>
            <w:vAlign w:val="center"/>
          </w:tcPr>
          <w:p w14:paraId="3B3AA805" w14:textId="77777777" w:rsidR="00696E79" w:rsidRDefault="00786ABF" w:rsidP="00A9567C">
            <w:pPr>
              <w:spacing w:before="65" w:after="55" w:line="230" w:lineRule="exact"/>
              <w:ind w:left="144" w:right="-30"/>
              <w:textAlignment w:val="baseline"/>
              <w:rPr>
                <w:rFonts w:ascii="Arial" w:eastAsia="Arial" w:hAnsi="Arial"/>
                <w:color w:val="000000"/>
                <w:sz w:val="20"/>
              </w:rPr>
            </w:pPr>
            <w:r>
              <w:rPr>
                <w:rFonts w:ascii="Arial" w:eastAsia="Arial" w:hAnsi="Arial"/>
                <w:color w:val="000000"/>
                <w:sz w:val="20"/>
              </w:rPr>
              <w:t>NA</w:t>
            </w:r>
          </w:p>
        </w:tc>
      </w:tr>
    </w:tbl>
    <w:p w14:paraId="3B3AA807" w14:textId="77777777" w:rsidR="00696E79" w:rsidRDefault="00696E79" w:rsidP="00A9567C">
      <w:pPr>
        <w:spacing w:after="139" w:line="20" w:lineRule="exact"/>
        <w:ind w:right="-30"/>
      </w:pPr>
    </w:p>
    <w:tbl>
      <w:tblPr>
        <w:tblW w:w="15063" w:type="dxa"/>
        <w:tblInd w:w="-9" w:type="dxa"/>
        <w:tblLayout w:type="fixed"/>
        <w:tblCellMar>
          <w:left w:w="0" w:type="dxa"/>
          <w:right w:w="0" w:type="dxa"/>
        </w:tblCellMar>
        <w:tblLook w:val="04A0" w:firstRow="1" w:lastRow="0" w:firstColumn="1" w:lastColumn="0" w:noHBand="0" w:noVBand="1"/>
      </w:tblPr>
      <w:tblGrid>
        <w:gridCol w:w="1297"/>
        <w:gridCol w:w="1239"/>
        <w:gridCol w:w="2203"/>
        <w:gridCol w:w="10324"/>
      </w:tblGrid>
      <w:tr w:rsidR="00696E79" w14:paraId="3B3AA809" w14:textId="77777777" w:rsidTr="00104B53">
        <w:trPr>
          <w:trHeight w:hRule="exact" w:val="250"/>
        </w:trPr>
        <w:tc>
          <w:tcPr>
            <w:tcW w:w="15063" w:type="dxa"/>
            <w:gridSpan w:val="4"/>
            <w:tcBorders>
              <w:top w:val="single" w:sz="7" w:space="0" w:color="000000"/>
              <w:left w:val="single" w:sz="7" w:space="0" w:color="000000"/>
              <w:bottom w:val="single" w:sz="7" w:space="0" w:color="000000"/>
              <w:right w:val="single" w:sz="7" w:space="0" w:color="000000"/>
            </w:tcBorders>
            <w:vAlign w:val="center"/>
          </w:tcPr>
          <w:p w14:paraId="3B3AA808" w14:textId="77777777" w:rsidR="00696E79" w:rsidRDefault="00786ABF" w:rsidP="00A9567C">
            <w:pPr>
              <w:spacing w:line="222" w:lineRule="exact"/>
              <w:ind w:left="125" w:right="-30"/>
              <w:textAlignment w:val="baseline"/>
              <w:rPr>
                <w:rFonts w:ascii="Arial" w:eastAsia="Arial" w:hAnsi="Arial"/>
                <w:b/>
                <w:color w:val="000000"/>
                <w:sz w:val="20"/>
              </w:rPr>
            </w:pPr>
            <w:r>
              <w:rPr>
                <w:rFonts w:ascii="Arial" w:eastAsia="Arial" w:hAnsi="Arial"/>
                <w:b/>
                <w:color w:val="000000"/>
                <w:sz w:val="20"/>
              </w:rPr>
              <w:t>Relates to Item 7.1 of the Service Agreement</w:t>
            </w:r>
          </w:p>
        </w:tc>
      </w:tr>
      <w:tr w:rsidR="00696E79" w14:paraId="3B3AA80D" w14:textId="77777777" w:rsidTr="00104B53">
        <w:trPr>
          <w:trHeight w:hRule="exact" w:val="700"/>
        </w:trPr>
        <w:tc>
          <w:tcPr>
            <w:tcW w:w="1297" w:type="dxa"/>
            <w:tcBorders>
              <w:top w:val="single" w:sz="7" w:space="0" w:color="000000"/>
              <w:left w:val="single" w:sz="7" w:space="0" w:color="000000"/>
              <w:bottom w:val="single" w:sz="7" w:space="0" w:color="000000"/>
              <w:right w:val="single" w:sz="7" w:space="0" w:color="000000"/>
            </w:tcBorders>
            <w:shd w:val="clear" w:color="242424" w:fill="242424"/>
          </w:tcPr>
          <w:p w14:paraId="3B3AA80A" w14:textId="77777777" w:rsidR="00696E79" w:rsidRDefault="00786ABF" w:rsidP="00A9567C">
            <w:pPr>
              <w:spacing w:after="7" w:line="228" w:lineRule="exact"/>
              <w:ind w:left="108" w:right="-30"/>
              <w:textAlignment w:val="baseline"/>
              <w:rPr>
                <w:rFonts w:ascii="Arial" w:eastAsia="Arial" w:hAnsi="Arial"/>
                <w:b/>
                <w:color w:val="FFFFFF"/>
                <w:sz w:val="19"/>
              </w:rPr>
            </w:pPr>
            <w:r>
              <w:rPr>
                <w:rFonts w:ascii="Arial" w:eastAsia="Arial" w:hAnsi="Arial"/>
                <w:b/>
                <w:color w:val="FFFFFF"/>
                <w:sz w:val="19"/>
              </w:rPr>
              <w:t xml:space="preserve">Service </w:t>
            </w:r>
            <w:r>
              <w:rPr>
                <w:rFonts w:ascii="Arial" w:eastAsia="Arial" w:hAnsi="Arial"/>
                <w:b/>
                <w:color w:val="FFFFFF"/>
                <w:sz w:val="19"/>
              </w:rPr>
              <w:br/>
            </w:r>
            <w:r>
              <w:rPr>
                <w:rFonts w:ascii="Arial" w:eastAsia="Arial" w:hAnsi="Arial"/>
                <w:b/>
                <w:color w:val="FFFFFF"/>
                <w:sz w:val="20"/>
              </w:rPr>
              <w:t xml:space="preserve">User </w:t>
            </w:r>
            <w:r>
              <w:rPr>
                <w:rFonts w:ascii="Arial" w:eastAsia="Arial" w:hAnsi="Arial"/>
                <w:b/>
                <w:color w:val="FFFFFF"/>
                <w:sz w:val="20"/>
              </w:rPr>
              <w:br/>
              <w:t>Code</w:t>
            </w:r>
          </w:p>
        </w:tc>
        <w:tc>
          <w:tcPr>
            <w:tcW w:w="1239" w:type="dxa"/>
            <w:tcBorders>
              <w:top w:val="single" w:sz="7" w:space="0" w:color="000000"/>
              <w:left w:val="single" w:sz="7" w:space="0" w:color="000000"/>
              <w:bottom w:val="single" w:sz="7" w:space="0" w:color="000000"/>
              <w:right w:val="single" w:sz="7" w:space="0" w:color="000000"/>
            </w:tcBorders>
            <w:shd w:val="clear" w:color="242424" w:fill="242424"/>
          </w:tcPr>
          <w:p w14:paraId="3B3AA80B"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7" w:type="dxa"/>
            <w:gridSpan w:val="2"/>
            <w:tcBorders>
              <w:top w:val="single" w:sz="7" w:space="0" w:color="000000"/>
              <w:left w:val="single" w:sz="7" w:space="0" w:color="000000"/>
              <w:bottom w:val="single" w:sz="7" w:space="0" w:color="000000"/>
              <w:right w:val="single" w:sz="7" w:space="0" w:color="000000"/>
            </w:tcBorders>
            <w:shd w:val="clear" w:color="D9D9D9" w:fill="D9D9D9"/>
          </w:tcPr>
          <w:p w14:paraId="3B3AA80C" w14:textId="77777777" w:rsidR="00696E79" w:rsidRDefault="00786ABF" w:rsidP="00A9567C">
            <w:pPr>
              <w:spacing w:after="463" w:line="225" w:lineRule="exact"/>
              <w:ind w:left="115" w:right="-30"/>
              <w:textAlignment w:val="baseline"/>
              <w:rPr>
                <w:rFonts w:ascii="Arial" w:eastAsia="Arial" w:hAnsi="Arial"/>
                <w:b/>
                <w:color w:val="000000"/>
                <w:sz w:val="20"/>
              </w:rPr>
            </w:pPr>
            <w:r>
              <w:rPr>
                <w:rFonts w:ascii="Arial" w:eastAsia="Arial" w:hAnsi="Arial"/>
                <w:b/>
                <w:color w:val="000000"/>
                <w:sz w:val="20"/>
              </w:rPr>
              <w:t>Throughput Measure</w:t>
            </w:r>
          </w:p>
        </w:tc>
      </w:tr>
      <w:tr w:rsidR="00696E79" w14:paraId="3B3AA812" w14:textId="77777777" w:rsidTr="00104B53">
        <w:trPr>
          <w:trHeight w:hRule="exact" w:val="408"/>
        </w:trPr>
        <w:tc>
          <w:tcPr>
            <w:tcW w:w="1297" w:type="dxa"/>
            <w:tcBorders>
              <w:top w:val="single" w:sz="7" w:space="0" w:color="000000"/>
              <w:left w:val="single" w:sz="7" w:space="0" w:color="000000"/>
              <w:bottom w:val="single" w:sz="7" w:space="0" w:color="000000"/>
              <w:right w:val="single" w:sz="7" w:space="0" w:color="000000"/>
            </w:tcBorders>
          </w:tcPr>
          <w:p w14:paraId="3B3AA80E" w14:textId="77777777" w:rsidR="00696E79" w:rsidRDefault="00786ABF" w:rsidP="00A9567C">
            <w:pPr>
              <w:spacing w:after="166"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0F" w14:textId="77777777" w:rsidR="00696E79" w:rsidRDefault="00786ABF" w:rsidP="00A9567C">
            <w:pPr>
              <w:spacing w:after="166"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10" w14:textId="77777777" w:rsidR="00696E79" w:rsidRDefault="00786ABF" w:rsidP="00A9567C">
            <w:pPr>
              <w:spacing w:after="166" w:line="225" w:lineRule="exact"/>
              <w:ind w:left="115" w:right="-30"/>
              <w:textAlignment w:val="baseline"/>
              <w:rPr>
                <w:rFonts w:ascii="Arial" w:eastAsia="Arial" w:hAnsi="Arial"/>
                <w:b/>
                <w:color w:val="000000"/>
                <w:sz w:val="20"/>
              </w:rPr>
            </w:pPr>
            <w:r>
              <w:rPr>
                <w:rFonts w:ascii="Arial" w:eastAsia="Arial" w:hAnsi="Arial"/>
                <w:b/>
                <w:color w:val="000000"/>
                <w:sz w:val="20"/>
              </w:rPr>
              <w:t>IS133</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11" w14:textId="77777777" w:rsidR="00696E79" w:rsidRDefault="00786ABF" w:rsidP="00A9567C">
            <w:pPr>
              <w:spacing w:before="65" w:after="103" w:line="230" w:lineRule="exact"/>
              <w:ind w:left="124" w:right="-30"/>
              <w:textAlignment w:val="baseline"/>
              <w:rPr>
                <w:rFonts w:ascii="Arial" w:eastAsia="Arial" w:hAnsi="Arial"/>
                <w:color w:val="000000"/>
                <w:sz w:val="20"/>
              </w:rPr>
            </w:pPr>
            <w:r>
              <w:rPr>
                <w:rFonts w:ascii="Arial" w:eastAsia="Arial" w:hAnsi="Arial"/>
                <w:color w:val="000000"/>
                <w:sz w:val="20"/>
              </w:rPr>
              <w:t>Number of existing Service Users</w:t>
            </w:r>
          </w:p>
        </w:tc>
      </w:tr>
      <w:tr w:rsidR="00696E79" w14:paraId="3B3AA817" w14:textId="77777777" w:rsidTr="00104B53">
        <w:trPr>
          <w:trHeight w:hRule="exact" w:val="404"/>
        </w:trPr>
        <w:tc>
          <w:tcPr>
            <w:tcW w:w="1297" w:type="dxa"/>
            <w:tcBorders>
              <w:top w:val="single" w:sz="7" w:space="0" w:color="000000"/>
              <w:left w:val="single" w:sz="7" w:space="0" w:color="000000"/>
              <w:bottom w:val="single" w:sz="7" w:space="0" w:color="000000"/>
              <w:right w:val="single" w:sz="7" w:space="0" w:color="000000"/>
            </w:tcBorders>
          </w:tcPr>
          <w:p w14:paraId="3B3AA813" w14:textId="77777777" w:rsidR="00696E79" w:rsidRDefault="00786ABF" w:rsidP="00A9567C">
            <w:pPr>
              <w:spacing w:after="161"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14" w14:textId="77777777" w:rsidR="00696E79" w:rsidRDefault="00786ABF" w:rsidP="00A9567C">
            <w:pPr>
              <w:spacing w:after="161"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15" w14:textId="77777777" w:rsidR="00696E79" w:rsidRDefault="00786ABF" w:rsidP="00A9567C">
            <w:pPr>
              <w:spacing w:after="161" w:line="225" w:lineRule="exact"/>
              <w:ind w:left="115" w:right="-30"/>
              <w:textAlignment w:val="baseline"/>
              <w:rPr>
                <w:rFonts w:ascii="Arial" w:eastAsia="Arial" w:hAnsi="Arial"/>
                <w:b/>
                <w:color w:val="000000"/>
                <w:sz w:val="20"/>
              </w:rPr>
            </w:pPr>
            <w:r>
              <w:rPr>
                <w:rFonts w:ascii="Arial" w:eastAsia="Arial" w:hAnsi="Arial"/>
                <w:b/>
                <w:color w:val="000000"/>
                <w:sz w:val="20"/>
              </w:rPr>
              <w:t>IS145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16" w14:textId="77777777" w:rsidR="00696E79" w:rsidRDefault="00786ABF" w:rsidP="00A9567C">
            <w:pPr>
              <w:spacing w:before="65" w:after="9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who have exited from the service</w:t>
            </w:r>
          </w:p>
        </w:tc>
      </w:tr>
      <w:tr w:rsidR="00696E79" w14:paraId="3B3AA81C" w14:textId="77777777" w:rsidTr="00104B53">
        <w:trPr>
          <w:trHeight w:hRule="exact" w:val="408"/>
        </w:trPr>
        <w:tc>
          <w:tcPr>
            <w:tcW w:w="1297" w:type="dxa"/>
            <w:tcBorders>
              <w:top w:val="single" w:sz="7" w:space="0" w:color="000000"/>
              <w:left w:val="single" w:sz="7" w:space="0" w:color="000000"/>
              <w:bottom w:val="single" w:sz="7" w:space="0" w:color="000000"/>
              <w:right w:val="single" w:sz="7" w:space="0" w:color="000000"/>
            </w:tcBorders>
          </w:tcPr>
          <w:p w14:paraId="3B3AA818" w14:textId="77777777" w:rsidR="00696E79" w:rsidRDefault="00786ABF" w:rsidP="00A9567C">
            <w:pPr>
              <w:spacing w:after="175"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19" w14:textId="77777777" w:rsidR="00696E79" w:rsidRDefault="00786ABF" w:rsidP="00A9567C">
            <w:pPr>
              <w:spacing w:after="171"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1A" w14:textId="77777777" w:rsidR="00696E79" w:rsidRDefault="00786ABF" w:rsidP="00A9567C">
            <w:pPr>
              <w:spacing w:after="175" w:line="225" w:lineRule="exact"/>
              <w:ind w:left="115" w:right="-30"/>
              <w:textAlignment w:val="baseline"/>
              <w:rPr>
                <w:rFonts w:ascii="Arial" w:eastAsia="Arial" w:hAnsi="Arial"/>
                <w:b/>
                <w:color w:val="000000"/>
                <w:sz w:val="20"/>
              </w:rPr>
            </w:pPr>
            <w:r>
              <w:rPr>
                <w:rFonts w:ascii="Arial" w:eastAsia="Arial" w:hAnsi="Arial"/>
                <w:b/>
                <w:color w:val="000000"/>
                <w:sz w:val="20"/>
              </w:rPr>
              <w:t>IS147</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1B" w14:textId="77777777" w:rsidR="00696E79" w:rsidRDefault="00786ABF" w:rsidP="00A9567C">
            <w:pPr>
              <w:spacing w:before="64" w:after="11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that received a service</w:t>
            </w:r>
          </w:p>
        </w:tc>
      </w:tr>
      <w:tr w:rsidR="00696E79" w14:paraId="3B3AA821" w14:textId="77777777" w:rsidTr="00104B53">
        <w:trPr>
          <w:trHeight w:hRule="exact" w:val="408"/>
        </w:trPr>
        <w:tc>
          <w:tcPr>
            <w:tcW w:w="1297" w:type="dxa"/>
            <w:tcBorders>
              <w:top w:val="single" w:sz="7" w:space="0" w:color="000000"/>
              <w:left w:val="single" w:sz="7" w:space="0" w:color="000000"/>
              <w:bottom w:val="single" w:sz="7" w:space="0" w:color="000000"/>
              <w:right w:val="single" w:sz="7" w:space="0" w:color="000000"/>
            </w:tcBorders>
          </w:tcPr>
          <w:p w14:paraId="3B3AA81D" w14:textId="77777777" w:rsidR="00696E79" w:rsidRDefault="00786ABF" w:rsidP="00A9567C">
            <w:pPr>
              <w:spacing w:after="170"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1E" w14:textId="77777777" w:rsidR="00696E79" w:rsidRDefault="00786ABF" w:rsidP="00A9567C">
            <w:pPr>
              <w:spacing w:after="170"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1F" w14:textId="77777777" w:rsidR="00696E79" w:rsidRDefault="00786ABF" w:rsidP="00A9567C">
            <w:pPr>
              <w:spacing w:after="170" w:line="225" w:lineRule="exact"/>
              <w:ind w:left="115" w:right="-30"/>
              <w:textAlignment w:val="baseline"/>
              <w:rPr>
                <w:rFonts w:ascii="Arial" w:eastAsia="Arial" w:hAnsi="Arial"/>
                <w:b/>
                <w:color w:val="000000"/>
                <w:sz w:val="20"/>
              </w:rPr>
            </w:pPr>
            <w:r>
              <w:rPr>
                <w:rFonts w:ascii="Arial" w:eastAsia="Arial" w:hAnsi="Arial"/>
                <w:b/>
                <w:color w:val="000000"/>
                <w:sz w:val="20"/>
              </w:rPr>
              <w:t>IS209</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20" w14:textId="77777777" w:rsidR="00696E79" w:rsidRDefault="00786ABF" w:rsidP="00A9567C">
            <w:pPr>
              <w:spacing w:before="64" w:after="10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Placement Agreements</w:t>
            </w:r>
          </w:p>
        </w:tc>
      </w:tr>
      <w:tr w:rsidR="00696E79" w14:paraId="3B3AA826" w14:textId="77777777" w:rsidTr="00104B53">
        <w:trPr>
          <w:trHeight w:hRule="exact" w:val="408"/>
        </w:trPr>
        <w:tc>
          <w:tcPr>
            <w:tcW w:w="1297" w:type="dxa"/>
            <w:tcBorders>
              <w:top w:val="single" w:sz="7" w:space="0" w:color="000000"/>
              <w:left w:val="single" w:sz="7" w:space="0" w:color="000000"/>
              <w:bottom w:val="single" w:sz="7" w:space="0" w:color="000000"/>
              <w:right w:val="single" w:sz="7" w:space="0" w:color="000000"/>
            </w:tcBorders>
          </w:tcPr>
          <w:p w14:paraId="3B3AA822" w14:textId="77777777" w:rsidR="00696E79" w:rsidRDefault="00786ABF" w:rsidP="00A9567C">
            <w:pPr>
              <w:spacing w:after="165"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23" w14:textId="77777777" w:rsidR="00696E79" w:rsidRDefault="00786ABF" w:rsidP="00A9567C">
            <w:pPr>
              <w:spacing w:after="165"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24" w14:textId="77777777" w:rsidR="00696E79" w:rsidRDefault="00786ABF" w:rsidP="00A9567C">
            <w:pPr>
              <w:spacing w:after="165" w:line="225" w:lineRule="exact"/>
              <w:ind w:left="115" w:right="-30"/>
              <w:textAlignment w:val="baseline"/>
              <w:rPr>
                <w:rFonts w:ascii="Arial" w:eastAsia="Arial" w:hAnsi="Arial"/>
                <w:b/>
                <w:color w:val="000000"/>
                <w:sz w:val="20"/>
              </w:rPr>
            </w:pPr>
            <w:r>
              <w:rPr>
                <w:rFonts w:ascii="Arial" w:eastAsia="Arial" w:hAnsi="Arial"/>
                <w:b/>
                <w:color w:val="000000"/>
                <w:sz w:val="20"/>
              </w:rPr>
              <w:t>IS210</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25" w14:textId="77777777" w:rsidR="00696E79" w:rsidRDefault="00786ABF" w:rsidP="00A9567C">
            <w:pPr>
              <w:spacing w:before="64" w:after="103"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Education Support Plans</w:t>
            </w:r>
          </w:p>
        </w:tc>
      </w:tr>
      <w:tr w:rsidR="00696E79" w14:paraId="3B3AA82B" w14:textId="77777777" w:rsidTr="00104B53">
        <w:trPr>
          <w:trHeight w:hRule="exact" w:val="355"/>
        </w:trPr>
        <w:tc>
          <w:tcPr>
            <w:tcW w:w="1297" w:type="dxa"/>
            <w:tcBorders>
              <w:top w:val="single" w:sz="7" w:space="0" w:color="000000"/>
              <w:left w:val="single" w:sz="7" w:space="0" w:color="000000"/>
              <w:bottom w:val="single" w:sz="7" w:space="0" w:color="000000"/>
              <w:right w:val="single" w:sz="7" w:space="0" w:color="000000"/>
            </w:tcBorders>
          </w:tcPr>
          <w:p w14:paraId="3B3AA827" w14:textId="77777777" w:rsidR="00696E79" w:rsidRDefault="00786ABF" w:rsidP="00A9567C">
            <w:pPr>
              <w:spacing w:after="117"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28" w14:textId="77777777" w:rsidR="00696E79" w:rsidRDefault="00786ABF" w:rsidP="00A9567C">
            <w:pPr>
              <w:spacing w:after="117"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29" w14:textId="77777777" w:rsidR="00696E79" w:rsidRDefault="00786ABF" w:rsidP="00A9567C">
            <w:pPr>
              <w:spacing w:after="117" w:line="225" w:lineRule="exact"/>
              <w:ind w:left="115" w:right="-30"/>
              <w:textAlignment w:val="baseline"/>
              <w:rPr>
                <w:rFonts w:ascii="Arial" w:eastAsia="Arial" w:hAnsi="Arial"/>
                <w:b/>
                <w:color w:val="000000"/>
                <w:sz w:val="20"/>
              </w:rPr>
            </w:pPr>
            <w:r>
              <w:rPr>
                <w:rFonts w:ascii="Arial" w:eastAsia="Arial" w:hAnsi="Arial"/>
                <w:b/>
                <w:color w:val="000000"/>
                <w:sz w:val="20"/>
              </w:rPr>
              <w:t>IS211</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2A" w14:textId="77777777" w:rsidR="00696E79" w:rsidRDefault="00786ABF" w:rsidP="00A9567C">
            <w:pPr>
              <w:spacing w:before="64" w:after="55"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Cultural Support Plans</w:t>
            </w:r>
          </w:p>
        </w:tc>
      </w:tr>
      <w:tr w:rsidR="00696E79" w14:paraId="3B3AA830" w14:textId="77777777" w:rsidTr="00104B53">
        <w:trPr>
          <w:trHeight w:hRule="exact" w:val="528"/>
        </w:trPr>
        <w:tc>
          <w:tcPr>
            <w:tcW w:w="1297" w:type="dxa"/>
            <w:tcBorders>
              <w:top w:val="single" w:sz="7" w:space="0" w:color="000000"/>
              <w:left w:val="single" w:sz="7" w:space="0" w:color="000000"/>
              <w:bottom w:val="single" w:sz="7" w:space="0" w:color="000000"/>
              <w:right w:val="single" w:sz="7" w:space="0" w:color="000000"/>
            </w:tcBorders>
          </w:tcPr>
          <w:p w14:paraId="3B3AA82C" w14:textId="77777777" w:rsidR="00696E79" w:rsidRDefault="00786ABF" w:rsidP="00A9567C">
            <w:pPr>
              <w:spacing w:after="295"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2D" w14:textId="77777777" w:rsidR="00696E79" w:rsidRDefault="00786ABF" w:rsidP="00A9567C">
            <w:pPr>
              <w:spacing w:after="295"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2E" w14:textId="77777777" w:rsidR="00696E79" w:rsidRDefault="00786ABF" w:rsidP="00A9567C">
            <w:pPr>
              <w:spacing w:after="295" w:line="225" w:lineRule="exact"/>
              <w:ind w:left="115" w:right="-30"/>
              <w:textAlignment w:val="baseline"/>
              <w:rPr>
                <w:rFonts w:ascii="Arial" w:eastAsia="Arial" w:hAnsi="Arial"/>
                <w:b/>
                <w:color w:val="000000"/>
                <w:sz w:val="20"/>
              </w:rPr>
            </w:pPr>
            <w:r>
              <w:rPr>
                <w:rFonts w:ascii="Arial" w:eastAsia="Arial" w:hAnsi="Arial"/>
                <w:b/>
                <w:color w:val="000000"/>
                <w:sz w:val="20"/>
              </w:rPr>
              <w:t>IS212</w:t>
            </w:r>
          </w:p>
        </w:tc>
        <w:tc>
          <w:tcPr>
            <w:tcW w:w="10324" w:type="dxa"/>
            <w:tcBorders>
              <w:top w:val="single" w:sz="7" w:space="0" w:color="000000"/>
              <w:left w:val="single" w:sz="7" w:space="0" w:color="000000"/>
              <w:bottom w:val="single" w:sz="7" w:space="0" w:color="000000"/>
              <w:right w:val="single" w:sz="7" w:space="0" w:color="000000"/>
            </w:tcBorders>
          </w:tcPr>
          <w:p w14:paraId="3B3AA82F" w14:textId="77777777" w:rsidR="00696E79" w:rsidRDefault="00786ABF" w:rsidP="00A9567C">
            <w:pPr>
              <w:spacing w:before="65" w:after="2" w:line="230" w:lineRule="exact"/>
              <w:ind w:left="108" w:right="-30"/>
              <w:textAlignment w:val="baseline"/>
              <w:rPr>
                <w:rFonts w:ascii="Arial" w:eastAsia="Arial" w:hAnsi="Arial"/>
                <w:color w:val="000000"/>
                <w:sz w:val="20"/>
              </w:rPr>
            </w:pPr>
            <w:r>
              <w:rPr>
                <w:rFonts w:ascii="Arial" w:eastAsia="Arial" w:hAnsi="Arial"/>
                <w:color w:val="000000"/>
                <w:sz w:val="20"/>
              </w:rPr>
              <w:t>Number of Service Users receiving therapeutic or behaviour support from Evolve Therapeutic Services during the period</w:t>
            </w:r>
          </w:p>
        </w:tc>
      </w:tr>
      <w:tr w:rsidR="00696E79" w14:paraId="3B3AA835" w14:textId="77777777" w:rsidTr="00104B53">
        <w:trPr>
          <w:trHeight w:hRule="exact" w:val="408"/>
        </w:trPr>
        <w:tc>
          <w:tcPr>
            <w:tcW w:w="1297" w:type="dxa"/>
            <w:tcBorders>
              <w:top w:val="single" w:sz="7" w:space="0" w:color="000000"/>
              <w:left w:val="single" w:sz="7" w:space="0" w:color="000000"/>
              <w:bottom w:val="single" w:sz="7" w:space="0" w:color="000000"/>
              <w:right w:val="single" w:sz="7" w:space="0" w:color="000000"/>
            </w:tcBorders>
          </w:tcPr>
          <w:p w14:paraId="3B3AA831" w14:textId="77777777" w:rsidR="00696E79" w:rsidRDefault="00786ABF" w:rsidP="00A9567C">
            <w:pPr>
              <w:spacing w:after="170"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32" w14:textId="77777777" w:rsidR="00696E79" w:rsidRDefault="00786ABF" w:rsidP="00A9567C">
            <w:pPr>
              <w:spacing w:after="170"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33" w14:textId="77777777" w:rsidR="00696E79" w:rsidRDefault="00786ABF" w:rsidP="00A9567C">
            <w:pPr>
              <w:spacing w:after="170" w:line="225" w:lineRule="exact"/>
              <w:ind w:left="115" w:right="-30"/>
              <w:textAlignment w:val="baseline"/>
              <w:rPr>
                <w:rFonts w:ascii="Arial" w:eastAsia="Arial" w:hAnsi="Arial"/>
                <w:b/>
                <w:color w:val="000000"/>
                <w:sz w:val="20"/>
              </w:rPr>
            </w:pPr>
            <w:r>
              <w:rPr>
                <w:rFonts w:ascii="Arial" w:eastAsia="Arial" w:hAnsi="Arial"/>
                <w:b/>
                <w:color w:val="000000"/>
                <w:sz w:val="20"/>
              </w:rPr>
              <w:t>IS213</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34" w14:textId="77777777" w:rsidR="00696E79" w:rsidRDefault="00786ABF" w:rsidP="00A9567C">
            <w:pPr>
              <w:spacing w:before="64" w:after="108"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over 15 years with Transition from Care Plans</w:t>
            </w:r>
          </w:p>
        </w:tc>
      </w:tr>
      <w:tr w:rsidR="00696E79" w14:paraId="3B3AA83A" w14:textId="77777777" w:rsidTr="00104B53">
        <w:trPr>
          <w:trHeight w:hRule="exact" w:val="408"/>
        </w:trPr>
        <w:tc>
          <w:tcPr>
            <w:tcW w:w="1297" w:type="dxa"/>
            <w:tcBorders>
              <w:top w:val="single" w:sz="7" w:space="0" w:color="000000"/>
              <w:left w:val="single" w:sz="7" w:space="0" w:color="000000"/>
              <w:bottom w:val="single" w:sz="7" w:space="0" w:color="000000"/>
              <w:right w:val="single" w:sz="7" w:space="0" w:color="000000"/>
            </w:tcBorders>
          </w:tcPr>
          <w:p w14:paraId="3B3AA836" w14:textId="77777777" w:rsidR="00696E79" w:rsidRDefault="00786ABF" w:rsidP="00A9567C">
            <w:pPr>
              <w:spacing w:after="166"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tcPr>
          <w:p w14:paraId="3B3AA837" w14:textId="77777777" w:rsidR="00696E79" w:rsidRDefault="00786ABF" w:rsidP="00A9567C">
            <w:pPr>
              <w:spacing w:after="166"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tcPr>
          <w:p w14:paraId="3B3AA838" w14:textId="77777777" w:rsidR="00696E79" w:rsidRDefault="00786ABF" w:rsidP="00A9567C">
            <w:pPr>
              <w:spacing w:after="166" w:line="225" w:lineRule="exact"/>
              <w:ind w:left="115" w:right="-30"/>
              <w:textAlignment w:val="baseline"/>
              <w:rPr>
                <w:rFonts w:ascii="Arial" w:eastAsia="Arial" w:hAnsi="Arial"/>
                <w:b/>
                <w:color w:val="000000"/>
                <w:sz w:val="20"/>
              </w:rPr>
            </w:pPr>
            <w:r>
              <w:rPr>
                <w:rFonts w:ascii="Arial" w:eastAsia="Arial" w:hAnsi="Arial"/>
                <w:b/>
                <w:color w:val="000000"/>
                <w:sz w:val="20"/>
              </w:rPr>
              <w:t>IS216</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39" w14:textId="77777777" w:rsidR="00696E79" w:rsidRDefault="00786ABF" w:rsidP="00A9567C">
            <w:pPr>
              <w:spacing w:before="64" w:after="104" w:line="230" w:lineRule="exact"/>
              <w:ind w:left="124" w:right="-30"/>
              <w:textAlignment w:val="baseline"/>
              <w:rPr>
                <w:rFonts w:ascii="Arial" w:eastAsia="Arial" w:hAnsi="Arial"/>
                <w:color w:val="000000"/>
                <w:sz w:val="20"/>
              </w:rPr>
            </w:pPr>
            <w:r>
              <w:rPr>
                <w:rFonts w:ascii="Arial" w:eastAsia="Arial" w:hAnsi="Arial"/>
                <w:color w:val="000000"/>
                <w:sz w:val="20"/>
              </w:rPr>
              <w:t>Number of Service Users with unplanned moves</w:t>
            </w:r>
          </w:p>
        </w:tc>
      </w:tr>
      <w:tr w:rsidR="00696E79" w14:paraId="3B3AA83F" w14:textId="77777777" w:rsidTr="00104B53">
        <w:trPr>
          <w:trHeight w:hRule="exact" w:val="316"/>
        </w:trPr>
        <w:tc>
          <w:tcPr>
            <w:tcW w:w="1297" w:type="dxa"/>
            <w:tcBorders>
              <w:top w:val="single" w:sz="7" w:space="0" w:color="000000"/>
              <w:left w:val="single" w:sz="7" w:space="0" w:color="000000"/>
              <w:bottom w:val="single" w:sz="7" w:space="0" w:color="000000"/>
              <w:right w:val="single" w:sz="7" w:space="0" w:color="000000"/>
            </w:tcBorders>
            <w:vAlign w:val="center"/>
          </w:tcPr>
          <w:p w14:paraId="3B3AA83B" w14:textId="77777777" w:rsidR="00696E79" w:rsidRDefault="00786ABF" w:rsidP="00A9567C">
            <w:pPr>
              <w:spacing w:after="74" w:line="225" w:lineRule="exact"/>
              <w:ind w:left="125" w:right="-30"/>
              <w:textAlignment w:val="baseline"/>
              <w:rPr>
                <w:rFonts w:ascii="Arial" w:eastAsia="Arial" w:hAnsi="Arial"/>
                <w:b/>
                <w:color w:val="000000"/>
                <w:sz w:val="20"/>
              </w:rPr>
            </w:pPr>
            <w:r>
              <w:rPr>
                <w:rFonts w:ascii="Arial" w:eastAsia="Arial" w:hAnsi="Arial"/>
                <w:b/>
                <w:color w:val="000000"/>
                <w:sz w:val="20"/>
              </w:rPr>
              <w:t>U2307</w:t>
            </w:r>
          </w:p>
        </w:tc>
        <w:tc>
          <w:tcPr>
            <w:tcW w:w="1239" w:type="dxa"/>
            <w:tcBorders>
              <w:top w:val="single" w:sz="7" w:space="0" w:color="000000"/>
              <w:left w:val="single" w:sz="7" w:space="0" w:color="000000"/>
              <w:bottom w:val="single" w:sz="7" w:space="0" w:color="000000"/>
              <w:right w:val="single" w:sz="7" w:space="0" w:color="000000"/>
            </w:tcBorders>
            <w:vAlign w:val="center"/>
          </w:tcPr>
          <w:p w14:paraId="3B3AA83C" w14:textId="77777777" w:rsidR="00696E79" w:rsidRDefault="00786ABF" w:rsidP="00A9567C">
            <w:pPr>
              <w:spacing w:after="74"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3" w:type="dxa"/>
            <w:tcBorders>
              <w:top w:val="single" w:sz="7" w:space="0" w:color="000000"/>
              <w:left w:val="single" w:sz="7" w:space="0" w:color="000000"/>
              <w:bottom w:val="single" w:sz="7" w:space="0" w:color="000000"/>
              <w:right w:val="single" w:sz="7" w:space="0" w:color="000000"/>
            </w:tcBorders>
            <w:vAlign w:val="center"/>
          </w:tcPr>
          <w:p w14:paraId="3B3AA83D" w14:textId="77777777" w:rsidR="00696E79" w:rsidRDefault="00786ABF" w:rsidP="00A9567C">
            <w:pPr>
              <w:spacing w:after="74" w:line="225" w:lineRule="exact"/>
              <w:ind w:left="115" w:right="-30"/>
              <w:textAlignment w:val="baseline"/>
              <w:rPr>
                <w:rFonts w:ascii="Arial" w:eastAsia="Arial" w:hAnsi="Arial"/>
                <w:b/>
                <w:color w:val="000000"/>
                <w:sz w:val="20"/>
              </w:rPr>
            </w:pPr>
            <w:r>
              <w:rPr>
                <w:rFonts w:ascii="Arial" w:eastAsia="Arial" w:hAnsi="Arial"/>
                <w:b/>
                <w:color w:val="000000"/>
                <w:sz w:val="20"/>
              </w:rPr>
              <w:t>IS255</w:t>
            </w:r>
          </w:p>
        </w:tc>
        <w:tc>
          <w:tcPr>
            <w:tcW w:w="10324" w:type="dxa"/>
            <w:tcBorders>
              <w:top w:val="single" w:sz="7" w:space="0" w:color="000000"/>
              <w:left w:val="single" w:sz="7" w:space="0" w:color="000000"/>
              <w:bottom w:val="single" w:sz="7" w:space="0" w:color="000000"/>
              <w:right w:val="single" w:sz="7" w:space="0" w:color="000000"/>
            </w:tcBorders>
            <w:vAlign w:val="center"/>
          </w:tcPr>
          <w:p w14:paraId="3B3AA83E" w14:textId="77777777" w:rsidR="00696E79" w:rsidRDefault="00786ABF" w:rsidP="00A9567C">
            <w:pPr>
              <w:spacing w:before="64" w:after="12" w:line="230" w:lineRule="exact"/>
              <w:ind w:left="124" w:right="-30"/>
              <w:textAlignment w:val="baseline"/>
              <w:rPr>
                <w:rFonts w:ascii="Arial" w:eastAsia="Arial" w:hAnsi="Arial"/>
                <w:color w:val="000000"/>
                <w:sz w:val="20"/>
              </w:rPr>
            </w:pPr>
            <w:r>
              <w:rPr>
                <w:rFonts w:ascii="Arial" w:eastAsia="Arial" w:hAnsi="Arial"/>
                <w:color w:val="000000"/>
                <w:sz w:val="20"/>
              </w:rPr>
              <w:t>Number of new Service Users</w:t>
            </w:r>
          </w:p>
        </w:tc>
      </w:tr>
    </w:tbl>
    <w:p w14:paraId="3B3AA840" w14:textId="77777777" w:rsidR="00696E79" w:rsidRDefault="00696E79" w:rsidP="00A9567C">
      <w:pPr>
        <w:spacing w:after="835" w:line="20" w:lineRule="exact"/>
        <w:ind w:right="-30"/>
      </w:pPr>
    </w:p>
    <w:p w14:paraId="3B3AA845" w14:textId="77777777" w:rsidR="00696E79" w:rsidRDefault="00696E79" w:rsidP="00A9567C">
      <w:pPr>
        <w:ind w:right="-30"/>
        <w:sectPr w:rsidR="00696E79" w:rsidSect="00104B53">
          <w:pgSz w:w="16838" w:h="11923" w:orient="landscape"/>
          <w:pgMar w:top="1304" w:right="1134" w:bottom="851" w:left="1134" w:header="720" w:footer="720" w:gutter="0"/>
          <w:cols w:space="720"/>
        </w:sectPr>
      </w:pPr>
    </w:p>
    <w:p w14:paraId="3B3AA846" w14:textId="77777777" w:rsidR="00696E79" w:rsidRDefault="00696E79" w:rsidP="00A9567C">
      <w:pPr>
        <w:spacing w:before="6" w:line="20" w:lineRule="exact"/>
        <w:ind w:right="-30"/>
      </w:pPr>
    </w:p>
    <w:tbl>
      <w:tblPr>
        <w:tblpPr w:leftFromText="180" w:rightFromText="180" w:horzAnchor="margin" w:tblpY="570"/>
        <w:tblW w:w="0" w:type="auto"/>
        <w:tblLayout w:type="fixed"/>
        <w:tblCellMar>
          <w:left w:w="0" w:type="dxa"/>
          <w:right w:w="0" w:type="dxa"/>
        </w:tblCellMar>
        <w:tblLook w:val="04A0" w:firstRow="1" w:lastRow="0" w:firstColumn="1" w:lastColumn="0" w:noHBand="0" w:noVBand="1"/>
      </w:tblPr>
      <w:tblGrid>
        <w:gridCol w:w="1224"/>
        <w:gridCol w:w="1238"/>
        <w:gridCol w:w="2204"/>
        <w:gridCol w:w="10324"/>
      </w:tblGrid>
      <w:tr w:rsidR="00696E79" w14:paraId="3B3AA84A" w14:textId="77777777" w:rsidTr="009D589C">
        <w:trPr>
          <w:trHeight w:hRule="exact" w:val="706"/>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847" w14:textId="77777777" w:rsidR="00696E79" w:rsidRDefault="00786ABF" w:rsidP="00A9567C">
            <w:pPr>
              <w:spacing w:line="229"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848" w14:textId="77777777" w:rsidR="00696E79" w:rsidRDefault="00786ABF" w:rsidP="00A9567C">
            <w:pPr>
              <w:spacing w:after="228"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849" w14:textId="77777777" w:rsidR="00696E79" w:rsidRDefault="00786ABF" w:rsidP="00A9567C">
            <w:pPr>
              <w:spacing w:after="459" w:line="230" w:lineRule="exact"/>
              <w:ind w:left="120" w:right="-30"/>
              <w:textAlignment w:val="baseline"/>
              <w:rPr>
                <w:rFonts w:ascii="Arial" w:eastAsia="Arial" w:hAnsi="Arial"/>
                <w:b/>
                <w:color w:val="000000"/>
                <w:sz w:val="20"/>
              </w:rPr>
            </w:pPr>
            <w:r>
              <w:rPr>
                <w:rFonts w:ascii="Arial" w:eastAsia="Arial" w:hAnsi="Arial"/>
                <w:b/>
                <w:color w:val="000000"/>
                <w:sz w:val="20"/>
              </w:rPr>
              <w:t>Demographic Data</w:t>
            </w:r>
          </w:p>
        </w:tc>
      </w:tr>
      <w:tr w:rsidR="00696E79" w14:paraId="3B3AA84F" w14:textId="77777777" w:rsidTr="009D589C">
        <w:trPr>
          <w:trHeight w:hRule="exact" w:val="364"/>
        </w:trPr>
        <w:tc>
          <w:tcPr>
            <w:tcW w:w="1224" w:type="dxa"/>
            <w:tcBorders>
              <w:top w:val="single" w:sz="5" w:space="0" w:color="000000"/>
              <w:left w:val="single" w:sz="5" w:space="0" w:color="000000"/>
              <w:bottom w:val="single" w:sz="5" w:space="0" w:color="000000"/>
              <w:right w:val="single" w:sz="5" w:space="0" w:color="000000"/>
            </w:tcBorders>
          </w:tcPr>
          <w:p w14:paraId="3B3AA84B" w14:textId="77777777" w:rsidR="00696E79" w:rsidRDefault="00786ABF" w:rsidP="00A9567C">
            <w:pPr>
              <w:spacing w:after="118"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4C" w14:textId="77777777" w:rsidR="00696E79" w:rsidRDefault="00786ABF" w:rsidP="00A9567C">
            <w:pPr>
              <w:spacing w:after="118"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4D" w14:textId="77777777" w:rsidR="00696E79" w:rsidRDefault="00786ABF" w:rsidP="00A9567C">
            <w:pPr>
              <w:spacing w:after="118" w:line="230" w:lineRule="exact"/>
              <w:ind w:left="120" w:right="-30"/>
              <w:textAlignment w:val="baseline"/>
              <w:rPr>
                <w:rFonts w:ascii="Arial" w:eastAsia="Arial" w:hAnsi="Arial"/>
                <w:b/>
                <w:color w:val="000000"/>
                <w:sz w:val="20"/>
              </w:rPr>
            </w:pPr>
            <w:r>
              <w:rPr>
                <w:rFonts w:ascii="Arial" w:eastAsia="Arial" w:hAnsi="Arial"/>
                <w:b/>
                <w:color w:val="000000"/>
                <w:sz w:val="20"/>
              </w:rPr>
              <w:t>IS35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4E" w14:textId="77777777" w:rsidR="00696E79" w:rsidRDefault="00786ABF" w:rsidP="00A9567C">
            <w:pPr>
              <w:spacing w:before="65" w:after="55"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Aboriginal and/or Torres Strait Islander</w:t>
            </w:r>
          </w:p>
        </w:tc>
      </w:tr>
      <w:tr w:rsidR="00696E79" w14:paraId="3B3AA854" w14:textId="77777777" w:rsidTr="009D589C">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850"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51"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52"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IS39</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53"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identifying as being from Culturally and Linguistically diverse backgrounds</w:t>
            </w:r>
          </w:p>
        </w:tc>
      </w:tr>
      <w:tr w:rsidR="00696E79" w14:paraId="3B3AA859" w14:textId="77777777" w:rsidTr="009D589C">
        <w:trPr>
          <w:trHeight w:hRule="exact" w:val="360"/>
        </w:trPr>
        <w:tc>
          <w:tcPr>
            <w:tcW w:w="1224" w:type="dxa"/>
            <w:vMerge w:val="restart"/>
            <w:tcBorders>
              <w:top w:val="single" w:sz="5" w:space="0" w:color="000000"/>
              <w:left w:val="single" w:sz="5" w:space="0" w:color="000000"/>
              <w:right w:val="single" w:sz="5" w:space="0" w:color="000000"/>
            </w:tcBorders>
          </w:tcPr>
          <w:p w14:paraId="3B3AA855" w14:textId="77777777" w:rsidR="00696E79" w:rsidRDefault="00786ABF" w:rsidP="00A9567C">
            <w:pPr>
              <w:spacing w:after="473"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vMerge w:val="restart"/>
            <w:tcBorders>
              <w:top w:val="single" w:sz="5" w:space="0" w:color="000000"/>
              <w:left w:val="single" w:sz="5" w:space="0" w:color="000000"/>
              <w:right w:val="single" w:sz="5" w:space="0" w:color="000000"/>
            </w:tcBorders>
          </w:tcPr>
          <w:p w14:paraId="3B3AA856" w14:textId="77777777" w:rsidR="00696E79" w:rsidRDefault="00786ABF" w:rsidP="00A9567C">
            <w:pPr>
              <w:spacing w:after="473"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vMerge w:val="restart"/>
            <w:tcBorders>
              <w:top w:val="single" w:sz="5" w:space="0" w:color="000000"/>
              <w:left w:val="single" w:sz="5" w:space="0" w:color="000000"/>
              <w:right w:val="single" w:sz="5" w:space="0" w:color="000000"/>
            </w:tcBorders>
          </w:tcPr>
          <w:p w14:paraId="3B3AA857" w14:textId="77777777" w:rsidR="00696E79" w:rsidRDefault="00786ABF" w:rsidP="00A9567C">
            <w:pPr>
              <w:spacing w:after="473" w:line="230" w:lineRule="exact"/>
              <w:ind w:left="120" w:right="-30"/>
              <w:textAlignment w:val="baseline"/>
              <w:rPr>
                <w:rFonts w:ascii="Arial" w:eastAsia="Arial" w:hAnsi="Arial"/>
                <w:b/>
                <w:color w:val="000000"/>
                <w:sz w:val="20"/>
              </w:rPr>
            </w:pPr>
            <w:r>
              <w:rPr>
                <w:rFonts w:ascii="Arial" w:eastAsia="Arial" w:hAnsi="Arial"/>
                <w:b/>
                <w:color w:val="000000"/>
                <w:sz w:val="20"/>
              </w:rPr>
              <w:t>IS205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58" w14:textId="77777777" w:rsidR="00696E79" w:rsidRDefault="00786ABF" w:rsidP="00A9567C">
            <w:pPr>
              <w:spacing w:before="65" w:after="51" w:line="230" w:lineRule="exact"/>
              <w:ind w:left="144" w:right="-30"/>
              <w:textAlignment w:val="baseline"/>
              <w:rPr>
                <w:rFonts w:ascii="Arial" w:eastAsia="Arial" w:hAnsi="Arial"/>
                <w:color w:val="000000"/>
                <w:sz w:val="20"/>
              </w:rPr>
            </w:pPr>
            <w:r>
              <w:rPr>
                <w:rFonts w:ascii="Arial" w:eastAsia="Arial" w:hAnsi="Arial"/>
                <w:color w:val="000000"/>
                <w:sz w:val="20"/>
              </w:rPr>
              <w:t>Number of female Service Users</w:t>
            </w:r>
          </w:p>
        </w:tc>
      </w:tr>
      <w:tr w:rsidR="00696E79" w14:paraId="3B3AA85E" w14:textId="77777777" w:rsidTr="009D589C">
        <w:trPr>
          <w:trHeight w:hRule="exact" w:val="360"/>
        </w:trPr>
        <w:tc>
          <w:tcPr>
            <w:tcW w:w="1224" w:type="dxa"/>
            <w:vMerge/>
            <w:tcBorders>
              <w:left w:val="single" w:sz="5" w:space="0" w:color="000000"/>
              <w:bottom w:val="single" w:sz="5" w:space="0" w:color="000000"/>
              <w:right w:val="single" w:sz="5" w:space="0" w:color="000000"/>
            </w:tcBorders>
          </w:tcPr>
          <w:p w14:paraId="3B3AA85A" w14:textId="77777777" w:rsidR="00696E79" w:rsidRDefault="00696E79" w:rsidP="00A9567C">
            <w:pPr>
              <w:ind w:right="-30"/>
            </w:pPr>
          </w:p>
        </w:tc>
        <w:tc>
          <w:tcPr>
            <w:tcW w:w="1238" w:type="dxa"/>
            <w:vMerge/>
            <w:tcBorders>
              <w:left w:val="single" w:sz="5" w:space="0" w:color="000000"/>
              <w:bottom w:val="single" w:sz="5" w:space="0" w:color="000000"/>
              <w:right w:val="single" w:sz="5" w:space="0" w:color="000000"/>
            </w:tcBorders>
          </w:tcPr>
          <w:p w14:paraId="3B3AA85B" w14:textId="77777777" w:rsidR="00696E79" w:rsidRDefault="00696E79" w:rsidP="00A9567C">
            <w:pPr>
              <w:ind w:right="-30"/>
            </w:pPr>
          </w:p>
        </w:tc>
        <w:tc>
          <w:tcPr>
            <w:tcW w:w="2204" w:type="dxa"/>
            <w:vMerge/>
            <w:tcBorders>
              <w:left w:val="single" w:sz="5" w:space="0" w:color="000000"/>
              <w:bottom w:val="single" w:sz="5" w:space="0" w:color="000000"/>
              <w:right w:val="single" w:sz="5" w:space="0" w:color="000000"/>
            </w:tcBorders>
          </w:tcPr>
          <w:p w14:paraId="3B3AA85C" w14:textId="77777777" w:rsidR="00696E79" w:rsidRDefault="00696E79" w:rsidP="00A9567C">
            <w:pPr>
              <w:ind w:right="-30"/>
            </w:pP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5D" w14:textId="77777777" w:rsidR="00696E79" w:rsidRDefault="00786ABF" w:rsidP="00A9567C">
            <w:pPr>
              <w:spacing w:before="65" w:after="51" w:line="230" w:lineRule="exact"/>
              <w:ind w:left="144" w:right="-30"/>
              <w:textAlignment w:val="baseline"/>
              <w:rPr>
                <w:rFonts w:ascii="Arial" w:eastAsia="Arial" w:hAnsi="Arial"/>
                <w:b/>
                <w:color w:val="000000"/>
                <w:sz w:val="20"/>
              </w:rPr>
            </w:pPr>
            <w:r>
              <w:rPr>
                <w:rFonts w:ascii="Arial" w:eastAsia="Arial" w:hAnsi="Arial"/>
                <w:b/>
                <w:color w:val="000000"/>
                <w:sz w:val="20"/>
              </w:rPr>
              <w:t xml:space="preserve">Or </w:t>
            </w:r>
            <w:r>
              <w:rPr>
                <w:rFonts w:ascii="Arial" w:eastAsia="Arial" w:hAnsi="Arial"/>
                <w:color w:val="000000"/>
                <w:sz w:val="20"/>
              </w:rPr>
              <w:t>Number of male Service Users</w:t>
            </w:r>
          </w:p>
        </w:tc>
      </w:tr>
      <w:tr w:rsidR="00696E79" w14:paraId="3B3AA863" w14:textId="77777777" w:rsidTr="009D589C">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85F" w14:textId="77777777" w:rsidR="00696E79" w:rsidRDefault="00786ABF" w:rsidP="00A9567C">
            <w:pPr>
              <w:spacing w:after="113"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60" w14:textId="77777777" w:rsidR="00696E79" w:rsidRDefault="00786ABF" w:rsidP="00A9567C">
            <w:pPr>
              <w:spacing w:after="113"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61" w14:textId="77777777" w:rsidR="00696E79" w:rsidRDefault="00786ABF" w:rsidP="00A9567C">
            <w:pPr>
              <w:spacing w:after="113" w:line="230" w:lineRule="exact"/>
              <w:ind w:left="120" w:right="-30"/>
              <w:textAlignment w:val="baseline"/>
              <w:rPr>
                <w:rFonts w:ascii="Arial" w:eastAsia="Arial" w:hAnsi="Arial"/>
                <w:b/>
                <w:color w:val="000000"/>
                <w:sz w:val="20"/>
              </w:rPr>
            </w:pPr>
            <w:r>
              <w:rPr>
                <w:rFonts w:ascii="Arial" w:eastAsia="Arial" w:hAnsi="Arial"/>
                <w:b/>
                <w:color w:val="000000"/>
                <w:sz w:val="20"/>
              </w:rPr>
              <w:t>IS207</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62" w14:textId="77777777" w:rsidR="00696E79" w:rsidRDefault="00786ABF" w:rsidP="00A9567C">
            <w:pPr>
              <w:spacing w:before="65" w:after="51"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over 15 years</w:t>
            </w:r>
          </w:p>
        </w:tc>
      </w:tr>
      <w:tr w:rsidR="00696E79" w14:paraId="3B3AA868" w14:textId="77777777" w:rsidTr="009D589C">
        <w:trPr>
          <w:trHeight w:hRule="exact" w:val="365"/>
        </w:trPr>
        <w:tc>
          <w:tcPr>
            <w:tcW w:w="1224" w:type="dxa"/>
            <w:tcBorders>
              <w:top w:val="single" w:sz="5" w:space="0" w:color="000000"/>
              <w:left w:val="single" w:sz="5" w:space="0" w:color="000000"/>
              <w:bottom w:val="single" w:sz="5" w:space="0" w:color="000000"/>
              <w:right w:val="single" w:sz="5" w:space="0" w:color="000000"/>
            </w:tcBorders>
          </w:tcPr>
          <w:p w14:paraId="3B3AA864" w14:textId="77777777" w:rsidR="00696E79" w:rsidRDefault="00786ABF" w:rsidP="00A9567C">
            <w:pPr>
              <w:spacing w:after="127"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65"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66" w14:textId="77777777" w:rsidR="00696E79" w:rsidRDefault="00786ABF" w:rsidP="00A9567C">
            <w:pPr>
              <w:spacing w:after="127" w:line="230" w:lineRule="exact"/>
              <w:ind w:left="120" w:right="-30"/>
              <w:textAlignment w:val="baseline"/>
              <w:rPr>
                <w:rFonts w:ascii="Arial" w:eastAsia="Arial" w:hAnsi="Arial"/>
                <w:b/>
                <w:color w:val="000000"/>
                <w:sz w:val="20"/>
              </w:rPr>
            </w:pPr>
            <w:r>
              <w:rPr>
                <w:rFonts w:ascii="Arial" w:eastAsia="Arial" w:hAnsi="Arial"/>
                <w:b/>
                <w:color w:val="000000"/>
                <w:sz w:val="20"/>
              </w:rPr>
              <w:t>IS208</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67" w14:textId="77777777" w:rsidR="00696E79" w:rsidRDefault="00786ABF" w:rsidP="00A9567C">
            <w:pPr>
              <w:spacing w:before="70" w:after="60" w:line="230" w:lineRule="exact"/>
              <w:ind w:left="110" w:right="-30"/>
              <w:textAlignment w:val="baseline"/>
              <w:rPr>
                <w:rFonts w:ascii="Arial" w:eastAsia="Arial" w:hAnsi="Arial"/>
                <w:color w:val="000000"/>
                <w:sz w:val="20"/>
              </w:rPr>
            </w:pPr>
            <w:r>
              <w:rPr>
                <w:rFonts w:ascii="Arial" w:eastAsia="Arial" w:hAnsi="Arial"/>
                <w:color w:val="000000"/>
                <w:sz w:val="20"/>
              </w:rPr>
              <w:t>Number of Service Users under 12 years</w:t>
            </w:r>
          </w:p>
        </w:tc>
      </w:tr>
      <w:tr w:rsidR="00696E79" w14:paraId="3B3AA86C" w14:textId="77777777" w:rsidTr="009D589C">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869" w14:textId="77777777" w:rsidR="00696E79" w:rsidRDefault="00786ABF" w:rsidP="00A9567C">
            <w:pPr>
              <w:spacing w:line="227"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86A" w14:textId="77777777" w:rsidR="00696E79" w:rsidRDefault="00786ABF" w:rsidP="00A9567C">
            <w:pPr>
              <w:spacing w:after="224"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86B" w14:textId="77777777" w:rsidR="00696E79" w:rsidRDefault="00786ABF" w:rsidP="00A9567C">
            <w:pPr>
              <w:spacing w:after="454" w:line="230" w:lineRule="exact"/>
              <w:ind w:left="120" w:right="-30"/>
              <w:textAlignment w:val="baseline"/>
              <w:rPr>
                <w:rFonts w:ascii="Arial" w:eastAsia="Arial" w:hAnsi="Arial"/>
                <w:b/>
                <w:color w:val="000000"/>
                <w:sz w:val="20"/>
              </w:rPr>
            </w:pPr>
            <w:r>
              <w:rPr>
                <w:rFonts w:ascii="Arial" w:eastAsia="Arial" w:hAnsi="Arial"/>
                <w:b/>
                <w:color w:val="000000"/>
                <w:sz w:val="20"/>
              </w:rPr>
              <w:t>Outcome Measure</w:t>
            </w:r>
          </w:p>
        </w:tc>
      </w:tr>
      <w:tr w:rsidR="00696E79" w14:paraId="3B3AA86E" w14:textId="77777777" w:rsidTr="009D589C">
        <w:trPr>
          <w:trHeight w:hRule="exact" w:val="1046"/>
        </w:trPr>
        <w:tc>
          <w:tcPr>
            <w:tcW w:w="14990" w:type="dxa"/>
            <w:gridSpan w:val="4"/>
            <w:tcBorders>
              <w:top w:val="single" w:sz="5" w:space="0" w:color="000000"/>
              <w:left w:val="single" w:sz="5" w:space="0" w:color="000000"/>
              <w:bottom w:val="single" w:sz="5" w:space="0" w:color="000000"/>
              <w:right w:val="single" w:sz="5" w:space="0" w:color="000000"/>
            </w:tcBorders>
          </w:tcPr>
          <w:p w14:paraId="3B3AA86D" w14:textId="77777777" w:rsidR="00696E79" w:rsidRDefault="00786ABF" w:rsidP="00A9567C">
            <w:pPr>
              <w:spacing w:before="61" w:after="56" w:line="230" w:lineRule="exact"/>
              <w:ind w:left="108" w:right="-30"/>
              <w:textAlignment w:val="baseline"/>
              <w:rPr>
                <w:rFonts w:ascii="Arial" w:eastAsia="Arial" w:hAnsi="Arial"/>
                <w:color w:val="000000"/>
                <w:sz w:val="20"/>
              </w:rPr>
            </w:pPr>
            <w:r>
              <w:rPr>
                <w:rFonts w:ascii="Arial" w:eastAsia="Arial" w:hAnsi="Arial"/>
                <w:color w:val="000000"/>
                <w:sz w:val="20"/>
              </w:rPr>
              <w:t>Under the current child protection service delivery framework, where the department retains case management responsibility for statutory Service Users, the department is committed to measuring outcomes for Service Users of placement services based on child strengths and needs domains using a Structured Decision Making (SDM) tool and any other outcomes identified by the Child and Family Services Performance Management Framework. NGOs will be held accountable for Service User outcomes consistent with NGO casework and support provided to Service Users in accordance with departmental case plans.</w:t>
            </w:r>
          </w:p>
        </w:tc>
      </w:tr>
      <w:tr w:rsidR="00696E79" w14:paraId="3B3AA872" w14:textId="77777777" w:rsidTr="009D589C">
        <w:trPr>
          <w:trHeight w:hRule="exact" w:val="701"/>
        </w:trPr>
        <w:tc>
          <w:tcPr>
            <w:tcW w:w="1224" w:type="dxa"/>
            <w:tcBorders>
              <w:top w:val="single" w:sz="5" w:space="0" w:color="000000"/>
              <w:left w:val="single" w:sz="5" w:space="0" w:color="000000"/>
              <w:bottom w:val="single" w:sz="5" w:space="0" w:color="000000"/>
              <w:right w:val="single" w:sz="5" w:space="0" w:color="000000"/>
            </w:tcBorders>
            <w:shd w:val="clear" w:color="242424" w:fill="242424"/>
          </w:tcPr>
          <w:p w14:paraId="3B3AA86F" w14:textId="77777777" w:rsidR="00696E79" w:rsidRDefault="00786ABF" w:rsidP="00A9567C">
            <w:pPr>
              <w:spacing w:after="2" w:line="230" w:lineRule="exact"/>
              <w:ind w:left="108" w:right="-30"/>
              <w:textAlignment w:val="baseline"/>
              <w:rPr>
                <w:rFonts w:ascii="Arial" w:eastAsia="Arial" w:hAnsi="Arial"/>
                <w:b/>
                <w:color w:val="FFFFFF"/>
                <w:sz w:val="20"/>
              </w:rPr>
            </w:pPr>
            <w:r>
              <w:rPr>
                <w:rFonts w:ascii="Arial" w:eastAsia="Arial" w:hAnsi="Arial"/>
                <w:b/>
                <w:color w:val="FFFFFF"/>
                <w:sz w:val="20"/>
              </w:rPr>
              <w:t xml:space="preserve">Service </w:t>
            </w:r>
            <w:r>
              <w:rPr>
                <w:rFonts w:ascii="Arial" w:eastAsia="Arial" w:hAnsi="Arial"/>
                <w:b/>
                <w:color w:val="FFFFFF"/>
                <w:sz w:val="20"/>
              </w:rPr>
              <w:br/>
              <w:t xml:space="preserve">User </w:t>
            </w:r>
            <w:r>
              <w:rPr>
                <w:rFonts w:ascii="Arial" w:eastAsia="Arial" w:hAnsi="Arial"/>
                <w:b/>
                <w:color w:val="FFFFFF"/>
                <w:sz w:val="20"/>
              </w:rPr>
              <w:br/>
              <w:t>Code</w:t>
            </w:r>
          </w:p>
        </w:tc>
        <w:tc>
          <w:tcPr>
            <w:tcW w:w="1238" w:type="dxa"/>
            <w:tcBorders>
              <w:top w:val="single" w:sz="5" w:space="0" w:color="000000"/>
              <w:left w:val="single" w:sz="5" w:space="0" w:color="000000"/>
              <w:bottom w:val="single" w:sz="5" w:space="0" w:color="000000"/>
              <w:right w:val="single" w:sz="5" w:space="0" w:color="000000"/>
            </w:tcBorders>
            <w:shd w:val="clear" w:color="242424" w:fill="242424"/>
          </w:tcPr>
          <w:p w14:paraId="3B3AA870" w14:textId="77777777" w:rsidR="00696E79" w:rsidRDefault="00786ABF" w:rsidP="00A9567C">
            <w:pPr>
              <w:spacing w:after="233" w:line="230" w:lineRule="exact"/>
              <w:ind w:left="108" w:right="-30"/>
              <w:textAlignment w:val="baseline"/>
              <w:rPr>
                <w:rFonts w:ascii="Arial" w:eastAsia="Arial" w:hAnsi="Arial"/>
                <w:b/>
                <w:color w:val="FFFFFF"/>
                <w:sz w:val="20"/>
              </w:rPr>
            </w:pPr>
            <w:r>
              <w:rPr>
                <w:rFonts w:ascii="Arial" w:eastAsia="Arial" w:hAnsi="Arial"/>
                <w:b/>
                <w:color w:val="FFFFFF"/>
                <w:sz w:val="20"/>
              </w:rPr>
              <w:t>Service Type Code</w:t>
            </w:r>
          </w:p>
        </w:tc>
        <w:tc>
          <w:tcPr>
            <w:tcW w:w="1252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B3AA871" w14:textId="77777777" w:rsidR="00696E79" w:rsidRDefault="00786ABF" w:rsidP="00A9567C">
            <w:pPr>
              <w:spacing w:after="463" w:line="230" w:lineRule="exact"/>
              <w:ind w:left="120" w:right="-30"/>
              <w:textAlignment w:val="baseline"/>
              <w:rPr>
                <w:rFonts w:ascii="Arial" w:eastAsia="Arial" w:hAnsi="Arial"/>
                <w:b/>
                <w:color w:val="000000"/>
                <w:sz w:val="20"/>
              </w:rPr>
            </w:pPr>
            <w:r>
              <w:rPr>
                <w:rFonts w:ascii="Arial" w:eastAsia="Arial" w:hAnsi="Arial"/>
                <w:b/>
                <w:color w:val="000000"/>
                <w:sz w:val="20"/>
              </w:rPr>
              <w:t>Other Measure</w:t>
            </w:r>
          </w:p>
        </w:tc>
      </w:tr>
      <w:tr w:rsidR="00696E79" w14:paraId="3B3AA877" w14:textId="77777777" w:rsidTr="009D589C">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873"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74"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75"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IS130</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76"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Average cost per place per annum</w:t>
            </w:r>
          </w:p>
        </w:tc>
      </w:tr>
      <w:tr w:rsidR="00696E79" w14:paraId="3B3AA87C" w14:textId="77777777" w:rsidTr="009D589C">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878"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79"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7A"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IS214</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7B"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direct care workers</w:t>
            </w:r>
          </w:p>
        </w:tc>
      </w:tr>
      <w:tr w:rsidR="00696E79" w14:paraId="3B3AA881" w14:textId="77777777" w:rsidTr="009D589C">
        <w:trPr>
          <w:trHeight w:hRule="exact" w:val="360"/>
        </w:trPr>
        <w:tc>
          <w:tcPr>
            <w:tcW w:w="1224" w:type="dxa"/>
            <w:tcBorders>
              <w:top w:val="single" w:sz="5" w:space="0" w:color="000000"/>
              <w:left w:val="single" w:sz="5" w:space="0" w:color="000000"/>
              <w:bottom w:val="single" w:sz="5" w:space="0" w:color="000000"/>
              <w:right w:val="single" w:sz="5" w:space="0" w:color="000000"/>
            </w:tcBorders>
          </w:tcPr>
          <w:p w14:paraId="3B3AA87D" w14:textId="77777777" w:rsidR="00696E79" w:rsidRDefault="00786ABF" w:rsidP="00A9567C">
            <w:pPr>
              <w:spacing w:after="122"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7E" w14:textId="77777777" w:rsidR="00696E79" w:rsidRDefault="00786ABF" w:rsidP="00A9567C">
            <w:pPr>
              <w:spacing w:after="122"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7F" w14:textId="77777777" w:rsidR="00696E79" w:rsidRDefault="00786ABF" w:rsidP="00A9567C">
            <w:pPr>
              <w:spacing w:after="122" w:line="230" w:lineRule="exact"/>
              <w:ind w:left="120" w:right="-30"/>
              <w:textAlignment w:val="baseline"/>
              <w:rPr>
                <w:rFonts w:ascii="Arial" w:eastAsia="Arial" w:hAnsi="Arial"/>
                <w:b/>
                <w:color w:val="000000"/>
                <w:sz w:val="20"/>
              </w:rPr>
            </w:pPr>
            <w:r>
              <w:rPr>
                <w:rFonts w:ascii="Arial" w:eastAsia="Arial" w:hAnsi="Arial"/>
                <w:b/>
                <w:color w:val="000000"/>
                <w:sz w:val="20"/>
              </w:rPr>
              <w:t>IS215</w:t>
            </w:r>
          </w:p>
        </w:tc>
        <w:tc>
          <w:tcPr>
            <w:tcW w:w="10324" w:type="dxa"/>
            <w:tcBorders>
              <w:top w:val="single" w:sz="5" w:space="0" w:color="000000"/>
              <w:left w:val="single" w:sz="5" w:space="0" w:color="000000"/>
              <w:bottom w:val="single" w:sz="5" w:space="0" w:color="000000"/>
              <w:right w:val="single" w:sz="5" w:space="0" w:color="000000"/>
            </w:tcBorders>
            <w:vAlign w:val="center"/>
          </w:tcPr>
          <w:p w14:paraId="3B3AA880" w14:textId="77777777" w:rsidR="00696E79" w:rsidRDefault="00786ABF" w:rsidP="00A9567C">
            <w:pPr>
              <w:spacing w:before="65" w:after="60" w:line="230" w:lineRule="exact"/>
              <w:ind w:left="110" w:right="-30"/>
              <w:textAlignment w:val="baseline"/>
              <w:rPr>
                <w:rFonts w:ascii="Arial" w:eastAsia="Arial" w:hAnsi="Arial"/>
                <w:color w:val="000000"/>
                <w:sz w:val="20"/>
              </w:rPr>
            </w:pPr>
            <w:r>
              <w:rPr>
                <w:rFonts w:ascii="Arial" w:eastAsia="Arial" w:hAnsi="Arial"/>
                <w:color w:val="000000"/>
                <w:sz w:val="20"/>
              </w:rPr>
              <w:t>Number of Aboriginal and/or Torres Strait Islander direct care workers</w:t>
            </w:r>
          </w:p>
        </w:tc>
      </w:tr>
      <w:tr w:rsidR="00696E79" w14:paraId="3B3AA886" w14:textId="77777777" w:rsidTr="009D589C">
        <w:trPr>
          <w:trHeight w:hRule="exact" w:val="591"/>
        </w:trPr>
        <w:tc>
          <w:tcPr>
            <w:tcW w:w="1224" w:type="dxa"/>
            <w:tcBorders>
              <w:top w:val="single" w:sz="5" w:space="0" w:color="000000"/>
              <w:left w:val="single" w:sz="5" w:space="0" w:color="000000"/>
              <w:bottom w:val="single" w:sz="5" w:space="0" w:color="000000"/>
              <w:right w:val="single" w:sz="5" w:space="0" w:color="000000"/>
            </w:tcBorders>
          </w:tcPr>
          <w:p w14:paraId="3B3AA882" w14:textId="77777777" w:rsidR="00696E79" w:rsidRDefault="00786ABF" w:rsidP="00A9567C">
            <w:pPr>
              <w:spacing w:after="353"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83" w14:textId="77777777" w:rsidR="00696E79" w:rsidRDefault="00786ABF" w:rsidP="00A9567C">
            <w:pPr>
              <w:spacing w:after="353"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84" w14:textId="77777777" w:rsidR="00696E79" w:rsidRDefault="00786ABF" w:rsidP="00A9567C">
            <w:pPr>
              <w:spacing w:after="353" w:line="230" w:lineRule="exact"/>
              <w:ind w:left="120" w:right="-30"/>
              <w:textAlignment w:val="baseline"/>
              <w:rPr>
                <w:rFonts w:ascii="Arial" w:eastAsia="Arial" w:hAnsi="Arial"/>
                <w:b/>
                <w:color w:val="000000"/>
                <w:sz w:val="20"/>
              </w:rPr>
            </w:pPr>
            <w:r>
              <w:rPr>
                <w:rFonts w:ascii="Arial" w:eastAsia="Arial" w:hAnsi="Arial"/>
                <w:b/>
                <w:color w:val="000000"/>
                <w:sz w:val="20"/>
              </w:rPr>
              <w:t>GM16</w:t>
            </w:r>
          </w:p>
        </w:tc>
        <w:tc>
          <w:tcPr>
            <w:tcW w:w="10324" w:type="dxa"/>
            <w:tcBorders>
              <w:top w:val="single" w:sz="5" w:space="0" w:color="000000"/>
              <w:left w:val="single" w:sz="5" w:space="0" w:color="000000"/>
              <w:bottom w:val="single" w:sz="5" w:space="0" w:color="000000"/>
              <w:right w:val="single" w:sz="5" w:space="0" w:color="000000"/>
            </w:tcBorders>
          </w:tcPr>
          <w:p w14:paraId="3B3AA885" w14:textId="77777777" w:rsidR="00696E79" w:rsidRDefault="00786ABF" w:rsidP="00A9567C">
            <w:pPr>
              <w:spacing w:before="66" w:after="60" w:line="230" w:lineRule="exact"/>
              <w:ind w:left="108" w:right="-30"/>
              <w:textAlignment w:val="baseline"/>
              <w:rPr>
                <w:rFonts w:ascii="Arial" w:eastAsia="Arial" w:hAnsi="Arial"/>
                <w:color w:val="000000"/>
                <w:sz w:val="20"/>
              </w:rPr>
            </w:pPr>
            <w:r>
              <w:rPr>
                <w:rFonts w:ascii="Arial" w:eastAsia="Arial" w:hAnsi="Arial"/>
                <w:color w:val="000000"/>
                <w:sz w:val="20"/>
              </w:rPr>
              <w:t xml:space="preserve">What significant achievements or factors have impacted on the </w:t>
            </w:r>
            <w:proofErr w:type="gramStart"/>
            <w:r>
              <w:rPr>
                <w:rFonts w:ascii="Arial" w:eastAsia="Arial" w:hAnsi="Arial"/>
                <w:color w:val="000000"/>
                <w:sz w:val="20"/>
              </w:rPr>
              <w:t>quality of service</w:t>
            </w:r>
            <w:proofErr w:type="gramEnd"/>
            <w:r>
              <w:rPr>
                <w:rFonts w:ascii="Arial" w:eastAsia="Arial" w:hAnsi="Arial"/>
                <w:color w:val="000000"/>
                <w:sz w:val="20"/>
              </w:rPr>
              <w:t xml:space="preserve"> delivery during the reporting period.</w:t>
            </w:r>
          </w:p>
        </w:tc>
      </w:tr>
      <w:tr w:rsidR="00696E79" w14:paraId="3B3AA88B" w14:textId="77777777" w:rsidTr="009D589C">
        <w:trPr>
          <w:trHeight w:hRule="exact" w:val="600"/>
        </w:trPr>
        <w:tc>
          <w:tcPr>
            <w:tcW w:w="1224" w:type="dxa"/>
            <w:tcBorders>
              <w:top w:val="single" w:sz="5" w:space="0" w:color="000000"/>
              <w:left w:val="single" w:sz="5" w:space="0" w:color="000000"/>
              <w:bottom w:val="single" w:sz="5" w:space="0" w:color="000000"/>
              <w:right w:val="single" w:sz="5" w:space="0" w:color="000000"/>
            </w:tcBorders>
          </w:tcPr>
          <w:p w14:paraId="3B3AA887" w14:textId="77777777" w:rsidR="00696E79" w:rsidRDefault="00786ABF" w:rsidP="00A9567C">
            <w:pPr>
              <w:spacing w:after="368" w:line="230" w:lineRule="exact"/>
              <w:ind w:left="130" w:right="-30"/>
              <w:textAlignment w:val="baseline"/>
              <w:rPr>
                <w:rFonts w:ascii="Arial" w:eastAsia="Arial" w:hAnsi="Arial"/>
                <w:b/>
                <w:color w:val="000000"/>
                <w:sz w:val="20"/>
              </w:rPr>
            </w:pPr>
            <w:r>
              <w:rPr>
                <w:rFonts w:ascii="Arial" w:eastAsia="Arial" w:hAnsi="Arial"/>
                <w:b/>
                <w:color w:val="000000"/>
                <w:sz w:val="20"/>
              </w:rPr>
              <w:t>U2307</w:t>
            </w:r>
          </w:p>
        </w:tc>
        <w:tc>
          <w:tcPr>
            <w:tcW w:w="1238" w:type="dxa"/>
            <w:tcBorders>
              <w:top w:val="single" w:sz="5" w:space="0" w:color="000000"/>
              <w:left w:val="single" w:sz="5" w:space="0" w:color="000000"/>
              <w:bottom w:val="single" w:sz="5" w:space="0" w:color="000000"/>
              <w:right w:val="single" w:sz="5" w:space="0" w:color="000000"/>
            </w:tcBorders>
          </w:tcPr>
          <w:p w14:paraId="3B3AA888" w14:textId="77777777" w:rsidR="00696E79" w:rsidRDefault="00786ABF" w:rsidP="00A9567C">
            <w:pPr>
              <w:spacing w:after="368" w:line="230" w:lineRule="exact"/>
              <w:ind w:left="115" w:right="-30"/>
              <w:textAlignment w:val="baseline"/>
              <w:rPr>
                <w:rFonts w:ascii="Arial" w:eastAsia="Arial" w:hAnsi="Arial"/>
                <w:color w:val="000000"/>
                <w:sz w:val="20"/>
              </w:rPr>
            </w:pPr>
            <w:r>
              <w:rPr>
                <w:rFonts w:ascii="Arial" w:eastAsia="Arial" w:hAnsi="Arial"/>
                <w:color w:val="000000"/>
                <w:sz w:val="20"/>
              </w:rPr>
              <w:t>T206</w:t>
            </w:r>
          </w:p>
        </w:tc>
        <w:tc>
          <w:tcPr>
            <w:tcW w:w="2204" w:type="dxa"/>
            <w:tcBorders>
              <w:top w:val="single" w:sz="5" w:space="0" w:color="000000"/>
              <w:left w:val="single" w:sz="5" w:space="0" w:color="000000"/>
              <w:bottom w:val="single" w:sz="5" w:space="0" w:color="000000"/>
              <w:right w:val="single" w:sz="5" w:space="0" w:color="000000"/>
            </w:tcBorders>
          </w:tcPr>
          <w:p w14:paraId="3B3AA889" w14:textId="77777777" w:rsidR="00696E79" w:rsidRDefault="00786ABF" w:rsidP="00A9567C">
            <w:pPr>
              <w:spacing w:after="368" w:line="230" w:lineRule="exact"/>
              <w:ind w:left="120" w:right="-30"/>
              <w:textAlignment w:val="baseline"/>
              <w:rPr>
                <w:rFonts w:ascii="Arial" w:eastAsia="Arial" w:hAnsi="Arial"/>
                <w:b/>
                <w:color w:val="000000"/>
                <w:sz w:val="20"/>
              </w:rPr>
            </w:pPr>
            <w:r>
              <w:rPr>
                <w:rFonts w:ascii="Arial" w:eastAsia="Arial" w:hAnsi="Arial"/>
                <w:b/>
                <w:color w:val="000000"/>
                <w:sz w:val="20"/>
              </w:rPr>
              <w:t>IS70</w:t>
            </w:r>
          </w:p>
        </w:tc>
        <w:tc>
          <w:tcPr>
            <w:tcW w:w="10324" w:type="dxa"/>
            <w:tcBorders>
              <w:top w:val="single" w:sz="5" w:space="0" w:color="000000"/>
              <w:left w:val="single" w:sz="5" w:space="0" w:color="000000"/>
              <w:bottom w:val="single" w:sz="5" w:space="0" w:color="000000"/>
              <w:right w:val="single" w:sz="5" w:space="0" w:color="000000"/>
            </w:tcBorders>
          </w:tcPr>
          <w:p w14:paraId="3B3AA88A" w14:textId="77777777" w:rsidR="00696E79" w:rsidRDefault="00786ABF" w:rsidP="00A9567C">
            <w:pPr>
              <w:spacing w:before="65" w:after="305" w:line="230" w:lineRule="exact"/>
              <w:ind w:left="110" w:right="-30"/>
              <w:textAlignment w:val="baseline"/>
              <w:rPr>
                <w:rFonts w:ascii="Arial" w:eastAsia="Arial" w:hAnsi="Arial"/>
                <w:color w:val="000000"/>
                <w:sz w:val="20"/>
              </w:rPr>
            </w:pPr>
            <w:r>
              <w:rPr>
                <w:rFonts w:ascii="Arial" w:eastAsia="Arial" w:hAnsi="Arial"/>
                <w:color w:val="000000"/>
                <w:sz w:val="20"/>
              </w:rPr>
              <w:t>Multi-purpose additional output data collection</w:t>
            </w:r>
          </w:p>
        </w:tc>
      </w:tr>
    </w:tbl>
    <w:p w14:paraId="3B3AA88C" w14:textId="77777777" w:rsidR="00696E79" w:rsidRDefault="00696E79" w:rsidP="00A9567C">
      <w:pPr>
        <w:spacing w:after="1648" w:line="20" w:lineRule="exact"/>
        <w:ind w:right="-30"/>
      </w:pPr>
    </w:p>
    <w:p w14:paraId="3B3AA88D" w14:textId="77777777" w:rsidR="00696E79" w:rsidRDefault="00696E79" w:rsidP="00A9567C">
      <w:pPr>
        <w:spacing w:after="1648" w:line="20" w:lineRule="exact"/>
        <w:ind w:right="-30"/>
        <w:sectPr w:rsidR="00696E79" w:rsidSect="00EF00A2">
          <w:pgSz w:w="16838" w:h="11923" w:orient="landscape"/>
          <w:pgMar w:top="1588" w:right="1134" w:bottom="851" w:left="1134" w:header="720" w:footer="720" w:gutter="0"/>
          <w:cols w:space="720"/>
        </w:sectPr>
      </w:pPr>
    </w:p>
    <w:p w14:paraId="3B3AA88F" w14:textId="77777777" w:rsidR="00696E79" w:rsidRDefault="00696E79" w:rsidP="00A9567C">
      <w:pPr>
        <w:ind w:right="-30"/>
        <w:sectPr w:rsidR="00696E79" w:rsidSect="00EF00A2">
          <w:type w:val="continuous"/>
          <w:pgSz w:w="16838" w:h="11923" w:orient="landscape"/>
          <w:pgMar w:top="1588" w:right="1134" w:bottom="851" w:left="1134" w:header="720" w:footer="720" w:gutter="0"/>
          <w:cols w:space="720"/>
        </w:sectPr>
      </w:pPr>
    </w:p>
    <w:p w14:paraId="3B3AA890" w14:textId="7382E71D" w:rsidR="00696E79" w:rsidRPr="005268CE" w:rsidRDefault="00786ABF" w:rsidP="005268CE">
      <w:pPr>
        <w:pStyle w:val="Heading1"/>
        <w:numPr>
          <w:ilvl w:val="0"/>
          <w:numId w:val="23"/>
        </w:numPr>
        <w:spacing w:before="0"/>
        <w:ind w:left="1418" w:hanging="851"/>
        <w:rPr>
          <w:rFonts w:eastAsia="Arial"/>
          <w:b/>
          <w:bCs/>
          <w:color w:val="auto"/>
          <w:sz w:val="40"/>
          <w:szCs w:val="40"/>
        </w:rPr>
      </w:pPr>
      <w:bookmarkStart w:id="53" w:name="_Toc206586750"/>
      <w:r w:rsidRPr="005268CE">
        <w:rPr>
          <w:rFonts w:eastAsia="Arial"/>
          <w:b/>
          <w:bCs/>
          <w:color w:val="auto"/>
          <w:sz w:val="40"/>
          <w:szCs w:val="40"/>
        </w:rPr>
        <w:lastRenderedPageBreak/>
        <w:t xml:space="preserve">Contact </w:t>
      </w:r>
      <w:r w:rsidR="000275B6" w:rsidRPr="005268CE">
        <w:rPr>
          <w:rFonts w:eastAsia="Arial"/>
          <w:b/>
          <w:bCs/>
          <w:color w:val="auto"/>
          <w:sz w:val="40"/>
          <w:szCs w:val="40"/>
        </w:rPr>
        <w:t>I</w:t>
      </w:r>
      <w:r w:rsidRPr="005268CE">
        <w:rPr>
          <w:rFonts w:eastAsia="Arial"/>
          <w:b/>
          <w:bCs/>
          <w:color w:val="auto"/>
          <w:sz w:val="40"/>
          <w:szCs w:val="40"/>
        </w:rPr>
        <w:t>nformation</w:t>
      </w:r>
      <w:bookmarkEnd w:id="53"/>
    </w:p>
    <w:p w14:paraId="3B3AA891" w14:textId="77777777" w:rsidR="00696E79" w:rsidRPr="00104B53" w:rsidRDefault="00786ABF" w:rsidP="009A2BF6">
      <w:pPr>
        <w:spacing w:before="288" w:line="231" w:lineRule="exact"/>
        <w:ind w:left="567" w:right="143"/>
        <w:jc w:val="both"/>
        <w:textAlignment w:val="baseline"/>
        <w:rPr>
          <w:rFonts w:ascii="Arial" w:eastAsia="Arial" w:hAnsi="Arial"/>
          <w:color w:val="000000"/>
        </w:rPr>
      </w:pPr>
      <w:r w:rsidRPr="00104B53">
        <w:rPr>
          <w:rFonts w:ascii="Arial" w:eastAsia="Arial" w:hAnsi="Arial"/>
          <w:color w:val="000000"/>
        </w:rPr>
        <w:t xml:space="preserve">For further information regarding this investment specification, please contact your nearest service </w:t>
      </w:r>
      <w:proofErr w:type="spellStart"/>
      <w:r w:rsidRPr="00104B53">
        <w:rPr>
          <w:rFonts w:ascii="Arial" w:eastAsia="Arial" w:hAnsi="Arial"/>
          <w:color w:val="000000"/>
        </w:rPr>
        <w:t>centre</w:t>
      </w:r>
      <w:proofErr w:type="spellEnd"/>
      <w:r w:rsidRPr="00104B53">
        <w:rPr>
          <w:rFonts w:ascii="Arial" w:eastAsia="Arial" w:hAnsi="Arial"/>
          <w:color w:val="000000"/>
        </w:rPr>
        <w:t>, details of which can be found at:</w:t>
      </w:r>
    </w:p>
    <w:bookmarkStart w:id="54" w:name="_Hlk205820885"/>
    <w:p w14:paraId="3B3AA892" w14:textId="6D4A5CB2" w:rsidR="00696E79" w:rsidRPr="00104B53" w:rsidRDefault="00786ABF" w:rsidP="009A2BF6">
      <w:pPr>
        <w:spacing w:before="64" w:line="225" w:lineRule="exact"/>
        <w:ind w:left="567" w:right="143"/>
        <w:jc w:val="both"/>
        <w:textAlignment w:val="baseline"/>
        <w:rPr>
          <w:rFonts w:ascii="Arial" w:eastAsia="Arial" w:hAnsi="Arial"/>
          <w:color w:val="0000FF"/>
          <w:u w:val="single"/>
        </w:rPr>
      </w:pPr>
      <w:r w:rsidRPr="00104B53">
        <w:fldChar w:fldCharType="begin"/>
      </w:r>
      <w:r w:rsidR="00B20076" w:rsidRPr="00104B53">
        <w:instrText xml:space="preserve">HYPERLINK "https://www.families.qld.gov.au/contact-us/department-contacts/child-family-contacts/regional-offices" \h </w:instrText>
      </w:r>
      <w:r w:rsidRPr="00104B53">
        <w:fldChar w:fldCharType="separate"/>
      </w:r>
      <w:r w:rsidR="00B20076" w:rsidRPr="00104B53">
        <w:rPr>
          <w:rFonts w:ascii="Arial" w:eastAsia="Arial" w:hAnsi="Arial"/>
          <w:color w:val="0000FF"/>
          <w:u w:val="single"/>
        </w:rPr>
        <w:t>https://www.families.qld.</w:t>
      </w:r>
      <w:r w:rsidR="00B20076" w:rsidRPr="00104B53">
        <w:rPr>
          <w:rFonts w:ascii="Arial" w:eastAsia="Arial" w:hAnsi="Arial"/>
          <w:color w:val="0000FF"/>
          <w:u w:val="single"/>
        </w:rPr>
        <w:t>g</w:t>
      </w:r>
      <w:r w:rsidR="00B20076" w:rsidRPr="00104B53">
        <w:rPr>
          <w:rFonts w:ascii="Arial" w:eastAsia="Arial" w:hAnsi="Arial"/>
          <w:color w:val="0000FF"/>
          <w:u w:val="single"/>
        </w:rPr>
        <w:t>ov.au/contact-us/department-contacts/child-family-contacts/regional-offices</w:t>
      </w:r>
      <w:r w:rsidRPr="00104B53">
        <w:fldChar w:fldCharType="end"/>
      </w:r>
      <w:r w:rsidRPr="00104B53">
        <w:rPr>
          <w:rFonts w:ascii="Arial" w:eastAsia="Arial" w:hAnsi="Arial"/>
          <w:color w:val="000000"/>
        </w:rPr>
        <w:t xml:space="preserve"> </w:t>
      </w:r>
    </w:p>
    <w:bookmarkEnd w:id="54"/>
    <w:p w14:paraId="3B3AA893" w14:textId="4BB271B6" w:rsidR="00696E79" w:rsidRDefault="00786ABF" w:rsidP="009A2BF6">
      <w:pPr>
        <w:spacing w:before="240" w:line="230" w:lineRule="exact"/>
        <w:ind w:left="567" w:right="2"/>
        <w:jc w:val="both"/>
        <w:textAlignment w:val="baseline"/>
        <w:rPr>
          <w:rFonts w:ascii="Arial" w:eastAsia="Arial" w:hAnsi="Arial"/>
          <w:color w:val="0000FF"/>
          <w:spacing w:val="-1"/>
        </w:rPr>
      </w:pPr>
      <w:r w:rsidRPr="00104B53">
        <w:rPr>
          <w:rFonts w:ascii="Arial" w:eastAsia="Arial" w:hAnsi="Arial"/>
          <w:color w:val="000000"/>
          <w:spacing w:val="-1"/>
        </w:rPr>
        <w:t xml:space="preserve">For information regarding current funding opportunities at the Department of </w:t>
      </w:r>
      <w:r w:rsidR="00955A9A" w:rsidRPr="00104B53">
        <w:rPr>
          <w:rFonts w:ascii="Arial" w:eastAsia="Arial" w:hAnsi="Arial"/>
          <w:color w:val="000000"/>
        </w:rPr>
        <w:t>Families, Seniors, Disability Services and Child Safety</w:t>
      </w:r>
      <w:r w:rsidR="00955A9A" w:rsidRPr="00104B53">
        <w:rPr>
          <w:rFonts w:ascii="Arial" w:eastAsia="Arial" w:hAnsi="Arial"/>
          <w:color w:val="000000"/>
          <w:spacing w:val="-1"/>
        </w:rPr>
        <w:t xml:space="preserve"> </w:t>
      </w:r>
      <w:r w:rsidRPr="00104B53">
        <w:rPr>
          <w:rFonts w:ascii="Arial" w:eastAsia="Arial" w:hAnsi="Arial"/>
          <w:color w:val="000000"/>
          <w:spacing w:val="-1"/>
        </w:rPr>
        <w:t>please go to</w:t>
      </w:r>
      <w:r w:rsidR="00B20076" w:rsidRPr="00104B53">
        <w:rPr>
          <w:rFonts w:ascii="Arial" w:eastAsia="Arial" w:hAnsi="Arial"/>
          <w:color w:val="000000"/>
          <w:spacing w:val="-1"/>
        </w:rPr>
        <w:t xml:space="preserve"> </w:t>
      </w:r>
      <w:hyperlink r:id="rId141" w:history="1">
        <w:r w:rsidR="00B20076" w:rsidRPr="00104B53">
          <w:rPr>
            <w:rStyle w:val="Hyperlink"/>
            <w:rFonts w:ascii="Arial" w:eastAsia="Arial" w:hAnsi="Arial"/>
            <w:spacing w:val="-1"/>
          </w:rPr>
          <w:t>https://www.families.qld.gov.au/about-us/our-department/funding-grant</w:t>
        </w:r>
        <w:r w:rsidR="00B20076" w:rsidRPr="00104B53">
          <w:rPr>
            <w:rStyle w:val="Hyperlink"/>
            <w:rFonts w:ascii="Arial" w:eastAsia="Arial" w:hAnsi="Arial"/>
            <w:spacing w:val="-1"/>
          </w:rPr>
          <w:t>s</w:t>
        </w:r>
        <w:r w:rsidR="00B20076" w:rsidRPr="00104B53">
          <w:rPr>
            <w:rStyle w:val="Hyperlink"/>
            <w:rFonts w:ascii="Arial" w:eastAsia="Arial" w:hAnsi="Arial"/>
            <w:spacing w:val="-1"/>
          </w:rPr>
          <w:t>-investment</w:t>
        </w:r>
      </w:hyperlink>
      <w:r w:rsidRPr="00104B53">
        <w:rPr>
          <w:rFonts w:ascii="Arial" w:eastAsia="Arial" w:hAnsi="Arial"/>
          <w:color w:val="0000FF"/>
          <w:spacing w:val="-1"/>
        </w:rPr>
        <w:t xml:space="preserve"> </w:t>
      </w:r>
    </w:p>
    <w:p w14:paraId="2790FD32" w14:textId="77777777" w:rsidR="007E3019" w:rsidRPr="00104B53" w:rsidRDefault="007E3019" w:rsidP="00104B53">
      <w:pPr>
        <w:spacing w:before="240" w:line="230" w:lineRule="exact"/>
        <w:ind w:left="425" w:right="-30"/>
        <w:textAlignment w:val="baseline"/>
        <w:rPr>
          <w:rFonts w:ascii="Arial" w:eastAsia="Arial" w:hAnsi="Arial"/>
          <w:color w:val="000000"/>
          <w:spacing w:val="-1"/>
        </w:rPr>
      </w:pPr>
    </w:p>
    <w:p w14:paraId="3B3AA894" w14:textId="77777777" w:rsidR="00696E79" w:rsidRPr="005268CE" w:rsidRDefault="00786ABF" w:rsidP="005268CE">
      <w:pPr>
        <w:pStyle w:val="Heading1"/>
        <w:numPr>
          <w:ilvl w:val="0"/>
          <w:numId w:val="23"/>
        </w:numPr>
        <w:spacing w:before="0"/>
        <w:ind w:left="1418" w:hanging="851"/>
        <w:rPr>
          <w:rFonts w:eastAsia="Arial"/>
          <w:b/>
          <w:bCs/>
          <w:color w:val="auto"/>
          <w:sz w:val="40"/>
          <w:szCs w:val="40"/>
        </w:rPr>
      </w:pPr>
      <w:bookmarkStart w:id="55" w:name="_Toc206586751"/>
      <w:r w:rsidRPr="005268CE">
        <w:rPr>
          <w:rFonts w:eastAsia="Arial"/>
          <w:b/>
          <w:bCs/>
          <w:color w:val="auto"/>
          <w:sz w:val="40"/>
          <w:szCs w:val="40"/>
        </w:rPr>
        <w:t>Other funding and supporting documents</w:t>
      </w:r>
      <w:bookmarkEnd w:id="55"/>
    </w:p>
    <w:p w14:paraId="3B3AA895" w14:textId="4799278D" w:rsidR="00696E79" w:rsidRPr="00A07D7A" w:rsidRDefault="00786ABF" w:rsidP="005268CE">
      <w:pPr>
        <w:spacing w:before="308" w:line="245" w:lineRule="exact"/>
        <w:ind w:left="709" w:right="-30"/>
        <w:textAlignment w:val="baseline"/>
        <w:rPr>
          <w:rFonts w:ascii="Arial" w:eastAsia="Arial" w:hAnsi="Arial"/>
          <w:spacing w:val="-2"/>
          <w:u w:val="single"/>
        </w:rPr>
      </w:pPr>
      <w:hyperlink r:id="rId142" w:anchor="section__child-and-family">
        <w:r w:rsidRPr="00A07D7A">
          <w:rPr>
            <w:rFonts w:ascii="Arial" w:eastAsia="Arial" w:hAnsi="Arial"/>
            <w:spacing w:val="-2"/>
            <w:u w:val="single"/>
          </w:rPr>
          <w:t>Investment Spec</w:t>
        </w:r>
        <w:r w:rsidRPr="00A07D7A">
          <w:rPr>
            <w:rFonts w:ascii="Arial" w:eastAsia="Arial" w:hAnsi="Arial"/>
            <w:spacing w:val="-2"/>
            <w:u w:val="single"/>
          </w:rPr>
          <w:t>i</w:t>
        </w:r>
        <w:r w:rsidRPr="00A07D7A">
          <w:rPr>
            <w:rFonts w:ascii="Arial" w:eastAsia="Arial" w:hAnsi="Arial"/>
            <w:spacing w:val="-2"/>
            <w:u w:val="single"/>
          </w:rPr>
          <w:t>fications</w:t>
        </w:r>
      </w:hyperlink>
      <w:hyperlink r:id="rId143">
        <w:r w:rsidRPr="00A07D7A">
          <w:rPr>
            <w:rFonts w:ascii="Arial" w:eastAsia="Arial" w:hAnsi="Arial"/>
            <w:spacing w:val="-2"/>
            <w:u w:val="single"/>
          </w:rPr>
          <w:t>:</w:t>
        </w:r>
      </w:hyperlink>
      <w:r w:rsidRPr="00A07D7A">
        <w:rPr>
          <w:rFonts w:ascii="Arial" w:eastAsia="Arial" w:hAnsi="Arial"/>
          <w:spacing w:val="-2"/>
          <w:u w:val="single"/>
        </w:rPr>
        <w:t xml:space="preserve"> </w:t>
      </w:r>
    </w:p>
    <w:p w14:paraId="3B3AA896" w14:textId="15630CBA" w:rsidR="00696E79" w:rsidRPr="00A07D7A" w:rsidRDefault="00786ABF" w:rsidP="005268CE">
      <w:pPr>
        <w:pStyle w:val="ListParagraph"/>
        <w:numPr>
          <w:ilvl w:val="2"/>
          <w:numId w:val="26"/>
        </w:numPr>
        <w:tabs>
          <w:tab w:val="left" w:pos="360"/>
          <w:tab w:val="left" w:pos="864"/>
        </w:tabs>
        <w:spacing w:before="83" w:line="225" w:lineRule="exact"/>
        <w:ind w:right="-30"/>
        <w:textAlignment w:val="baseline"/>
        <w:rPr>
          <w:rFonts w:ascii="Arial" w:eastAsia="Arial" w:hAnsi="Arial"/>
          <w:spacing w:val="-2"/>
          <w:u w:val="single"/>
        </w:rPr>
      </w:pPr>
      <w:hyperlink r:id="rId144">
        <w:r w:rsidRPr="00A07D7A">
          <w:rPr>
            <w:rFonts w:ascii="Arial" w:eastAsia="Arial" w:hAnsi="Arial"/>
            <w:spacing w:val="-2"/>
            <w:u w:val="single"/>
          </w:rPr>
          <w:t>Child protectio</w:t>
        </w:r>
        <w:r w:rsidRPr="00A07D7A">
          <w:rPr>
            <w:rFonts w:ascii="Arial" w:eastAsia="Arial" w:hAnsi="Arial"/>
            <w:spacing w:val="-2"/>
            <w:u w:val="single"/>
          </w:rPr>
          <w:t>n</w:t>
        </w:r>
        <w:r w:rsidRPr="00A07D7A">
          <w:rPr>
            <w:rFonts w:ascii="Arial" w:eastAsia="Arial" w:hAnsi="Arial"/>
            <w:spacing w:val="-2"/>
            <w:u w:val="single"/>
          </w:rPr>
          <w:t xml:space="preserve"> (support services)</w:t>
        </w:r>
      </w:hyperlink>
      <w:r w:rsidRPr="00A07D7A">
        <w:rPr>
          <w:rFonts w:ascii="Arial" w:eastAsia="Arial" w:hAnsi="Arial"/>
          <w:spacing w:val="-2"/>
          <w:u w:val="single"/>
        </w:rPr>
        <w:t xml:space="preserve"> </w:t>
      </w:r>
    </w:p>
    <w:p w14:paraId="3B3AA897" w14:textId="2A6E68DF" w:rsidR="00696E79" w:rsidRPr="00A07D7A" w:rsidRDefault="00786ABF" w:rsidP="005268CE">
      <w:pPr>
        <w:pStyle w:val="ListParagraph"/>
        <w:numPr>
          <w:ilvl w:val="2"/>
          <w:numId w:val="26"/>
        </w:numPr>
        <w:tabs>
          <w:tab w:val="left" w:pos="360"/>
          <w:tab w:val="left" w:pos="864"/>
        </w:tabs>
        <w:spacing w:before="82" w:line="225" w:lineRule="exact"/>
        <w:ind w:right="-30"/>
        <w:textAlignment w:val="baseline"/>
        <w:rPr>
          <w:rFonts w:ascii="Arial" w:eastAsia="Arial" w:hAnsi="Arial"/>
          <w:spacing w:val="-2"/>
          <w:u w:val="single"/>
        </w:rPr>
      </w:pPr>
      <w:hyperlink r:id="rId145">
        <w:r w:rsidRPr="00A07D7A">
          <w:rPr>
            <w:rFonts w:ascii="Arial" w:eastAsia="Arial" w:hAnsi="Arial"/>
            <w:spacing w:val="-2"/>
            <w:u w:val="single"/>
          </w:rPr>
          <w:t>Child protection (</w:t>
        </w:r>
        <w:r w:rsidRPr="00A07D7A">
          <w:rPr>
            <w:rFonts w:ascii="Arial" w:eastAsia="Arial" w:hAnsi="Arial"/>
            <w:spacing w:val="-2"/>
            <w:u w:val="single"/>
          </w:rPr>
          <w:t>p</w:t>
        </w:r>
        <w:r w:rsidRPr="00A07D7A">
          <w:rPr>
            <w:rFonts w:ascii="Arial" w:eastAsia="Arial" w:hAnsi="Arial"/>
            <w:spacing w:val="-2"/>
            <w:u w:val="single"/>
          </w:rPr>
          <w:t>lacement services)</w:t>
        </w:r>
      </w:hyperlink>
      <w:r w:rsidRPr="00A07D7A">
        <w:rPr>
          <w:rFonts w:ascii="Arial" w:eastAsia="Arial" w:hAnsi="Arial"/>
          <w:spacing w:val="-2"/>
          <w:u w:val="single"/>
        </w:rPr>
        <w:t xml:space="preserve"> </w:t>
      </w:r>
    </w:p>
    <w:p w14:paraId="3B3AA898" w14:textId="685828F9" w:rsidR="00696E79" w:rsidRPr="00A07D7A" w:rsidRDefault="00786ABF" w:rsidP="005268CE">
      <w:pPr>
        <w:pStyle w:val="ListParagraph"/>
        <w:numPr>
          <w:ilvl w:val="2"/>
          <w:numId w:val="26"/>
        </w:numPr>
        <w:tabs>
          <w:tab w:val="left" w:pos="360"/>
          <w:tab w:val="left" w:pos="864"/>
        </w:tabs>
        <w:spacing w:before="87" w:line="225" w:lineRule="exact"/>
        <w:ind w:right="-30"/>
        <w:textAlignment w:val="baseline"/>
        <w:rPr>
          <w:rFonts w:ascii="Arial" w:eastAsia="Arial" w:hAnsi="Arial"/>
          <w:spacing w:val="-9"/>
          <w:u w:val="single"/>
        </w:rPr>
      </w:pPr>
      <w:hyperlink r:id="rId146">
        <w:r w:rsidRPr="00A07D7A">
          <w:rPr>
            <w:rFonts w:ascii="Arial" w:eastAsia="Arial" w:hAnsi="Arial"/>
            <w:spacing w:val="-9"/>
            <w:u w:val="single"/>
          </w:rPr>
          <w:t>Fam</w:t>
        </w:r>
        <w:r w:rsidRPr="00A07D7A">
          <w:rPr>
            <w:rFonts w:ascii="Arial" w:eastAsia="Arial" w:hAnsi="Arial"/>
            <w:spacing w:val="-9"/>
            <w:u w:val="single"/>
          </w:rPr>
          <w:t>i</w:t>
        </w:r>
        <w:r w:rsidRPr="00A07D7A">
          <w:rPr>
            <w:rFonts w:ascii="Arial" w:eastAsia="Arial" w:hAnsi="Arial"/>
            <w:spacing w:val="-9"/>
            <w:u w:val="single"/>
          </w:rPr>
          <w:t>lies</w:t>
        </w:r>
      </w:hyperlink>
      <w:r w:rsidRPr="00A07D7A">
        <w:rPr>
          <w:rFonts w:ascii="Arial" w:eastAsia="Arial" w:hAnsi="Arial"/>
          <w:spacing w:val="-9"/>
          <w:u w:val="single"/>
        </w:rPr>
        <w:t xml:space="preserve"> </w:t>
      </w:r>
    </w:p>
    <w:p w14:paraId="3B3AA899" w14:textId="3E676694" w:rsidR="00696E79" w:rsidRPr="00A07D7A" w:rsidRDefault="00786ABF" w:rsidP="005268CE">
      <w:pPr>
        <w:pStyle w:val="ListParagraph"/>
        <w:numPr>
          <w:ilvl w:val="2"/>
          <w:numId w:val="26"/>
        </w:numPr>
        <w:tabs>
          <w:tab w:val="left" w:pos="360"/>
          <w:tab w:val="left" w:pos="864"/>
        </w:tabs>
        <w:spacing w:before="82" w:line="225" w:lineRule="exact"/>
        <w:ind w:right="-30"/>
        <w:textAlignment w:val="baseline"/>
        <w:rPr>
          <w:rFonts w:ascii="Arial" w:eastAsia="Arial" w:hAnsi="Arial"/>
          <w:spacing w:val="-3"/>
          <w:u w:val="single"/>
        </w:rPr>
      </w:pPr>
      <w:hyperlink r:id="rId147">
        <w:r w:rsidRPr="00A07D7A">
          <w:rPr>
            <w:rFonts w:ascii="Arial" w:eastAsia="Arial" w:hAnsi="Arial"/>
            <w:spacing w:val="-3"/>
            <w:u w:val="single"/>
          </w:rPr>
          <w:t>Dome</w:t>
        </w:r>
        <w:r w:rsidRPr="00A07D7A">
          <w:rPr>
            <w:rFonts w:ascii="Arial" w:eastAsia="Arial" w:hAnsi="Arial"/>
            <w:spacing w:val="-3"/>
            <w:u w:val="single"/>
          </w:rPr>
          <w:t>s</w:t>
        </w:r>
        <w:r w:rsidRPr="00A07D7A">
          <w:rPr>
            <w:rFonts w:ascii="Arial" w:eastAsia="Arial" w:hAnsi="Arial"/>
            <w:spacing w:val="-3"/>
            <w:u w:val="single"/>
          </w:rPr>
          <w:t>tic and family violence</w:t>
        </w:r>
      </w:hyperlink>
      <w:r w:rsidRPr="00A07D7A">
        <w:rPr>
          <w:rFonts w:ascii="Arial" w:eastAsia="Arial" w:hAnsi="Arial"/>
          <w:spacing w:val="-3"/>
          <w:u w:val="single"/>
        </w:rPr>
        <w:t xml:space="preserve"> </w:t>
      </w:r>
    </w:p>
    <w:p w14:paraId="3B3AA89A" w14:textId="573CCA93" w:rsidR="00696E79" w:rsidRPr="00A07D7A" w:rsidRDefault="00786ABF" w:rsidP="005268CE">
      <w:pPr>
        <w:pStyle w:val="ListParagraph"/>
        <w:numPr>
          <w:ilvl w:val="2"/>
          <w:numId w:val="26"/>
        </w:numPr>
        <w:tabs>
          <w:tab w:val="left" w:pos="360"/>
          <w:tab w:val="left" w:pos="864"/>
        </w:tabs>
        <w:spacing w:before="82" w:line="225" w:lineRule="exact"/>
        <w:ind w:right="-30"/>
        <w:textAlignment w:val="baseline"/>
        <w:rPr>
          <w:rFonts w:ascii="Arial" w:eastAsia="Arial" w:hAnsi="Arial"/>
          <w:spacing w:val="-7"/>
          <w:u w:val="single"/>
        </w:rPr>
      </w:pPr>
      <w:hyperlink r:id="rId148">
        <w:r w:rsidRPr="00A07D7A">
          <w:rPr>
            <w:rFonts w:ascii="Arial" w:eastAsia="Arial" w:hAnsi="Arial"/>
            <w:spacing w:val="-7"/>
            <w:u w:val="single"/>
          </w:rPr>
          <w:t>Individu</w:t>
        </w:r>
        <w:r w:rsidRPr="00A07D7A">
          <w:rPr>
            <w:rFonts w:ascii="Arial" w:eastAsia="Arial" w:hAnsi="Arial"/>
            <w:spacing w:val="-7"/>
            <w:u w:val="single"/>
          </w:rPr>
          <w:t>a</w:t>
        </w:r>
        <w:r w:rsidRPr="00A07D7A">
          <w:rPr>
            <w:rFonts w:ascii="Arial" w:eastAsia="Arial" w:hAnsi="Arial"/>
            <w:spacing w:val="-7"/>
            <w:u w:val="single"/>
          </w:rPr>
          <w:t>ls</w:t>
        </w:r>
      </w:hyperlink>
      <w:r w:rsidRPr="00A07D7A">
        <w:rPr>
          <w:rFonts w:ascii="Arial" w:eastAsia="Arial" w:hAnsi="Arial"/>
          <w:spacing w:val="-7"/>
          <w:u w:val="single"/>
        </w:rPr>
        <w:t xml:space="preserve"> </w:t>
      </w:r>
    </w:p>
    <w:p w14:paraId="3B3AA89B" w14:textId="6239510A" w:rsidR="00696E79" w:rsidRPr="00A07D7A" w:rsidRDefault="00786ABF" w:rsidP="005268CE">
      <w:pPr>
        <w:pStyle w:val="ListParagraph"/>
        <w:numPr>
          <w:ilvl w:val="2"/>
          <w:numId w:val="26"/>
        </w:numPr>
        <w:tabs>
          <w:tab w:val="left" w:pos="360"/>
          <w:tab w:val="left" w:pos="864"/>
        </w:tabs>
        <w:spacing w:before="82" w:line="225" w:lineRule="exact"/>
        <w:ind w:right="-30"/>
        <w:textAlignment w:val="baseline"/>
        <w:rPr>
          <w:rFonts w:ascii="Arial" w:eastAsia="Arial" w:hAnsi="Arial"/>
          <w:spacing w:val="-6"/>
          <w:u w:val="single"/>
        </w:rPr>
      </w:pPr>
      <w:hyperlink r:id="rId149">
        <w:r w:rsidRPr="00A07D7A">
          <w:rPr>
            <w:rFonts w:ascii="Arial" w:eastAsia="Arial" w:hAnsi="Arial"/>
            <w:spacing w:val="-6"/>
            <w:u w:val="single"/>
          </w:rPr>
          <w:t>Youn</w:t>
        </w:r>
        <w:r w:rsidRPr="00A07D7A">
          <w:rPr>
            <w:rFonts w:ascii="Arial" w:eastAsia="Arial" w:hAnsi="Arial"/>
            <w:spacing w:val="-6"/>
            <w:u w:val="single"/>
          </w:rPr>
          <w:t>g</w:t>
        </w:r>
        <w:r w:rsidRPr="00A07D7A">
          <w:rPr>
            <w:rFonts w:ascii="Arial" w:eastAsia="Arial" w:hAnsi="Arial"/>
            <w:spacing w:val="-6"/>
            <w:u w:val="single"/>
          </w:rPr>
          <w:t xml:space="preserve"> people</w:t>
        </w:r>
      </w:hyperlink>
      <w:r w:rsidRPr="00A07D7A">
        <w:rPr>
          <w:rFonts w:ascii="Arial" w:eastAsia="Arial" w:hAnsi="Arial"/>
          <w:spacing w:val="-6"/>
          <w:u w:val="single"/>
        </w:rPr>
        <w:t xml:space="preserve"> </w:t>
      </w:r>
    </w:p>
    <w:p w14:paraId="3B3AA89C" w14:textId="232857A8" w:rsidR="00696E79" w:rsidRPr="00A07D7A" w:rsidRDefault="00786ABF" w:rsidP="005268CE">
      <w:pPr>
        <w:pStyle w:val="ListParagraph"/>
        <w:numPr>
          <w:ilvl w:val="2"/>
          <w:numId w:val="26"/>
        </w:numPr>
        <w:tabs>
          <w:tab w:val="left" w:pos="360"/>
          <w:tab w:val="left" w:pos="864"/>
        </w:tabs>
        <w:spacing w:before="83" w:line="225" w:lineRule="exact"/>
        <w:ind w:right="-30"/>
        <w:textAlignment w:val="baseline"/>
        <w:rPr>
          <w:rFonts w:ascii="Arial" w:eastAsia="Arial" w:hAnsi="Arial"/>
          <w:spacing w:val="-7"/>
          <w:u w:val="single"/>
        </w:rPr>
      </w:pPr>
      <w:hyperlink r:id="rId150">
        <w:r w:rsidRPr="00A07D7A">
          <w:rPr>
            <w:rFonts w:ascii="Arial" w:eastAsia="Arial" w:hAnsi="Arial"/>
            <w:spacing w:val="-7"/>
            <w:u w:val="single"/>
          </w:rPr>
          <w:t>Comm</w:t>
        </w:r>
        <w:r w:rsidRPr="00A07D7A">
          <w:rPr>
            <w:rFonts w:ascii="Arial" w:eastAsia="Arial" w:hAnsi="Arial"/>
            <w:spacing w:val="-7"/>
            <w:u w:val="single"/>
          </w:rPr>
          <w:t>u</w:t>
        </w:r>
        <w:r w:rsidRPr="00A07D7A">
          <w:rPr>
            <w:rFonts w:ascii="Arial" w:eastAsia="Arial" w:hAnsi="Arial"/>
            <w:spacing w:val="-7"/>
            <w:u w:val="single"/>
          </w:rPr>
          <w:t>nity</w:t>
        </w:r>
      </w:hyperlink>
      <w:r w:rsidRPr="00A07D7A">
        <w:rPr>
          <w:rFonts w:ascii="Arial" w:eastAsia="Arial" w:hAnsi="Arial"/>
          <w:spacing w:val="-7"/>
          <w:u w:val="single"/>
        </w:rPr>
        <w:t xml:space="preserve"> </w:t>
      </w:r>
    </w:p>
    <w:p w14:paraId="3B3AA89D" w14:textId="771B3B46" w:rsidR="00696E79" w:rsidRPr="00A07D7A" w:rsidRDefault="00786ABF" w:rsidP="005268CE">
      <w:pPr>
        <w:pStyle w:val="ListParagraph"/>
        <w:numPr>
          <w:ilvl w:val="2"/>
          <w:numId w:val="26"/>
        </w:numPr>
        <w:tabs>
          <w:tab w:val="left" w:pos="360"/>
          <w:tab w:val="left" w:pos="864"/>
        </w:tabs>
        <w:spacing w:before="87" w:line="225" w:lineRule="exact"/>
        <w:ind w:right="-30"/>
        <w:textAlignment w:val="baseline"/>
        <w:rPr>
          <w:rFonts w:ascii="Arial" w:eastAsia="Arial" w:hAnsi="Arial"/>
          <w:spacing w:val="-1"/>
          <w:u w:val="single"/>
        </w:rPr>
      </w:pPr>
      <w:hyperlink r:id="rId151">
        <w:r w:rsidRPr="00A07D7A">
          <w:rPr>
            <w:rFonts w:ascii="Arial" w:eastAsia="Arial" w:hAnsi="Arial"/>
            <w:spacing w:val="-1"/>
            <w:u w:val="single"/>
          </w:rPr>
          <w:t>Service system</w:t>
        </w:r>
        <w:r w:rsidRPr="00A07D7A">
          <w:rPr>
            <w:rFonts w:ascii="Arial" w:eastAsia="Arial" w:hAnsi="Arial"/>
            <w:spacing w:val="-1"/>
            <w:u w:val="single"/>
          </w:rPr>
          <w:t xml:space="preserve"> </w:t>
        </w:r>
        <w:r w:rsidRPr="00A07D7A">
          <w:rPr>
            <w:rFonts w:ascii="Arial" w:eastAsia="Arial" w:hAnsi="Arial"/>
            <w:spacing w:val="-1"/>
            <w:u w:val="single"/>
          </w:rPr>
          <w:t>support and development</w:t>
        </w:r>
      </w:hyperlink>
      <w:r w:rsidRPr="00A07D7A">
        <w:rPr>
          <w:rFonts w:ascii="Arial" w:eastAsia="Arial" w:hAnsi="Arial"/>
          <w:spacing w:val="-1"/>
          <w:u w:val="single"/>
        </w:rPr>
        <w:t xml:space="preserve"> </w:t>
      </w:r>
    </w:p>
    <w:p w14:paraId="3B3AA89E" w14:textId="539DCF9E" w:rsidR="00696E79" w:rsidRPr="00A07D7A" w:rsidRDefault="00786ABF" w:rsidP="005268CE">
      <w:pPr>
        <w:pStyle w:val="ListParagraph"/>
        <w:numPr>
          <w:ilvl w:val="2"/>
          <w:numId w:val="26"/>
        </w:numPr>
        <w:tabs>
          <w:tab w:val="left" w:pos="360"/>
          <w:tab w:val="left" w:pos="864"/>
        </w:tabs>
        <w:spacing w:before="87" w:line="225" w:lineRule="exact"/>
        <w:ind w:right="-30"/>
        <w:textAlignment w:val="baseline"/>
        <w:rPr>
          <w:rFonts w:ascii="Arial" w:eastAsia="Arial" w:hAnsi="Arial"/>
          <w:spacing w:val="-1"/>
          <w:u w:val="single"/>
        </w:rPr>
      </w:pPr>
      <w:hyperlink r:id="rId152">
        <w:r w:rsidRPr="00A07D7A">
          <w:rPr>
            <w:rFonts w:ascii="Arial" w:eastAsia="Arial" w:hAnsi="Arial"/>
            <w:spacing w:val="-1"/>
            <w:u w:val="single"/>
          </w:rPr>
          <w:t>Se</w:t>
        </w:r>
      </w:hyperlink>
      <w:hyperlink r:id="rId153">
        <w:r w:rsidRPr="00A07D7A">
          <w:rPr>
            <w:rFonts w:ascii="Arial" w:eastAsia="Arial" w:hAnsi="Arial"/>
            <w:spacing w:val="-1"/>
            <w:u w:val="single"/>
          </w:rPr>
          <w:t xml:space="preserve">xual violence and women’s </w:t>
        </w:r>
        <w:r w:rsidRPr="00A07D7A">
          <w:rPr>
            <w:rFonts w:ascii="Arial" w:eastAsia="Arial" w:hAnsi="Arial"/>
            <w:spacing w:val="-1"/>
            <w:u w:val="single"/>
          </w:rPr>
          <w:t>s</w:t>
        </w:r>
        <w:r w:rsidRPr="00A07D7A">
          <w:rPr>
            <w:rFonts w:ascii="Arial" w:eastAsia="Arial" w:hAnsi="Arial"/>
            <w:spacing w:val="-1"/>
            <w:u w:val="single"/>
          </w:rPr>
          <w:t>upport service</w:t>
        </w:r>
      </w:hyperlink>
      <w:r w:rsidRPr="00A07D7A">
        <w:rPr>
          <w:rFonts w:ascii="Arial" w:eastAsia="Arial" w:hAnsi="Arial"/>
          <w:spacing w:val="-1"/>
          <w:u w:val="single"/>
        </w:rPr>
        <w:t xml:space="preserve"> </w:t>
      </w:r>
    </w:p>
    <w:p w14:paraId="3B3AA89F" w14:textId="74A9994F" w:rsidR="00696E79" w:rsidRPr="00A07D7A" w:rsidRDefault="00786ABF" w:rsidP="005268CE">
      <w:pPr>
        <w:spacing w:before="380" w:line="225" w:lineRule="exact"/>
        <w:ind w:left="709" w:right="-30"/>
        <w:textAlignment w:val="baseline"/>
        <w:rPr>
          <w:rFonts w:ascii="Arial" w:eastAsia="Arial" w:hAnsi="Arial"/>
          <w:spacing w:val="-3"/>
          <w:u w:val="single"/>
        </w:rPr>
      </w:pPr>
      <w:hyperlink r:id="rId154">
        <w:r w:rsidRPr="00A07D7A">
          <w:rPr>
            <w:rFonts w:ascii="Arial" w:eastAsia="Arial" w:hAnsi="Arial"/>
            <w:spacing w:val="-3"/>
            <w:u w:val="single"/>
          </w:rPr>
          <w:t xml:space="preserve">Output funding and </w:t>
        </w:r>
        <w:r w:rsidRPr="00A07D7A">
          <w:rPr>
            <w:rFonts w:ascii="Arial" w:eastAsia="Arial" w:hAnsi="Arial"/>
            <w:spacing w:val="-3"/>
            <w:u w:val="single"/>
          </w:rPr>
          <w:t>r</w:t>
        </w:r>
        <w:r w:rsidRPr="00A07D7A">
          <w:rPr>
            <w:rFonts w:ascii="Arial" w:eastAsia="Arial" w:hAnsi="Arial"/>
            <w:spacing w:val="-3"/>
            <w:u w:val="single"/>
          </w:rPr>
          <w:t>eporting</w:t>
        </w:r>
      </w:hyperlink>
      <w:r w:rsidRPr="00A07D7A">
        <w:rPr>
          <w:rFonts w:ascii="Arial" w:eastAsia="Arial" w:hAnsi="Arial"/>
          <w:spacing w:val="-3"/>
          <w:u w:val="single"/>
        </w:rPr>
        <w:t xml:space="preserve"> </w:t>
      </w:r>
    </w:p>
    <w:p w14:paraId="3B3AA8A0" w14:textId="57DA4C0B" w:rsidR="00696E79" w:rsidRPr="00A07D7A" w:rsidRDefault="00786ABF" w:rsidP="005268CE">
      <w:pPr>
        <w:spacing w:before="235" w:line="225" w:lineRule="exact"/>
        <w:ind w:left="709" w:right="-30"/>
        <w:textAlignment w:val="baseline"/>
        <w:rPr>
          <w:rFonts w:ascii="Arial" w:eastAsia="Arial" w:hAnsi="Arial"/>
          <w:u w:val="single"/>
        </w:rPr>
      </w:pPr>
      <w:hyperlink r:id="rId155">
        <w:r w:rsidRPr="00A07D7A">
          <w:rPr>
            <w:rFonts w:ascii="Arial" w:eastAsia="Arial" w:hAnsi="Arial"/>
            <w:u w:val="single"/>
          </w:rPr>
          <w:t>Outputs &amp; Performance Measures Cata</w:t>
        </w:r>
        <w:r w:rsidRPr="00A07D7A">
          <w:rPr>
            <w:rFonts w:ascii="Arial" w:eastAsia="Arial" w:hAnsi="Arial"/>
            <w:u w:val="single"/>
          </w:rPr>
          <w:t>l</w:t>
        </w:r>
        <w:r w:rsidRPr="00A07D7A">
          <w:rPr>
            <w:rFonts w:ascii="Arial" w:eastAsia="Arial" w:hAnsi="Arial"/>
            <w:u w:val="single"/>
          </w:rPr>
          <w:t>ogue Version 3</w:t>
        </w:r>
      </w:hyperlink>
      <w:r w:rsidRPr="00A07D7A">
        <w:rPr>
          <w:rFonts w:ascii="Arial" w:eastAsia="Arial" w:hAnsi="Arial"/>
          <w:u w:val="single"/>
        </w:rPr>
        <w:t xml:space="preserve"> </w:t>
      </w:r>
    </w:p>
    <w:p w14:paraId="3B3AA8A1" w14:textId="65B3B5CB" w:rsidR="00696E79" w:rsidRPr="00A07D7A" w:rsidRDefault="00786ABF" w:rsidP="005268CE">
      <w:pPr>
        <w:spacing w:before="240"/>
        <w:ind w:left="709" w:right="-28"/>
        <w:textAlignment w:val="baseline"/>
        <w:rPr>
          <w:rFonts w:ascii="Arial" w:eastAsia="Arial" w:hAnsi="Arial"/>
          <w:u w:val="single"/>
        </w:rPr>
      </w:pPr>
      <w:hyperlink r:id="rId156">
        <w:r w:rsidRPr="00A07D7A">
          <w:rPr>
            <w:rFonts w:ascii="Arial" w:eastAsia="Arial" w:hAnsi="Arial"/>
            <w:u w:val="single"/>
          </w:rPr>
          <w:t>Human Services Quality Framework (HS</w:t>
        </w:r>
        <w:r w:rsidRPr="00A07D7A">
          <w:rPr>
            <w:rFonts w:ascii="Arial" w:eastAsia="Arial" w:hAnsi="Arial"/>
            <w:u w:val="single"/>
          </w:rPr>
          <w:t>Q</w:t>
        </w:r>
        <w:r w:rsidRPr="00A07D7A">
          <w:rPr>
            <w:rFonts w:ascii="Arial" w:eastAsia="Arial" w:hAnsi="Arial"/>
            <w:u w:val="single"/>
          </w:rPr>
          <w:t>F)</w:t>
        </w:r>
      </w:hyperlink>
      <w:r w:rsidRPr="00A07D7A">
        <w:rPr>
          <w:rFonts w:ascii="Arial" w:eastAsia="Arial" w:hAnsi="Arial"/>
          <w:u w:val="single"/>
        </w:rPr>
        <w:t xml:space="preserve"> </w:t>
      </w:r>
    </w:p>
    <w:p w14:paraId="3B3AA8A2" w14:textId="77777777" w:rsidR="00696E79" w:rsidRDefault="00696E79" w:rsidP="007E3019">
      <w:pPr>
        <w:spacing w:before="240" w:after="5993" w:line="225" w:lineRule="exact"/>
        <w:ind w:right="-30"/>
        <w:sectPr w:rsidR="00696E79" w:rsidSect="00EF00A2">
          <w:headerReference w:type="default" r:id="rId157"/>
          <w:pgSz w:w="11909" w:h="16843"/>
          <w:pgMar w:top="1588" w:right="1134" w:bottom="851" w:left="1134" w:header="1134" w:footer="720" w:gutter="0"/>
          <w:cols w:space="720"/>
          <w:docGrid w:linePitch="299"/>
        </w:sectPr>
      </w:pPr>
    </w:p>
    <w:p w14:paraId="3B3AA8A5" w14:textId="77777777" w:rsidR="00696E79" w:rsidRDefault="00696E79" w:rsidP="00A9567C">
      <w:pPr>
        <w:ind w:right="-30"/>
        <w:sectPr w:rsidR="00696E79" w:rsidSect="00EF00A2">
          <w:type w:val="continuous"/>
          <w:pgSz w:w="11909" w:h="16843"/>
          <w:pgMar w:top="1588" w:right="1134" w:bottom="851" w:left="1134" w:header="720" w:footer="720" w:gutter="0"/>
          <w:cols w:space="720"/>
        </w:sectPr>
      </w:pPr>
    </w:p>
    <w:p w14:paraId="24C2FE1C" w14:textId="6C90A49A" w:rsidR="007E3019" w:rsidRPr="008C35F7" w:rsidRDefault="007E3019" w:rsidP="008C35F7">
      <w:pPr>
        <w:pStyle w:val="Heading2"/>
        <w:rPr>
          <w:sz w:val="48"/>
          <w:szCs w:val="48"/>
        </w:rPr>
      </w:pPr>
      <w:bookmarkStart w:id="56" w:name="_Toc206586752"/>
      <w:r w:rsidRPr="008C35F7">
        <w:rPr>
          <w:sz w:val="48"/>
          <w:szCs w:val="48"/>
        </w:rPr>
        <w:lastRenderedPageBreak/>
        <w:t>IS70 Report Template – Flexible Support</w:t>
      </w:r>
      <w:bookmarkEnd w:id="56"/>
    </w:p>
    <w:p w14:paraId="3F7C3D9C" w14:textId="77777777" w:rsidR="00A07D7A" w:rsidRDefault="00A07D7A" w:rsidP="006F3311">
      <w:pPr>
        <w:spacing w:after="228" w:line="228" w:lineRule="exact"/>
        <w:ind w:left="216" w:right="-30"/>
        <w:textAlignment w:val="baseline"/>
        <w:rPr>
          <w:rFonts w:ascii="Arial" w:eastAsia="Arial" w:hAnsi="Arial"/>
          <w:b/>
          <w:color w:val="000000"/>
          <w:sz w:val="20"/>
        </w:rPr>
      </w:pPr>
    </w:p>
    <w:p w14:paraId="12708390" w14:textId="3A393392" w:rsidR="006F3311" w:rsidRDefault="006F3311" w:rsidP="006F3311">
      <w:pPr>
        <w:spacing w:after="228" w:line="228" w:lineRule="exact"/>
        <w:ind w:left="216" w:right="-30"/>
        <w:textAlignment w:val="baseline"/>
        <w:rPr>
          <w:rFonts w:ascii="Arial" w:eastAsia="Arial" w:hAnsi="Arial"/>
          <w:b/>
          <w:color w:val="000000"/>
          <w:sz w:val="20"/>
        </w:rPr>
      </w:pPr>
      <w:r>
        <w:rPr>
          <w:rFonts w:ascii="Arial" w:eastAsia="Arial" w:hAnsi="Arial"/>
          <w:b/>
          <w:color w:val="000000"/>
          <w:sz w:val="20"/>
        </w:rPr>
        <w:t>Please make sure any information provided regarding Service Users is de-identified. Keep word length to 250 words.</w:t>
      </w:r>
    </w:p>
    <w:p w14:paraId="23E43A81" w14:textId="77777777" w:rsidR="007E3019" w:rsidRPr="007E3019" w:rsidRDefault="007E3019" w:rsidP="007E3019">
      <w:pPr>
        <w:ind w:left="215" w:right="-28"/>
        <w:textAlignment w:val="baseline"/>
        <w:rPr>
          <w:rFonts w:ascii="Arial" w:eastAsia="Arial" w:hAnsi="Arial"/>
          <w:b/>
          <w:color w:val="000000"/>
          <w:sz w:val="36"/>
          <w:szCs w:val="36"/>
        </w:rPr>
      </w:pPr>
    </w:p>
    <w:tbl>
      <w:tblPr>
        <w:tblW w:w="9781" w:type="dxa"/>
        <w:tblInd w:w="142" w:type="dxa"/>
        <w:tblLayout w:type="fixed"/>
        <w:tblCellMar>
          <w:left w:w="0" w:type="dxa"/>
          <w:right w:w="0" w:type="dxa"/>
        </w:tblCellMar>
        <w:tblLook w:val="04A0" w:firstRow="1" w:lastRow="0" w:firstColumn="1" w:lastColumn="0" w:noHBand="0" w:noVBand="1"/>
      </w:tblPr>
      <w:tblGrid>
        <w:gridCol w:w="2126"/>
        <w:gridCol w:w="1476"/>
        <w:gridCol w:w="159"/>
        <w:gridCol w:w="6020"/>
      </w:tblGrid>
      <w:tr w:rsidR="00696E79" w14:paraId="3B3AA8AB" w14:textId="77777777" w:rsidTr="007E3019">
        <w:trPr>
          <w:trHeight w:hRule="exact" w:val="235"/>
        </w:trPr>
        <w:tc>
          <w:tcPr>
            <w:tcW w:w="2126" w:type="dxa"/>
            <w:vAlign w:val="center"/>
          </w:tcPr>
          <w:p w14:paraId="3B3AA8A7" w14:textId="517FA063" w:rsidR="00696E79" w:rsidRDefault="007E3019" w:rsidP="007E3019">
            <w:pPr>
              <w:spacing w:line="213" w:lineRule="exact"/>
              <w:ind w:right="-30"/>
              <w:jc w:val="center"/>
              <w:textAlignment w:val="baseline"/>
              <w:rPr>
                <w:rFonts w:ascii="Arial" w:eastAsia="Arial" w:hAnsi="Arial"/>
                <w:color w:val="000000"/>
                <w:sz w:val="20"/>
              </w:rPr>
            </w:pPr>
            <w:r>
              <w:rPr>
                <w:rFonts w:ascii="Arial" w:eastAsia="Arial" w:hAnsi="Arial"/>
                <w:color w:val="000000"/>
                <w:sz w:val="20"/>
              </w:rPr>
              <w:t xml:space="preserve"> </w:t>
            </w:r>
            <w:r w:rsidR="00786ABF">
              <w:rPr>
                <w:rFonts w:ascii="Arial" w:eastAsia="Arial" w:hAnsi="Arial"/>
                <w:color w:val="000000"/>
                <w:sz w:val="20"/>
              </w:rPr>
              <w:t>Reporting period from:</w:t>
            </w:r>
          </w:p>
        </w:tc>
        <w:tc>
          <w:tcPr>
            <w:tcW w:w="1476" w:type="dxa"/>
            <w:shd w:val="clear" w:color="C0C0C0" w:fill="C0C0C0"/>
            <w:vAlign w:val="center"/>
          </w:tcPr>
          <w:p w14:paraId="3B3AA8A8" w14:textId="77777777" w:rsidR="00696E79" w:rsidRDefault="00786ABF" w:rsidP="00A9567C">
            <w:pPr>
              <w:spacing w:line="213" w:lineRule="exact"/>
              <w:ind w:right="-30"/>
              <w:jc w:val="center"/>
              <w:textAlignment w:val="baseline"/>
              <w:rPr>
                <w:rFonts w:ascii="Arial" w:eastAsia="Arial" w:hAnsi="Arial"/>
                <w:color w:val="000000"/>
                <w:sz w:val="20"/>
              </w:rPr>
            </w:pPr>
            <w:r>
              <w:rPr>
                <w:rFonts w:ascii="Arial" w:eastAsia="Arial" w:hAnsi="Arial"/>
                <w:color w:val="000000"/>
                <w:sz w:val="20"/>
              </w:rPr>
              <w:t>insert start date</w:t>
            </w:r>
          </w:p>
        </w:tc>
        <w:tc>
          <w:tcPr>
            <w:tcW w:w="159" w:type="dxa"/>
          </w:tcPr>
          <w:p w14:paraId="3B3AA8A9" w14:textId="77777777" w:rsidR="00696E79" w:rsidRDefault="00696E79" w:rsidP="00A9567C">
            <w:pPr>
              <w:ind w:right="-30"/>
            </w:pPr>
          </w:p>
        </w:tc>
        <w:tc>
          <w:tcPr>
            <w:tcW w:w="6020" w:type="dxa"/>
            <w:shd w:val="clear" w:color="C0C0C0" w:fill="C0C0C0"/>
            <w:vAlign w:val="center"/>
          </w:tcPr>
          <w:p w14:paraId="3B3AA8AA" w14:textId="77777777" w:rsidR="00696E79" w:rsidRDefault="00786ABF" w:rsidP="007E3019">
            <w:pPr>
              <w:spacing w:line="213" w:lineRule="exact"/>
              <w:ind w:right="-30"/>
              <w:jc w:val="center"/>
              <w:textAlignment w:val="baseline"/>
              <w:rPr>
                <w:rFonts w:ascii="Arial" w:eastAsia="Arial" w:hAnsi="Arial"/>
                <w:color w:val="000000"/>
                <w:spacing w:val="-6"/>
                <w:sz w:val="20"/>
              </w:rPr>
            </w:pPr>
            <w:r>
              <w:rPr>
                <w:rFonts w:ascii="Arial" w:eastAsia="Arial" w:hAnsi="Arial"/>
                <w:color w:val="000000"/>
                <w:spacing w:val="-6"/>
                <w:sz w:val="20"/>
              </w:rPr>
              <w:t>to insert end date</w:t>
            </w:r>
          </w:p>
        </w:tc>
      </w:tr>
    </w:tbl>
    <w:p w14:paraId="3B3AA8AC" w14:textId="77777777" w:rsidR="00696E79" w:rsidRDefault="00696E79" w:rsidP="00A9567C">
      <w:pPr>
        <w:spacing w:after="222" w:line="20" w:lineRule="exact"/>
        <w:ind w:right="-30"/>
      </w:pPr>
    </w:p>
    <w:p w14:paraId="3B3AA8AD" w14:textId="77777777" w:rsidR="00696E79" w:rsidRDefault="00786ABF" w:rsidP="00A9567C">
      <w:pPr>
        <w:spacing w:before="1" w:line="224" w:lineRule="exact"/>
        <w:ind w:left="216" w:right="-30"/>
        <w:textAlignment w:val="baseline"/>
        <w:rPr>
          <w:rFonts w:ascii="Arial" w:eastAsia="Arial" w:hAnsi="Arial"/>
          <w:color w:val="000000"/>
          <w:spacing w:val="-1"/>
          <w:sz w:val="20"/>
        </w:rPr>
      </w:pPr>
      <w:r>
        <w:rPr>
          <w:rFonts w:ascii="Arial" w:eastAsia="Arial" w:hAnsi="Arial"/>
          <w:color w:val="000000"/>
          <w:spacing w:val="-1"/>
          <w:sz w:val="20"/>
        </w:rPr>
        <w:t>Outcome measure:</w:t>
      </w:r>
    </w:p>
    <w:p w14:paraId="3B3AA8AE" w14:textId="0407A71A" w:rsidR="00696E79" w:rsidRDefault="00786ABF" w:rsidP="007E3019">
      <w:pPr>
        <w:spacing w:before="63" w:after="440" w:line="229" w:lineRule="exact"/>
        <w:ind w:left="216" w:right="-30"/>
        <w:jc w:val="both"/>
        <w:textAlignment w:val="baseline"/>
        <w:rPr>
          <w:rFonts w:ascii="Arial" w:eastAsia="Arial" w:hAnsi="Arial"/>
          <w:color w:val="000000"/>
          <w:sz w:val="20"/>
        </w:rPr>
      </w:pPr>
      <w:r>
        <w:rPr>
          <w:rFonts w:ascii="Arial" w:eastAsia="Arial" w:hAnsi="Arial"/>
          <w:color w:val="000000"/>
          <w:sz w:val="20"/>
        </w:rPr>
        <w:t>The establishment of flexible support and its success in meeting the needs of carers will be measured utilizing the department’s Care Services Outcomes Framework. The method for providing flexible support will be specific and based on the actual needs of carers, however, it will be focused and measured on the achievement of better outcomes for children and young people consistent with the framework.</w:t>
      </w:r>
    </w:p>
    <w:p w14:paraId="3B3AA8AF" w14:textId="77777777" w:rsidR="00696E79" w:rsidRDefault="00696E79" w:rsidP="00A9567C">
      <w:pPr>
        <w:spacing w:before="4" w:line="20" w:lineRule="exact"/>
        <w:ind w:right="-30"/>
      </w:pPr>
    </w:p>
    <w:tbl>
      <w:tblPr>
        <w:tblW w:w="0" w:type="auto"/>
        <w:tblInd w:w="202" w:type="dxa"/>
        <w:tblLayout w:type="fixed"/>
        <w:tblCellMar>
          <w:left w:w="0" w:type="dxa"/>
          <w:right w:w="0" w:type="dxa"/>
        </w:tblCellMar>
        <w:tblLook w:val="04A0" w:firstRow="1" w:lastRow="0" w:firstColumn="1" w:lastColumn="0" w:noHBand="0" w:noVBand="1"/>
      </w:tblPr>
      <w:tblGrid>
        <w:gridCol w:w="2448"/>
        <w:gridCol w:w="2438"/>
        <w:gridCol w:w="2501"/>
        <w:gridCol w:w="2386"/>
      </w:tblGrid>
      <w:tr w:rsidR="00696E79" w14:paraId="3B3AA8B4" w14:textId="77777777">
        <w:trPr>
          <w:trHeight w:hRule="exact" w:val="245"/>
        </w:trPr>
        <w:tc>
          <w:tcPr>
            <w:tcW w:w="2448" w:type="dxa"/>
            <w:tcBorders>
              <w:top w:val="single" w:sz="9" w:space="0" w:color="000000"/>
              <w:left w:val="single" w:sz="9" w:space="0" w:color="000000"/>
              <w:right w:val="single" w:sz="9" w:space="0" w:color="000000"/>
            </w:tcBorders>
            <w:shd w:val="clear" w:color="D9D9D9" w:fill="D9D9D9"/>
            <w:vAlign w:val="center"/>
          </w:tcPr>
          <w:p w14:paraId="3B3AA8B0" w14:textId="77777777" w:rsidR="00696E79" w:rsidRDefault="00786ABF" w:rsidP="00A9567C">
            <w:pPr>
              <w:spacing w:line="225" w:lineRule="exact"/>
              <w:ind w:left="120" w:right="-30"/>
              <w:textAlignment w:val="baseline"/>
              <w:rPr>
                <w:rFonts w:ascii="Arial" w:eastAsia="Arial" w:hAnsi="Arial"/>
                <w:i/>
                <w:color w:val="000000"/>
                <w:sz w:val="20"/>
              </w:rPr>
            </w:pPr>
            <w:r>
              <w:rPr>
                <w:rFonts w:ascii="Arial" w:eastAsia="Arial" w:hAnsi="Arial"/>
                <w:i/>
                <w:color w:val="000000"/>
                <w:sz w:val="20"/>
              </w:rPr>
              <w:t>What was the assessed</w:t>
            </w:r>
          </w:p>
        </w:tc>
        <w:tc>
          <w:tcPr>
            <w:tcW w:w="2438" w:type="dxa"/>
            <w:tcBorders>
              <w:top w:val="single" w:sz="9" w:space="0" w:color="000000"/>
              <w:left w:val="single" w:sz="9" w:space="0" w:color="000000"/>
              <w:right w:val="single" w:sz="9" w:space="0" w:color="000000"/>
            </w:tcBorders>
            <w:shd w:val="clear" w:color="D9D9D9" w:fill="D9D9D9"/>
            <w:vAlign w:val="center"/>
          </w:tcPr>
          <w:p w14:paraId="3B3AA8B1"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What activities/action</w:t>
            </w:r>
          </w:p>
        </w:tc>
        <w:tc>
          <w:tcPr>
            <w:tcW w:w="2501" w:type="dxa"/>
            <w:tcBorders>
              <w:top w:val="single" w:sz="9" w:space="0" w:color="000000"/>
              <w:left w:val="single" w:sz="9" w:space="0" w:color="000000"/>
              <w:right w:val="single" w:sz="9" w:space="0" w:color="000000"/>
            </w:tcBorders>
            <w:shd w:val="clear" w:color="D9D9D9" w:fill="D9D9D9"/>
            <w:vAlign w:val="center"/>
          </w:tcPr>
          <w:p w14:paraId="3B3AA8B2" w14:textId="77777777" w:rsidR="00696E79" w:rsidRDefault="00786ABF" w:rsidP="00A9567C">
            <w:pPr>
              <w:spacing w:line="225" w:lineRule="exact"/>
              <w:ind w:left="96" w:right="-30"/>
              <w:textAlignment w:val="baseline"/>
              <w:rPr>
                <w:rFonts w:ascii="Arial" w:eastAsia="Arial" w:hAnsi="Arial"/>
                <w:i/>
                <w:color w:val="000000"/>
                <w:sz w:val="20"/>
              </w:rPr>
            </w:pPr>
            <w:r>
              <w:rPr>
                <w:rFonts w:ascii="Arial" w:eastAsia="Arial" w:hAnsi="Arial"/>
                <w:i/>
                <w:color w:val="000000"/>
                <w:sz w:val="20"/>
              </w:rPr>
              <w:t>Impact - How did the</w:t>
            </w:r>
          </w:p>
        </w:tc>
        <w:tc>
          <w:tcPr>
            <w:tcW w:w="2386" w:type="dxa"/>
            <w:tcBorders>
              <w:top w:val="single" w:sz="9" w:space="0" w:color="000000"/>
              <w:left w:val="single" w:sz="9" w:space="0" w:color="000000"/>
              <w:right w:val="single" w:sz="9" w:space="0" w:color="000000"/>
            </w:tcBorders>
            <w:shd w:val="clear" w:color="D9D9D9" w:fill="D9D9D9"/>
            <w:vAlign w:val="center"/>
          </w:tcPr>
          <w:p w14:paraId="3B3AA8B3"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How does this</w:t>
            </w:r>
          </w:p>
        </w:tc>
      </w:tr>
      <w:tr w:rsidR="00696E79" w14:paraId="3B3AA8B9" w14:textId="77777777">
        <w:trPr>
          <w:trHeight w:hRule="exact" w:val="230"/>
        </w:trPr>
        <w:tc>
          <w:tcPr>
            <w:tcW w:w="2448" w:type="dxa"/>
            <w:tcBorders>
              <w:left w:val="single" w:sz="9" w:space="0" w:color="000000"/>
              <w:right w:val="single" w:sz="9" w:space="0" w:color="000000"/>
            </w:tcBorders>
            <w:shd w:val="clear" w:color="D9D9D9" w:fill="D9D9D9"/>
            <w:vAlign w:val="center"/>
          </w:tcPr>
          <w:p w14:paraId="3B3AA8B5" w14:textId="77777777" w:rsidR="00696E79" w:rsidRDefault="00786ABF" w:rsidP="00A9567C">
            <w:pPr>
              <w:spacing w:line="225" w:lineRule="exact"/>
              <w:ind w:left="120" w:right="-30"/>
              <w:textAlignment w:val="baseline"/>
              <w:rPr>
                <w:rFonts w:ascii="Arial" w:eastAsia="Arial" w:hAnsi="Arial"/>
                <w:i/>
                <w:color w:val="000000"/>
                <w:sz w:val="20"/>
              </w:rPr>
            </w:pPr>
            <w:r>
              <w:rPr>
                <w:rFonts w:ascii="Arial" w:eastAsia="Arial" w:hAnsi="Arial"/>
                <w:i/>
                <w:color w:val="000000"/>
                <w:sz w:val="20"/>
              </w:rPr>
              <w:t>need identified within the</w:t>
            </w:r>
          </w:p>
        </w:tc>
        <w:tc>
          <w:tcPr>
            <w:tcW w:w="2438" w:type="dxa"/>
            <w:tcBorders>
              <w:left w:val="single" w:sz="9" w:space="0" w:color="000000"/>
              <w:right w:val="single" w:sz="9" w:space="0" w:color="000000"/>
            </w:tcBorders>
            <w:shd w:val="clear" w:color="D9D9D9" w:fill="D9D9D9"/>
            <w:vAlign w:val="center"/>
          </w:tcPr>
          <w:p w14:paraId="3B3AA8B6"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has the service</w:t>
            </w:r>
          </w:p>
        </w:tc>
        <w:tc>
          <w:tcPr>
            <w:tcW w:w="2501" w:type="dxa"/>
            <w:tcBorders>
              <w:left w:val="single" w:sz="9" w:space="0" w:color="000000"/>
              <w:right w:val="single" w:sz="9" w:space="0" w:color="000000"/>
            </w:tcBorders>
            <w:shd w:val="clear" w:color="D9D9D9" w:fill="D9D9D9"/>
            <w:vAlign w:val="center"/>
          </w:tcPr>
          <w:p w14:paraId="3B3AA8B7" w14:textId="77777777" w:rsidR="00696E79" w:rsidRDefault="00786ABF" w:rsidP="00A9567C">
            <w:pPr>
              <w:spacing w:line="225" w:lineRule="exact"/>
              <w:ind w:left="96" w:right="-30"/>
              <w:textAlignment w:val="baseline"/>
              <w:rPr>
                <w:rFonts w:ascii="Arial" w:eastAsia="Arial" w:hAnsi="Arial"/>
                <w:i/>
                <w:color w:val="000000"/>
                <w:sz w:val="20"/>
              </w:rPr>
            </w:pPr>
            <w:r>
              <w:rPr>
                <w:rFonts w:ascii="Arial" w:eastAsia="Arial" w:hAnsi="Arial"/>
                <w:i/>
                <w:color w:val="000000"/>
                <w:sz w:val="20"/>
              </w:rPr>
              <w:t>activity/action contribute</w:t>
            </w:r>
          </w:p>
        </w:tc>
        <w:tc>
          <w:tcPr>
            <w:tcW w:w="2386" w:type="dxa"/>
            <w:tcBorders>
              <w:left w:val="single" w:sz="9" w:space="0" w:color="000000"/>
              <w:right w:val="single" w:sz="9" w:space="0" w:color="000000"/>
            </w:tcBorders>
            <w:shd w:val="clear" w:color="D9D9D9" w:fill="D9D9D9"/>
            <w:vAlign w:val="center"/>
          </w:tcPr>
          <w:p w14:paraId="3B3AA8B8"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contribute to the Care</w:t>
            </w:r>
          </w:p>
        </w:tc>
      </w:tr>
      <w:tr w:rsidR="00696E79" w14:paraId="3B3AA8BE" w14:textId="77777777">
        <w:trPr>
          <w:trHeight w:hRule="exact" w:val="231"/>
        </w:trPr>
        <w:tc>
          <w:tcPr>
            <w:tcW w:w="2448" w:type="dxa"/>
            <w:tcBorders>
              <w:left w:val="single" w:sz="9" w:space="0" w:color="000000"/>
              <w:right w:val="single" w:sz="9" w:space="0" w:color="000000"/>
            </w:tcBorders>
            <w:shd w:val="clear" w:color="D9D9D9" w:fill="D9D9D9"/>
            <w:vAlign w:val="center"/>
          </w:tcPr>
          <w:p w14:paraId="3B3AA8BA" w14:textId="77777777" w:rsidR="00696E79" w:rsidRDefault="00786ABF" w:rsidP="00A9567C">
            <w:pPr>
              <w:spacing w:line="225" w:lineRule="exact"/>
              <w:ind w:left="120" w:right="-30"/>
              <w:textAlignment w:val="baseline"/>
              <w:rPr>
                <w:rFonts w:ascii="Arial" w:eastAsia="Arial" w:hAnsi="Arial"/>
                <w:i/>
                <w:color w:val="000000"/>
                <w:sz w:val="20"/>
              </w:rPr>
            </w:pPr>
            <w:r>
              <w:rPr>
                <w:rFonts w:ascii="Arial" w:eastAsia="Arial" w:hAnsi="Arial"/>
                <w:i/>
                <w:color w:val="000000"/>
                <w:sz w:val="20"/>
              </w:rPr>
              <w:t>carer household that</w:t>
            </w:r>
          </w:p>
        </w:tc>
        <w:tc>
          <w:tcPr>
            <w:tcW w:w="2438" w:type="dxa"/>
            <w:tcBorders>
              <w:left w:val="single" w:sz="9" w:space="0" w:color="000000"/>
              <w:right w:val="single" w:sz="9" w:space="0" w:color="000000"/>
            </w:tcBorders>
            <w:shd w:val="clear" w:color="D9D9D9" w:fill="D9D9D9"/>
            <w:vAlign w:val="center"/>
          </w:tcPr>
          <w:p w14:paraId="3B3AA8BB"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implemented to meet the</w:t>
            </w:r>
          </w:p>
        </w:tc>
        <w:tc>
          <w:tcPr>
            <w:tcW w:w="2501" w:type="dxa"/>
            <w:tcBorders>
              <w:left w:val="single" w:sz="9" w:space="0" w:color="000000"/>
              <w:right w:val="single" w:sz="9" w:space="0" w:color="000000"/>
            </w:tcBorders>
            <w:shd w:val="clear" w:color="D9D9D9" w:fill="D9D9D9"/>
            <w:vAlign w:val="center"/>
          </w:tcPr>
          <w:p w14:paraId="3B3AA8BC" w14:textId="77777777" w:rsidR="00696E79" w:rsidRDefault="00786ABF" w:rsidP="00A9567C">
            <w:pPr>
              <w:spacing w:line="225" w:lineRule="exact"/>
              <w:ind w:left="96" w:right="-30"/>
              <w:textAlignment w:val="baseline"/>
              <w:rPr>
                <w:rFonts w:ascii="Arial" w:eastAsia="Arial" w:hAnsi="Arial"/>
                <w:i/>
                <w:color w:val="000000"/>
                <w:sz w:val="20"/>
              </w:rPr>
            </w:pPr>
            <w:r>
              <w:rPr>
                <w:rFonts w:ascii="Arial" w:eastAsia="Arial" w:hAnsi="Arial"/>
                <w:i/>
                <w:color w:val="000000"/>
                <w:sz w:val="20"/>
              </w:rPr>
              <w:t>to ensuring / maintaining</w:t>
            </w:r>
          </w:p>
        </w:tc>
        <w:tc>
          <w:tcPr>
            <w:tcW w:w="2386" w:type="dxa"/>
            <w:tcBorders>
              <w:left w:val="single" w:sz="9" w:space="0" w:color="000000"/>
              <w:right w:val="single" w:sz="9" w:space="0" w:color="000000"/>
            </w:tcBorders>
            <w:shd w:val="clear" w:color="D9D9D9" w:fill="D9D9D9"/>
            <w:vAlign w:val="center"/>
          </w:tcPr>
          <w:p w14:paraId="3B3AA8BD"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Services Outcomes</w:t>
            </w:r>
          </w:p>
        </w:tc>
      </w:tr>
      <w:tr w:rsidR="00696E79" w14:paraId="3B3AA8C3" w14:textId="77777777">
        <w:trPr>
          <w:trHeight w:hRule="exact" w:val="230"/>
        </w:trPr>
        <w:tc>
          <w:tcPr>
            <w:tcW w:w="2448" w:type="dxa"/>
            <w:tcBorders>
              <w:left w:val="single" w:sz="9" w:space="0" w:color="000000"/>
              <w:right w:val="single" w:sz="9" w:space="0" w:color="000000"/>
            </w:tcBorders>
            <w:shd w:val="clear" w:color="D9D9D9" w:fill="D9D9D9"/>
            <w:vAlign w:val="center"/>
          </w:tcPr>
          <w:p w14:paraId="3B3AA8BF" w14:textId="77777777" w:rsidR="00696E79" w:rsidRDefault="00786ABF" w:rsidP="00A9567C">
            <w:pPr>
              <w:spacing w:line="225" w:lineRule="exact"/>
              <w:ind w:left="120" w:right="-30"/>
              <w:textAlignment w:val="baseline"/>
              <w:rPr>
                <w:rFonts w:ascii="Arial" w:eastAsia="Arial" w:hAnsi="Arial"/>
                <w:i/>
                <w:color w:val="000000"/>
                <w:sz w:val="20"/>
              </w:rPr>
            </w:pPr>
            <w:r>
              <w:rPr>
                <w:rFonts w:ascii="Arial" w:eastAsia="Arial" w:hAnsi="Arial"/>
                <w:i/>
                <w:color w:val="000000"/>
                <w:sz w:val="20"/>
              </w:rPr>
              <w:t>required a flexible</w:t>
            </w:r>
          </w:p>
        </w:tc>
        <w:tc>
          <w:tcPr>
            <w:tcW w:w="2438" w:type="dxa"/>
            <w:tcBorders>
              <w:left w:val="single" w:sz="9" w:space="0" w:color="000000"/>
              <w:right w:val="single" w:sz="9" w:space="0" w:color="000000"/>
            </w:tcBorders>
            <w:shd w:val="clear" w:color="D9D9D9" w:fill="D9D9D9"/>
            <w:vAlign w:val="center"/>
          </w:tcPr>
          <w:p w14:paraId="3B3AA8C0"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support needs of the</w:t>
            </w:r>
          </w:p>
        </w:tc>
        <w:tc>
          <w:tcPr>
            <w:tcW w:w="2501" w:type="dxa"/>
            <w:tcBorders>
              <w:left w:val="single" w:sz="9" w:space="0" w:color="000000"/>
              <w:right w:val="single" w:sz="9" w:space="0" w:color="000000"/>
            </w:tcBorders>
            <w:shd w:val="clear" w:color="D9D9D9" w:fill="D9D9D9"/>
            <w:vAlign w:val="center"/>
          </w:tcPr>
          <w:p w14:paraId="3B3AA8C1" w14:textId="77777777" w:rsidR="00696E79" w:rsidRDefault="00786ABF" w:rsidP="00A9567C">
            <w:pPr>
              <w:spacing w:line="225" w:lineRule="exact"/>
              <w:ind w:left="96" w:right="-30"/>
              <w:textAlignment w:val="baseline"/>
              <w:rPr>
                <w:rFonts w:ascii="Arial" w:eastAsia="Arial" w:hAnsi="Arial"/>
                <w:i/>
                <w:color w:val="000000"/>
                <w:sz w:val="20"/>
              </w:rPr>
            </w:pPr>
            <w:r>
              <w:rPr>
                <w:rFonts w:ascii="Arial" w:eastAsia="Arial" w:hAnsi="Arial"/>
                <w:i/>
                <w:color w:val="000000"/>
                <w:sz w:val="20"/>
              </w:rPr>
              <w:t>placement stability for</w:t>
            </w:r>
          </w:p>
        </w:tc>
        <w:tc>
          <w:tcPr>
            <w:tcW w:w="2386" w:type="dxa"/>
            <w:tcBorders>
              <w:left w:val="single" w:sz="9" w:space="0" w:color="000000"/>
              <w:right w:val="single" w:sz="9" w:space="0" w:color="000000"/>
            </w:tcBorders>
            <w:shd w:val="clear" w:color="D9D9D9" w:fill="D9D9D9"/>
            <w:vAlign w:val="center"/>
          </w:tcPr>
          <w:p w14:paraId="3B3AA8C2" w14:textId="77777777" w:rsidR="00696E79" w:rsidRDefault="00786ABF" w:rsidP="00A9567C">
            <w:pPr>
              <w:spacing w:line="225" w:lineRule="exact"/>
              <w:ind w:left="115" w:right="-30"/>
              <w:textAlignment w:val="baseline"/>
              <w:rPr>
                <w:rFonts w:ascii="Arial" w:eastAsia="Arial" w:hAnsi="Arial"/>
                <w:i/>
                <w:color w:val="000000"/>
                <w:sz w:val="20"/>
              </w:rPr>
            </w:pPr>
            <w:r>
              <w:rPr>
                <w:rFonts w:ascii="Arial" w:eastAsia="Arial" w:hAnsi="Arial"/>
                <w:i/>
                <w:color w:val="000000"/>
                <w:sz w:val="20"/>
              </w:rPr>
              <w:t>Framework?</w:t>
            </w:r>
          </w:p>
        </w:tc>
      </w:tr>
      <w:tr w:rsidR="00696E79" w14:paraId="3B3AA8C8" w14:textId="77777777">
        <w:trPr>
          <w:trHeight w:hRule="exact" w:val="701"/>
        </w:trPr>
        <w:tc>
          <w:tcPr>
            <w:tcW w:w="2448" w:type="dxa"/>
            <w:tcBorders>
              <w:left w:val="single" w:sz="9" w:space="0" w:color="000000"/>
              <w:bottom w:val="single" w:sz="9" w:space="0" w:color="000000"/>
              <w:right w:val="single" w:sz="9" w:space="0" w:color="000000"/>
            </w:tcBorders>
            <w:shd w:val="clear" w:color="D9D9D9" w:fill="D9D9D9"/>
          </w:tcPr>
          <w:p w14:paraId="3B3AA8C4" w14:textId="77777777" w:rsidR="00696E79" w:rsidRDefault="00786ABF" w:rsidP="00A9567C">
            <w:pPr>
              <w:spacing w:after="233" w:line="230" w:lineRule="exact"/>
              <w:ind w:left="108" w:right="-30"/>
              <w:textAlignment w:val="baseline"/>
              <w:rPr>
                <w:rFonts w:ascii="Arial" w:eastAsia="Arial" w:hAnsi="Arial"/>
                <w:i/>
                <w:color w:val="000000"/>
                <w:sz w:val="20"/>
              </w:rPr>
            </w:pPr>
            <w:r>
              <w:rPr>
                <w:rFonts w:ascii="Arial" w:eastAsia="Arial" w:hAnsi="Arial"/>
                <w:i/>
                <w:color w:val="000000"/>
                <w:sz w:val="20"/>
              </w:rPr>
              <w:t>support approach / intervention?</w:t>
            </w:r>
          </w:p>
        </w:tc>
        <w:tc>
          <w:tcPr>
            <w:tcW w:w="2438" w:type="dxa"/>
            <w:tcBorders>
              <w:left w:val="single" w:sz="9" w:space="0" w:color="000000"/>
              <w:bottom w:val="single" w:sz="9" w:space="0" w:color="000000"/>
              <w:right w:val="single" w:sz="9" w:space="0" w:color="000000"/>
            </w:tcBorders>
            <w:shd w:val="clear" w:color="D9D9D9" w:fill="D9D9D9"/>
          </w:tcPr>
          <w:p w14:paraId="3B3AA8C5" w14:textId="77777777" w:rsidR="00696E79" w:rsidRDefault="00786ABF" w:rsidP="00A9567C">
            <w:pPr>
              <w:spacing w:after="464" w:line="230" w:lineRule="exact"/>
              <w:ind w:left="115" w:right="-30"/>
              <w:textAlignment w:val="baseline"/>
              <w:rPr>
                <w:rFonts w:ascii="Arial" w:eastAsia="Arial" w:hAnsi="Arial"/>
                <w:i/>
                <w:color w:val="000000"/>
                <w:sz w:val="20"/>
              </w:rPr>
            </w:pPr>
            <w:r>
              <w:rPr>
                <w:rFonts w:ascii="Arial" w:eastAsia="Arial" w:hAnsi="Arial"/>
                <w:i/>
                <w:color w:val="000000"/>
                <w:sz w:val="20"/>
              </w:rPr>
              <w:t>carer?</w:t>
            </w:r>
          </w:p>
        </w:tc>
        <w:tc>
          <w:tcPr>
            <w:tcW w:w="2501" w:type="dxa"/>
            <w:tcBorders>
              <w:left w:val="single" w:sz="9" w:space="0" w:color="000000"/>
              <w:bottom w:val="single" w:sz="9" w:space="0" w:color="000000"/>
              <w:right w:val="single" w:sz="9" w:space="0" w:color="000000"/>
            </w:tcBorders>
            <w:shd w:val="clear" w:color="D9D9D9" w:fill="D9D9D9"/>
          </w:tcPr>
          <w:p w14:paraId="3B3AA8C6" w14:textId="77777777" w:rsidR="00696E79" w:rsidRDefault="00786ABF" w:rsidP="00A9567C">
            <w:pPr>
              <w:spacing w:after="233" w:line="230" w:lineRule="exact"/>
              <w:ind w:left="108" w:right="-30"/>
              <w:textAlignment w:val="baseline"/>
              <w:rPr>
                <w:rFonts w:ascii="Arial" w:eastAsia="Arial" w:hAnsi="Arial"/>
                <w:i/>
                <w:color w:val="000000"/>
                <w:sz w:val="20"/>
              </w:rPr>
            </w:pPr>
            <w:r>
              <w:rPr>
                <w:rFonts w:ascii="Arial" w:eastAsia="Arial" w:hAnsi="Arial"/>
                <w:i/>
                <w:color w:val="000000"/>
                <w:sz w:val="20"/>
              </w:rPr>
              <w:t xml:space="preserve">children and young </w:t>
            </w:r>
            <w:r>
              <w:rPr>
                <w:rFonts w:ascii="Arial" w:eastAsia="Arial" w:hAnsi="Arial"/>
                <w:i/>
                <w:color w:val="000000"/>
                <w:sz w:val="20"/>
              </w:rPr>
              <w:br/>
              <w:t>people?</w:t>
            </w:r>
          </w:p>
        </w:tc>
        <w:tc>
          <w:tcPr>
            <w:tcW w:w="2386" w:type="dxa"/>
            <w:tcBorders>
              <w:left w:val="single" w:sz="9" w:space="0" w:color="000000"/>
              <w:bottom w:val="single" w:sz="9" w:space="0" w:color="000000"/>
              <w:right w:val="single" w:sz="9" w:space="0" w:color="000000"/>
            </w:tcBorders>
            <w:shd w:val="clear" w:color="D9D9D9" w:fill="D9D9D9"/>
          </w:tcPr>
          <w:p w14:paraId="3B3AA8C7"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r>
      <w:tr w:rsidR="00696E79" w14:paraId="3B3AA8CD" w14:textId="77777777">
        <w:trPr>
          <w:trHeight w:hRule="exact" w:val="926"/>
        </w:trPr>
        <w:tc>
          <w:tcPr>
            <w:tcW w:w="2448" w:type="dxa"/>
            <w:tcBorders>
              <w:top w:val="single" w:sz="9" w:space="0" w:color="000000"/>
              <w:left w:val="single" w:sz="9" w:space="0" w:color="000000"/>
              <w:right w:val="single" w:sz="9" w:space="0" w:color="000000"/>
            </w:tcBorders>
          </w:tcPr>
          <w:p w14:paraId="3B3AA8C9" w14:textId="77777777" w:rsidR="00696E79" w:rsidRDefault="00786ABF" w:rsidP="00A9567C">
            <w:pPr>
              <w:spacing w:line="228" w:lineRule="exact"/>
              <w:ind w:left="108" w:right="-30"/>
              <w:textAlignment w:val="baseline"/>
              <w:rPr>
                <w:rFonts w:ascii="Arial" w:eastAsia="Arial" w:hAnsi="Arial"/>
                <w:i/>
                <w:color w:val="000000"/>
                <w:spacing w:val="-4"/>
                <w:sz w:val="20"/>
              </w:rPr>
            </w:pPr>
            <w:r>
              <w:rPr>
                <w:rFonts w:ascii="Arial" w:eastAsia="Arial" w:hAnsi="Arial"/>
                <w:i/>
                <w:color w:val="000000"/>
                <w:spacing w:val="-4"/>
                <w:sz w:val="20"/>
              </w:rPr>
              <w:t>(e.g. pressure points/challenges faced by the carer household that required</w:t>
            </w:r>
          </w:p>
        </w:tc>
        <w:tc>
          <w:tcPr>
            <w:tcW w:w="2438" w:type="dxa"/>
            <w:tcBorders>
              <w:top w:val="single" w:sz="9" w:space="0" w:color="000000"/>
              <w:left w:val="single" w:sz="9" w:space="0" w:color="000000"/>
              <w:right w:val="single" w:sz="9" w:space="0" w:color="000000"/>
            </w:tcBorders>
          </w:tcPr>
          <w:p w14:paraId="3B3AA8CA" w14:textId="77777777" w:rsidR="00696E79" w:rsidRDefault="00786ABF" w:rsidP="00A9567C">
            <w:pPr>
              <w:spacing w:line="228" w:lineRule="exact"/>
              <w:ind w:left="108" w:right="-30"/>
              <w:textAlignment w:val="baseline"/>
              <w:rPr>
                <w:rFonts w:ascii="Arial" w:eastAsia="Arial" w:hAnsi="Arial"/>
                <w:i/>
                <w:color w:val="000000"/>
                <w:sz w:val="20"/>
              </w:rPr>
            </w:pPr>
            <w:r>
              <w:rPr>
                <w:rFonts w:ascii="Arial" w:eastAsia="Arial" w:hAnsi="Arial"/>
                <w:i/>
                <w:color w:val="000000"/>
                <w:sz w:val="20"/>
              </w:rPr>
              <w:t>(e.g. specific programs, intervention techniques, key partnerships, approaches)</w:t>
            </w:r>
          </w:p>
        </w:tc>
        <w:tc>
          <w:tcPr>
            <w:tcW w:w="2501" w:type="dxa"/>
            <w:tcBorders>
              <w:top w:val="single" w:sz="9" w:space="0" w:color="000000"/>
              <w:left w:val="single" w:sz="9" w:space="0" w:color="000000"/>
              <w:right w:val="single" w:sz="9" w:space="0" w:color="000000"/>
            </w:tcBorders>
          </w:tcPr>
          <w:p w14:paraId="3B3AA8CB" w14:textId="77777777" w:rsidR="00696E79" w:rsidRDefault="00786ABF" w:rsidP="00A9567C">
            <w:pPr>
              <w:spacing w:line="228" w:lineRule="exact"/>
              <w:ind w:left="108" w:right="-30"/>
              <w:textAlignment w:val="baseline"/>
              <w:rPr>
                <w:rFonts w:ascii="Arial" w:eastAsia="Arial" w:hAnsi="Arial"/>
                <w:i/>
                <w:color w:val="000000"/>
                <w:spacing w:val="-4"/>
                <w:sz w:val="20"/>
              </w:rPr>
            </w:pPr>
            <w:r>
              <w:rPr>
                <w:rFonts w:ascii="Arial" w:eastAsia="Arial" w:hAnsi="Arial"/>
                <w:i/>
                <w:color w:val="000000"/>
                <w:spacing w:val="-4"/>
                <w:sz w:val="20"/>
              </w:rPr>
              <w:t>(e.g. what improvements / achievements have been identified that can be attributed to the</w:t>
            </w:r>
          </w:p>
        </w:tc>
        <w:tc>
          <w:tcPr>
            <w:tcW w:w="2386" w:type="dxa"/>
            <w:tcBorders>
              <w:top w:val="single" w:sz="9" w:space="0" w:color="000000"/>
              <w:left w:val="single" w:sz="9" w:space="0" w:color="000000"/>
              <w:right w:val="single" w:sz="9" w:space="0" w:color="000000"/>
            </w:tcBorders>
          </w:tcPr>
          <w:p w14:paraId="3B3AA8CC" w14:textId="77777777" w:rsidR="00696E79" w:rsidRDefault="00786ABF" w:rsidP="00A9567C">
            <w:pPr>
              <w:spacing w:line="228" w:lineRule="exact"/>
              <w:ind w:left="108" w:right="-30"/>
              <w:textAlignment w:val="baseline"/>
              <w:rPr>
                <w:rFonts w:ascii="Arial" w:eastAsia="Arial" w:hAnsi="Arial"/>
                <w:i/>
                <w:color w:val="000000"/>
                <w:spacing w:val="-5"/>
                <w:sz w:val="20"/>
              </w:rPr>
            </w:pPr>
            <w:r>
              <w:rPr>
                <w:rFonts w:ascii="Arial" w:eastAsia="Arial" w:hAnsi="Arial"/>
                <w:i/>
                <w:color w:val="000000"/>
                <w:spacing w:val="-5"/>
                <w:sz w:val="20"/>
              </w:rPr>
              <w:t>(e.g. what domain within the Care Services Outcomes Framework does the</w:t>
            </w:r>
          </w:p>
        </w:tc>
      </w:tr>
      <w:tr w:rsidR="00696E79" w14:paraId="3B3AA8D2" w14:textId="77777777">
        <w:trPr>
          <w:trHeight w:hRule="exact" w:val="250"/>
        </w:trPr>
        <w:tc>
          <w:tcPr>
            <w:tcW w:w="2448" w:type="dxa"/>
            <w:tcBorders>
              <w:left w:val="single" w:sz="9" w:space="0" w:color="000000"/>
              <w:right w:val="single" w:sz="9" w:space="0" w:color="000000"/>
            </w:tcBorders>
            <w:vAlign w:val="center"/>
          </w:tcPr>
          <w:p w14:paraId="3B3AA8CE" w14:textId="77777777" w:rsidR="00696E79" w:rsidRDefault="00786ABF" w:rsidP="00A9567C">
            <w:pPr>
              <w:spacing w:after="3" w:line="230" w:lineRule="exact"/>
              <w:ind w:left="120" w:right="-30"/>
              <w:textAlignment w:val="baseline"/>
              <w:rPr>
                <w:rFonts w:ascii="Arial" w:eastAsia="Arial" w:hAnsi="Arial"/>
                <w:i/>
                <w:color w:val="000000"/>
                <w:sz w:val="20"/>
              </w:rPr>
            </w:pPr>
            <w:r>
              <w:rPr>
                <w:rFonts w:ascii="Arial" w:eastAsia="Arial" w:hAnsi="Arial"/>
                <w:i/>
                <w:color w:val="000000"/>
                <w:sz w:val="20"/>
              </w:rPr>
              <w:t>supplementary</w:t>
            </w:r>
          </w:p>
        </w:tc>
        <w:tc>
          <w:tcPr>
            <w:tcW w:w="2438" w:type="dxa"/>
            <w:tcBorders>
              <w:left w:val="single" w:sz="9" w:space="0" w:color="000000"/>
              <w:right w:val="single" w:sz="9" w:space="0" w:color="000000"/>
            </w:tcBorders>
          </w:tcPr>
          <w:p w14:paraId="3B3AA8CF"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c>
          <w:tcPr>
            <w:tcW w:w="2501" w:type="dxa"/>
            <w:tcBorders>
              <w:left w:val="single" w:sz="9" w:space="0" w:color="000000"/>
              <w:right w:val="single" w:sz="9" w:space="0" w:color="000000"/>
            </w:tcBorders>
            <w:vAlign w:val="center"/>
          </w:tcPr>
          <w:p w14:paraId="3B3AA8D0" w14:textId="77777777" w:rsidR="00696E79" w:rsidRDefault="00786ABF" w:rsidP="00A9567C">
            <w:pPr>
              <w:spacing w:after="3" w:line="230" w:lineRule="exact"/>
              <w:ind w:left="96" w:right="-30"/>
              <w:textAlignment w:val="baseline"/>
              <w:rPr>
                <w:rFonts w:ascii="Arial" w:eastAsia="Arial" w:hAnsi="Arial"/>
                <w:i/>
                <w:color w:val="000000"/>
                <w:sz w:val="20"/>
              </w:rPr>
            </w:pPr>
            <w:r>
              <w:rPr>
                <w:rFonts w:ascii="Arial" w:eastAsia="Arial" w:hAnsi="Arial"/>
                <w:i/>
                <w:color w:val="000000"/>
                <w:sz w:val="20"/>
              </w:rPr>
              <w:t>implementation of the</w:t>
            </w:r>
          </w:p>
        </w:tc>
        <w:tc>
          <w:tcPr>
            <w:tcW w:w="2386" w:type="dxa"/>
            <w:tcBorders>
              <w:left w:val="single" w:sz="9" w:space="0" w:color="000000"/>
              <w:right w:val="single" w:sz="9" w:space="0" w:color="000000"/>
            </w:tcBorders>
            <w:vAlign w:val="center"/>
          </w:tcPr>
          <w:p w14:paraId="3B3AA8D1" w14:textId="77777777" w:rsidR="00696E79" w:rsidRDefault="00786ABF" w:rsidP="00A9567C">
            <w:pPr>
              <w:spacing w:after="3" w:line="230" w:lineRule="exact"/>
              <w:ind w:left="115" w:right="-30"/>
              <w:textAlignment w:val="baseline"/>
              <w:rPr>
                <w:rFonts w:ascii="Arial" w:eastAsia="Arial" w:hAnsi="Arial"/>
                <w:i/>
                <w:color w:val="000000"/>
                <w:sz w:val="20"/>
              </w:rPr>
            </w:pPr>
            <w:r>
              <w:rPr>
                <w:rFonts w:ascii="Arial" w:eastAsia="Arial" w:hAnsi="Arial"/>
                <w:i/>
                <w:color w:val="000000"/>
                <w:sz w:val="20"/>
              </w:rPr>
              <w:t>support provided apply</w:t>
            </w:r>
          </w:p>
        </w:tc>
      </w:tr>
      <w:tr w:rsidR="00696E79" w14:paraId="3B3AA8D7" w14:textId="77777777">
        <w:trPr>
          <w:trHeight w:hRule="exact" w:val="1555"/>
        </w:trPr>
        <w:tc>
          <w:tcPr>
            <w:tcW w:w="2448" w:type="dxa"/>
            <w:tcBorders>
              <w:left w:val="single" w:sz="9" w:space="0" w:color="000000"/>
              <w:bottom w:val="single" w:sz="9" w:space="0" w:color="000000"/>
              <w:right w:val="single" w:sz="9" w:space="0" w:color="000000"/>
            </w:tcBorders>
          </w:tcPr>
          <w:p w14:paraId="3B3AA8D3" w14:textId="77777777" w:rsidR="00696E79" w:rsidRDefault="00786ABF" w:rsidP="00A9567C">
            <w:pPr>
              <w:spacing w:after="1327" w:line="218" w:lineRule="exact"/>
              <w:ind w:left="120" w:right="-30"/>
              <w:textAlignment w:val="baseline"/>
              <w:rPr>
                <w:rFonts w:ascii="Arial" w:eastAsia="Arial" w:hAnsi="Arial"/>
                <w:i/>
                <w:color w:val="000000"/>
                <w:sz w:val="20"/>
              </w:rPr>
            </w:pPr>
            <w:r>
              <w:rPr>
                <w:rFonts w:ascii="Arial" w:eastAsia="Arial" w:hAnsi="Arial"/>
                <w:i/>
                <w:color w:val="000000"/>
                <w:sz w:val="20"/>
              </w:rPr>
              <w:t>assistance)</w:t>
            </w:r>
          </w:p>
        </w:tc>
        <w:tc>
          <w:tcPr>
            <w:tcW w:w="2438" w:type="dxa"/>
            <w:tcBorders>
              <w:left w:val="single" w:sz="9" w:space="0" w:color="000000"/>
              <w:bottom w:val="single" w:sz="9" w:space="0" w:color="000000"/>
              <w:right w:val="single" w:sz="9" w:space="0" w:color="000000"/>
            </w:tcBorders>
          </w:tcPr>
          <w:p w14:paraId="3B3AA8D4" w14:textId="77777777" w:rsidR="00696E79" w:rsidRDefault="00786ABF" w:rsidP="00A9567C">
            <w:pPr>
              <w:ind w:right="-30"/>
              <w:textAlignment w:val="baseline"/>
              <w:rPr>
                <w:rFonts w:ascii="Arial" w:eastAsia="Arial" w:hAnsi="Arial"/>
                <w:color w:val="000000"/>
                <w:sz w:val="24"/>
              </w:rPr>
            </w:pPr>
            <w:r>
              <w:rPr>
                <w:rFonts w:ascii="Arial" w:eastAsia="Arial" w:hAnsi="Arial"/>
                <w:color w:val="000000"/>
                <w:sz w:val="24"/>
              </w:rPr>
              <w:t xml:space="preserve"> </w:t>
            </w:r>
          </w:p>
        </w:tc>
        <w:tc>
          <w:tcPr>
            <w:tcW w:w="2501" w:type="dxa"/>
            <w:tcBorders>
              <w:left w:val="single" w:sz="9" w:space="0" w:color="000000"/>
              <w:bottom w:val="single" w:sz="9" w:space="0" w:color="000000"/>
              <w:right w:val="single" w:sz="9" w:space="0" w:color="000000"/>
            </w:tcBorders>
          </w:tcPr>
          <w:p w14:paraId="3B3AA8D5" w14:textId="77777777" w:rsidR="00696E79" w:rsidRDefault="00786ABF" w:rsidP="00A9567C">
            <w:pPr>
              <w:spacing w:after="1327" w:line="218" w:lineRule="exact"/>
              <w:ind w:left="96" w:right="-30"/>
              <w:textAlignment w:val="baseline"/>
              <w:rPr>
                <w:rFonts w:ascii="Arial" w:eastAsia="Arial" w:hAnsi="Arial"/>
                <w:i/>
                <w:color w:val="000000"/>
                <w:sz w:val="20"/>
              </w:rPr>
            </w:pPr>
            <w:r>
              <w:rPr>
                <w:rFonts w:ascii="Arial" w:eastAsia="Arial" w:hAnsi="Arial"/>
                <w:i/>
                <w:color w:val="000000"/>
                <w:sz w:val="20"/>
              </w:rPr>
              <w:t>flexible support?</w:t>
            </w:r>
          </w:p>
        </w:tc>
        <w:tc>
          <w:tcPr>
            <w:tcW w:w="2386" w:type="dxa"/>
            <w:tcBorders>
              <w:left w:val="single" w:sz="9" w:space="0" w:color="000000"/>
              <w:bottom w:val="single" w:sz="9" w:space="0" w:color="000000"/>
              <w:right w:val="single" w:sz="9" w:space="0" w:color="000000"/>
            </w:tcBorders>
          </w:tcPr>
          <w:p w14:paraId="3B3AA8D6" w14:textId="77777777" w:rsidR="00696E79" w:rsidRDefault="00786ABF" w:rsidP="00A9567C">
            <w:pPr>
              <w:spacing w:after="1327" w:line="218" w:lineRule="exact"/>
              <w:ind w:left="115" w:right="-30"/>
              <w:textAlignment w:val="baseline"/>
              <w:rPr>
                <w:rFonts w:ascii="Arial" w:eastAsia="Arial" w:hAnsi="Arial"/>
                <w:i/>
                <w:color w:val="000000"/>
                <w:sz w:val="20"/>
              </w:rPr>
            </w:pPr>
            <w:r>
              <w:rPr>
                <w:rFonts w:ascii="Arial" w:eastAsia="Arial" w:hAnsi="Arial"/>
                <w:i/>
                <w:color w:val="000000"/>
                <w:sz w:val="20"/>
              </w:rPr>
              <w:t>to?)</w:t>
            </w:r>
          </w:p>
        </w:tc>
      </w:tr>
    </w:tbl>
    <w:p w14:paraId="3B3AA8D8" w14:textId="77777777" w:rsidR="00696E79" w:rsidRDefault="00696E79" w:rsidP="00A9567C">
      <w:pPr>
        <w:spacing w:after="226" w:line="20" w:lineRule="exact"/>
        <w:ind w:right="-30"/>
      </w:pPr>
    </w:p>
    <w:p w14:paraId="3B3AA8D9" w14:textId="77777777" w:rsidR="00696E79" w:rsidRDefault="00786ABF" w:rsidP="00A9567C">
      <w:pPr>
        <w:spacing w:before="1" w:after="310" w:line="225" w:lineRule="exact"/>
        <w:ind w:left="216" w:right="-30"/>
        <w:textAlignment w:val="baseline"/>
        <w:rPr>
          <w:rFonts w:ascii="Arial" w:eastAsia="Arial" w:hAnsi="Arial"/>
          <w:b/>
          <w:color w:val="000000"/>
          <w:sz w:val="20"/>
        </w:rPr>
      </w:pPr>
      <w:r>
        <w:rPr>
          <w:rFonts w:ascii="Arial" w:eastAsia="Arial" w:hAnsi="Arial"/>
          <w:b/>
          <w:color w:val="000000"/>
          <w:sz w:val="20"/>
        </w:rPr>
        <w:t>Supplementary qualitative evidence to outcome measure:</w:t>
      </w:r>
    </w:p>
    <w:p w14:paraId="3B3AA8DB" w14:textId="77777777" w:rsidR="00696E79" w:rsidRDefault="00696E79" w:rsidP="00A9567C">
      <w:pPr>
        <w:ind w:right="-30"/>
        <w:sectPr w:rsidR="00696E79" w:rsidSect="00EF00A2">
          <w:pgSz w:w="11909" w:h="16843"/>
          <w:pgMar w:top="1588" w:right="1134" w:bottom="851" w:left="1134" w:header="1134" w:footer="720" w:gutter="0"/>
          <w:cols w:space="720"/>
          <w:docGrid w:linePitch="299"/>
        </w:sectPr>
      </w:pPr>
    </w:p>
    <w:p w14:paraId="663AA8C7" w14:textId="77777777" w:rsidR="006F3311" w:rsidRPr="006F3311" w:rsidRDefault="006F3311" w:rsidP="006F3311">
      <w:pPr>
        <w:pStyle w:val="Heading2"/>
        <w:rPr>
          <w:sz w:val="48"/>
          <w:szCs w:val="48"/>
        </w:rPr>
      </w:pPr>
      <w:bookmarkStart w:id="57" w:name="_Toc206586753"/>
      <w:r w:rsidRPr="006F3311">
        <w:rPr>
          <w:sz w:val="48"/>
          <w:szCs w:val="48"/>
        </w:rPr>
        <w:lastRenderedPageBreak/>
        <w:t>IS70 Report Template</w:t>
      </w:r>
      <w:r w:rsidRPr="008C35F7">
        <w:rPr>
          <w:sz w:val="48"/>
          <w:szCs w:val="48"/>
        </w:rPr>
        <w:t xml:space="preserve"> – </w:t>
      </w:r>
      <w:r w:rsidRPr="006F3311">
        <w:rPr>
          <w:sz w:val="48"/>
          <w:szCs w:val="48"/>
        </w:rPr>
        <w:t>Multi-purpose additional output data collection</w:t>
      </w:r>
      <w:bookmarkEnd w:id="57"/>
    </w:p>
    <w:p w14:paraId="6938CFC4" w14:textId="77777777" w:rsidR="00A07D7A" w:rsidRDefault="00A07D7A" w:rsidP="006F3311">
      <w:pPr>
        <w:spacing w:after="224" w:line="228" w:lineRule="exact"/>
        <w:ind w:left="112" w:right="-30"/>
        <w:textAlignment w:val="baseline"/>
        <w:rPr>
          <w:rFonts w:ascii="Arial" w:eastAsia="Arial" w:hAnsi="Arial"/>
          <w:b/>
          <w:color w:val="000000"/>
          <w:sz w:val="20"/>
        </w:rPr>
      </w:pPr>
    </w:p>
    <w:p w14:paraId="3B3AA8DC" w14:textId="1C544DC9" w:rsidR="00696E79" w:rsidRDefault="00786ABF" w:rsidP="006F3311">
      <w:pPr>
        <w:spacing w:after="224" w:line="228" w:lineRule="exact"/>
        <w:ind w:left="112" w:right="-30"/>
        <w:textAlignment w:val="baseline"/>
        <w:rPr>
          <w:rFonts w:ascii="Arial" w:eastAsia="Arial" w:hAnsi="Arial"/>
          <w:b/>
          <w:color w:val="000000"/>
          <w:sz w:val="20"/>
        </w:rPr>
      </w:pPr>
      <w:r>
        <w:rPr>
          <w:rFonts w:ascii="Arial" w:eastAsia="Arial" w:hAnsi="Arial"/>
          <w:b/>
          <w:color w:val="000000"/>
          <w:sz w:val="20"/>
        </w:rPr>
        <w:t>Please make sure any information provided regarding Service Users is de-identified. Keep word length to 250 words.</w:t>
      </w:r>
    </w:p>
    <w:p w14:paraId="2486B8BF" w14:textId="77777777" w:rsidR="006F3311" w:rsidRDefault="006F3311" w:rsidP="006F3311">
      <w:pPr>
        <w:spacing w:after="224" w:line="228" w:lineRule="exact"/>
        <w:ind w:left="112" w:right="-30"/>
        <w:textAlignment w:val="baseline"/>
        <w:rPr>
          <w:rFonts w:ascii="Arial" w:eastAsia="Arial" w:hAnsi="Arial"/>
          <w:b/>
          <w:color w:val="000000"/>
          <w:sz w:val="20"/>
        </w:rPr>
      </w:pPr>
    </w:p>
    <w:tbl>
      <w:tblPr>
        <w:tblW w:w="0" w:type="auto"/>
        <w:tblLayout w:type="fixed"/>
        <w:tblCellMar>
          <w:left w:w="0" w:type="dxa"/>
          <w:right w:w="0" w:type="dxa"/>
        </w:tblCellMar>
        <w:tblLook w:val="04A0" w:firstRow="1" w:lastRow="0" w:firstColumn="1" w:lastColumn="0" w:noHBand="0" w:noVBand="1"/>
      </w:tblPr>
      <w:tblGrid>
        <w:gridCol w:w="2268"/>
        <w:gridCol w:w="1790"/>
        <w:gridCol w:w="159"/>
        <w:gridCol w:w="4997"/>
      </w:tblGrid>
      <w:tr w:rsidR="00696E79" w14:paraId="3B3AA8E1" w14:textId="77777777" w:rsidTr="006F3311">
        <w:trPr>
          <w:trHeight w:hRule="exact" w:val="235"/>
        </w:trPr>
        <w:tc>
          <w:tcPr>
            <w:tcW w:w="2268" w:type="dxa"/>
            <w:vAlign w:val="center"/>
          </w:tcPr>
          <w:p w14:paraId="3B3AA8DD" w14:textId="77777777" w:rsidR="00696E79" w:rsidRDefault="00786ABF" w:rsidP="006F3311">
            <w:pPr>
              <w:spacing w:line="223" w:lineRule="exact"/>
              <w:ind w:right="-30"/>
              <w:textAlignment w:val="baseline"/>
              <w:rPr>
                <w:rFonts w:ascii="Arial" w:eastAsia="Arial" w:hAnsi="Arial"/>
                <w:color w:val="000000"/>
                <w:sz w:val="20"/>
              </w:rPr>
            </w:pPr>
            <w:r>
              <w:rPr>
                <w:rFonts w:ascii="Arial" w:eastAsia="Arial" w:hAnsi="Arial"/>
                <w:color w:val="000000"/>
                <w:sz w:val="20"/>
              </w:rPr>
              <w:t>Reporting period from:</w:t>
            </w:r>
          </w:p>
        </w:tc>
        <w:tc>
          <w:tcPr>
            <w:tcW w:w="1790" w:type="dxa"/>
            <w:shd w:val="clear" w:color="C0C0C0" w:fill="C0C0C0"/>
            <w:vAlign w:val="center"/>
          </w:tcPr>
          <w:p w14:paraId="3B3AA8DE" w14:textId="77777777" w:rsidR="00696E79" w:rsidRDefault="00786ABF" w:rsidP="00A9567C">
            <w:pPr>
              <w:spacing w:line="223" w:lineRule="exact"/>
              <w:ind w:right="-30"/>
              <w:jc w:val="center"/>
              <w:textAlignment w:val="baseline"/>
              <w:rPr>
                <w:rFonts w:ascii="Arial" w:eastAsia="Arial" w:hAnsi="Arial"/>
                <w:color w:val="000000"/>
                <w:sz w:val="20"/>
              </w:rPr>
            </w:pPr>
            <w:r>
              <w:rPr>
                <w:rFonts w:ascii="Arial" w:eastAsia="Arial" w:hAnsi="Arial"/>
                <w:color w:val="000000"/>
                <w:sz w:val="20"/>
              </w:rPr>
              <w:t>insert start date</w:t>
            </w:r>
          </w:p>
        </w:tc>
        <w:tc>
          <w:tcPr>
            <w:tcW w:w="159" w:type="dxa"/>
          </w:tcPr>
          <w:p w14:paraId="3B3AA8DF" w14:textId="77777777" w:rsidR="00696E79" w:rsidRDefault="00696E79" w:rsidP="00A9567C">
            <w:pPr>
              <w:ind w:right="-30"/>
            </w:pPr>
          </w:p>
        </w:tc>
        <w:tc>
          <w:tcPr>
            <w:tcW w:w="4997" w:type="dxa"/>
            <w:shd w:val="clear" w:color="C0C0C0" w:fill="C0C0C0"/>
            <w:vAlign w:val="center"/>
          </w:tcPr>
          <w:p w14:paraId="3B3AA8E0" w14:textId="77777777" w:rsidR="00696E79" w:rsidRDefault="00786ABF" w:rsidP="006F3311">
            <w:pPr>
              <w:spacing w:line="223" w:lineRule="exact"/>
              <w:ind w:right="-30"/>
              <w:jc w:val="center"/>
              <w:textAlignment w:val="baseline"/>
              <w:rPr>
                <w:rFonts w:ascii="Arial" w:eastAsia="Arial" w:hAnsi="Arial"/>
                <w:color w:val="000000"/>
                <w:spacing w:val="-6"/>
                <w:sz w:val="20"/>
              </w:rPr>
            </w:pPr>
            <w:r>
              <w:rPr>
                <w:rFonts w:ascii="Arial" w:eastAsia="Arial" w:hAnsi="Arial"/>
                <w:color w:val="000000"/>
                <w:spacing w:val="-6"/>
                <w:sz w:val="20"/>
              </w:rPr>
              <w:t>to insert end date</w:t>
            </w:r>
          </w:p>
        </w:tc>
      </w:tr>
    </w:tbl>
    <w:p w14:paraId="3B3AA8E2" w14:textId="77777777" w:rsidR="00696E79" w:rsidRDefault="00696E79" w:rsidP="00A9567C">
      <w:pPr>
        <w:spacing w:after="298" w:line="20" w:lineRule="exact"/>
        <w:ind w:right="-30"/>
      </w:pPr>
    </w:p>
    <w:p w14:paraId="3B3AA8E4" w14:textId="598606EA" w:rsidR="00696E79" w:rsidRDefault="00786ABF" w:rsidP="008D2DE5">
      <w:pPr>
        <w:ind w:right="-28"/>
        <w:textAlignment w:val="baseline"/>
        <w:rPr>
          <w:rFonts w:ascii="Arial" w:eastAsia="Arial" w:hAnsi="Arial"/>
          <w:b/>
          <w:color w:val="000000"/>
          <w:sz w:val="20"/>
        </w:rPr>
      </w:pPr>
      <w:r>
        <w:rPr>
          <w:rFonts w:ascii="Arial" w:eastAsia="Arial" w:hAnsi="Arial"/>
          <w:b/>
          <w:color w:val="000000"/>
          <w:sz w:val="20"/>
        </w:rPr>
        <w:t>Supplementary qualitative evidence:</w:t>
      </w:r>
    </w:p>
    <w:p w14:paraId="52C882A9" w14:textId="77777777" w:rsidR="008D2DE5" w:rsidRPr="008D2DE5" w:rsidRDefault="008D2DE5" w:rsidP="008D2DE5">
      <w:pPr>
        <w:spacing w:before="1" w:after="11148" w:line="225" w:lineRule="exact"/>
        <w:ind w:right="-30"/>
        <w:textAlignment w:val="baseline"/>
        <w:rPr>
          <w:rFonts w:ascii="Arial" w:eastAsia="Arial" w:hAnsi="Arial"/>
          <w:b/>
          <w:color w:val="000000"/>
          <w:sz w:val="20"/>
        </w:rPr>
      </w:pPr>
    </w:p>
    <w:sectPr w:rsidR="008D2DE5" w:rsidRPr="008D2DE5" w:rsidSect="00EF00A2">
      <w:pgSz w:w="11909" w:h="16843"/>
      <w:pgMar w:top="1588"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A906" w14:textId="77777777" w:rsidR="00786ABF" w:rsidRDefault="00786ABF">
      <w:r>
        <w:separator/>
      </w:r>
    </w:p>
  </w:endnote>
  <w:endnote w:type="continuationSeparator" w:id="0">
    <w:p w14:paraId="3B3AA908" w14:textId="77777777" w:rsidR="00786ABF" w:rsidRDefault="0078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7790" w14:textId="314CBE93" w:rsidR="006135A4" w:rsidRPr="00811378" w:rsidRDefault="006135A4" w:rsidP="00CC0446">
    <w:pPr>
      <w:spacing w:before="102" w:line="202" w:lineRule="exact"/>
      <w:textAlignment w:val="baseline"/>
      <w:rPr>
        <w:rFonts w:ascii="Arial" w:eastAsia="Arial" w:hAnsi="Arial"/>
        <w:iCs/>
        <w:color w:val="000000"/>
        <w:sz w:val="18"/>
      </w:rPr>
    </w:pPr>
    <w:r w:rsidRPr="00811378">
      <w:rPr>
        <w:rFonts w:ascii="Arial" w:eastAsia="Arial" w:hAnsi="Arial"/>
        <w:iCs/>
        <w:color w:val="000000"/>
        <w:sz w:val="18"/>
      </w:rPr>
      <w:t>DFSDSCS Child Protection (Placement Services) Investment Specification Version: 2.4</w:t>
    </w:r>
    <w:r w:rsidRPr="00811378">
      <w:rPr>
        <w:rFonts w:ascii="Arial" w:eastAsia="Arial" w:hAnsi="Arial"/>
        <w:iCs/>
        <w:color w:val="000000"/>
        <w:sz w:val="18"/>
      </w:rPr>
      <w:tab/>
    </w:r>
    <w:r w:rsidRPr="00811378">
      <w:rPr>
        <w:rFonts w:ascii="Arial" w:eastAsia="Arial" w:hAnsi="Arial"/>
        <w:iCs/>
        <w:color w:val="000000"/>
        <w:sz w:val="18"/>
      </w:rPr>
      <w:tab/>
    </w:r>
    <w:r w:rsidR="00CC0446" w:rsidRPr="00811378">
      <w:rPr>
        <w:rFonts w:ascii="Arial" w:eastAsia="Arial" w:hAnsi="Arial"/>
        <w:iCs/>
        <w:color w:val="000000"/>
        <w:sz w:val="18"/>
      </w:rPr>
      <w:tab/>
    </w:r>
    <w:r w:rsidRPr="00811378">
      <w:rPr>
        <w:rFonts w:ascii="Arial" w:eastAsia="Arial" w:hAnsi="Arial"/>
        <w:iCs/>
        <w:color w:val="000000"/>
        <w:sz w:val="18"/>
      </w:rPr>
      <w:t xml:space="preserve">Page </w:t>
    </w:r>
    <w:r w:rsidRPr="00811378">
      <w:rPr>
        <w:rFonts w:ascii="Arial" w:eastAsia="Arial" w:hAnsi="Arial"/>
        <w:iCs/>
        <w:color w:val="000000"/>
        <w:sz w:val="18"/>
      </w:rPr>
      <w:fldChar w:fldCharType="begin"/>
    </w:r>
    <w:r w:rsidRPr="00811378">
      <w:rPr>
        <w:rFonts w:ascii="Arial" w:eastAsia="Arial" w:hAnsi="Arial"/>
        <w:iCs/>
        <w:color w:val="000000"/>
        <w:sz w:val="18"/>
      </w:rPr>
      <w:instrText xml:space="preserve"> PAGE   \* MERGEFORMAT </w:instrText>
    </w:r>
    <w:r w:rsidRPr="00811378">
      <w:rPr>
        <w:rFonts w:ascii="Arial" w:eastAsia="Arial" w:hAnsi="Arial"/>
        <w:iCs/>
        <w:color w:val="000000"/>
        <w:sz w:val="18"/>
      </w:rPr>
      <w:fldChar w:fldCharType="separate"/>
    </w:r>
    <w:r w:rsidRPr="00811378">
      <w:rPr>
        <w:rFonts w:ascii="Arial" w:eastAsia="Arial" w:hAnsi="Arial"/>
        <w:iCs/>
        <w:noProof/>
        <w:color w:val="000000"/>
        <w:sz w:val="18"/>
      </w:rPr>
      <w:t>1</w:t>
    </w:r>
    <w:r w:rsidRPr="00811378">
      <w:rPr>
        <w:rFonts w:ascii="Arial" w:eastAsia="Arial" w:hAnsi="Arial"/>
        <w:iCs/>
        <w:noProof/>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A902" w14:textId="77777777" w:rsidR="00696E79" w:rsidRDefault="00696E79"/>
  </w:footnote>
  <w:footnote w:type="continuationSeparator" w:id="0">
    <w:p w14:paraId="3B3AA903" w14:textId="77777777" w:rsidR="00696E79" w:rsidRDefault="0078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302A" w14:textId="6164ED8F" w:rsidR="006135A4" w:rsidRDefault="00214FCB">
    <w:pPr>
      <w:pStyle w:val="Header"/>
    </w:pPr>
    <w:r>
      <w:rPr>
        <w:noProof/>
        <w:color w:val="FFFFFF" w:themeColor="background1"/>
      </w:rPr>
      <w:drawing>
        <wp:anchor distT="0" distB="0" distL="114300" distR="114300" simplePos="0" relativeHeight="251659264" behindDoc="1" locked="1" layoutInCell="1" allowOverlap="1" wp14:anchorId="77FA77B7" wp14:editId="4C68D26C">
          <wp:simplePos x="0" y="0"/>
          <wp:positionH relativeFrom="page">
            <wp:align>right</wp:align>
          </wp:positionH>
          <wp:positionV relativeFrom="page">
            <wp:align>top</wp:align>
          </wp:positionV>
          <wp:extent cx="7559675" cy="935990"/>
          <wp:effectExtent l="0" t="0" r="3175" b="0"/>
          <wp:wrapNone/>
          <wp:docPr id="1365469305"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75596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6A8" w14:textId="272C37C4" w:rsidR="00811378" w:rsidRDefault="00153978">
    <w:pPr>
      <w:pStyle w:val="Header"/>
    </w:pPr>
    <w:r>
      <w:rPr>
        <w:noProof/>
      </w:rPr>
      <w:drawing>
        <wp:anchor distT="0" distB="0" distL="114300" distR="114300" simplePos="0" relativeHeight="251665408" behindDoc="1" locked="1" layoutInCell="1" allowOverlap="1" wp14:anchorId="66641745" wp14:editId="092A5F60">
          <wp:simplePos x="0" y="0"/>
          <wp:positionH relativeFrom="page">
            <wp:align>right</wp:align>
          </wp:positionH>
          <wp:positionV relativeFrom="page">
            <wp:align>top</wp:align>
          </wp:positionV>
          <wp:extent cx="7559675" cy="1205865"/>
          <wp:effectExtent l="0" t="0" r="3175" b="0"/>
          <wp:wrapNone/>
          <wp:docPr id="39408917"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4B9" w14:textId="77777777" w:rsidR="00214FCB" w:rsidRDefault="00214FCB">
    <w:pPr>
      <w:pStyle w:val="Header"/>
    </w:pPr>
    <w:r>
      <w:rPr>
        <w:noProof/>
        <w:color w:val="FFFFFF" w:themeColor="background1"/>
      </w:rPr>
      <w:drawing>
        <wp:anchor distT="0" distB="0" distL="114300" distR="114300" simplePos="0" relativeHeight="251661312" behindDoc="1" locked="1" layoutInCell="1" allowOverlap="1" wp14:anchorId="4BA27D74" wp14:editId="53849EF5">
          <wp:simplePos x="0" y="0"/>
          <wp:positionH relativeFrom="page">
            <wp:posOffset>9525</wp:posOffset>
          </wp:positionH>
          <wp:positionV relativeFrom="page">
            <wp:align>top</wp:align>
          </wp:positionV>
          <wp:extent cx="10683875" cy="935990"/>
          <wp:effectExtent l="0" t="0" r="3175" b="0"/>
          <wp:wrapNone/>
          <wp:docPr id="125004009"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106838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A022" w14:textId="59E77053" w:rsidR="00214FCB" w:rsidRDefault="00214FCB">
    <w:pPr>
      <w:pStyle w:val="Header"/>
    </w:pPr>
    <w:r>
      <w:rPr>
        <w:noProof/>
        <w:color w:val="FFFFFF" w:themeColor="background1"/>
      </w:rPr>
      <w:drawing>
        <wp:anchor distT="0" distB="0" distL="114300" distR="114300" simplePos="0" relativeHeight="251663360" behindDoc="1" locked="1" layoutInCell="1" allowOverlap="1" wp14:anchorId="1ECD0F93" wp14:editId="33EB188B">
          <wp:simplePos x="0" y="0"/>
          <wp:positionH relativeFrom="page">
            <wp:align>left</wp:align>
          </wp:positionH>
          <wp:positionV relativeFrom="page">
            <wp:posOffset>5080</wp:posOffset>
          </wp:positionV>
          <wp:extent cx="7559675" cy="935990"/>
          <wp:effectExtent l="0" t="0" r="3175" b="0"/>
          <wp:wrapNone/>
          <wp:docPr id="1518233606" name="Picture 3" descr="banner with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4559" name="Picture 3" descr="banner with motif"/>
                  <pic:cNvPicPr/>
                </pic:nvPicPr>
                <pic:blipFill>
                  <a:blip r:embed="rId1"/>
                  <a:stretch>
                    <a:fillRect/>
                  </a:stretch>
                </pic:blipFill>
                <pic:spPr>
                  <a:xfrm>
                    <a:off x="0" y="0"/>
                    <a:ext cx="755967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9A0"/>
    <w:multiLevelType w:val="multilevel"/>
    <w:tmpl w:val="0C09001F"/>
    <w:lvl w:ilvl="0">
      <w:start w:val="1"/>
      <w:numFmt w:val="decimal"/>
      <w:lvlText w:val="%1."/>
      <w:lvlJc w:val="left"/>
      <w:pPr>
        <w:ind w:left="360" w:hanging="360"/>
      </w:pPr>
      <w:rPr>
        <w:b/>
        <w:color w:val="000000"/>
        <w:spacing w:val="-2"/>
        <w:w w:val="100"/>
        <w:sz w:val="40"/>
        <w:vertAlign w:val="baseline"/>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600F7"/>
    <w:multiLevelType w:val="multilevel"/>
    <w:tmpl w:val="4CEC7374"/>
    <w:lvl w:ilvl="0">
      <w:numFmt w:val="decimal"/>
      <w:lvlText w:val="%1."/>
      <w:lvlJc w:val="left"/>
      <w:pPr>
        <w:tabs>
          <w:tab w:val="left" w:pos="504"/>
        </w:tabs>
      </w:pPr>
      <w:rPr>
        <w:rFonts w:ascii="Calibri" w:eastAsia="Calibri" w:hAnsi="Calibri"/>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79288B"/>
    <w:multiLevelType w:val="multilevel"/>
    <w:tmpl w:val="04DCE056"/>
    <w:lvl w:ilvl="0">
      <w:start w:val="2"/>
      <w:numFmt w:val="decimal"/>
      <w:lvlText w:val="%1."/>
      <w:lvlJc w:val="left"/>
      <w:pPr>
        <w:ind w:left="360" w:hanging="360"/>
      </w:pPr>
      <w:rPr>
        <w:rFonts w:hint="default"/>
        <w:b/>
        <w:color w:val="000000"/>
        <w:spacing w:val="-2"/>
        <w:w w:val="100"/>
        <w:sz w:val="40"/>
        <w:vertAlign w:val="baseline"/>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1420F"/>
    <w:multiLevelType w:val="multilevel"/>
    <w:tmpl w:val="0EA04CCA"/>
    <w:lvl w:ilvl="0">
      <w:start w:val="3"/>
      <w:numFmt w:val="decimal"/>
      <w:lvlText w:val="%1."/>
      <w:lvlJc w:val="left"/>
      <w:pPr>
        <w:tabs>
          <w:tab w:val="left" w:pos="432"/>
        </w:tabs>
      </w:pPr>
      <w:rPr>
        <w:rFonts w:ascii="Arial" w:eastAsia="Arial" w:hAnsi="Arial"/>
        <w:b/>
        <w:color w:val="000000"/>
        <w:spacing w:val="8"/>
        <w:w w:val="95"/>
        <w:sz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F525B"/>
    <w:multiLevelType w:val="multilevel"/>
    <w:tmpl w:val="E318ADCE"/>
    <w:lvl w:ilvl="0">
      <w:start w:val="1"/>
      <w:numFmt w:val="decimal"/>
      <w:lvlText w:val="%1."/>
      <w:lvlJc w:val="left"/>
      <w:pPr>
        <w:ind w:hanging="445"/>
      </w:pPr>
      <w:rPr>
        <w:rFonts w:ascii="Arial" w:eastAsia="Arial" w:hAnsi="Arial" w:hint="default"/>
        <w:b/>
        <w:bCs/>
        <w:sz w:val="40"/>
        <w:szCs w:val="40"/>
      </w:rPr>
    </w:lvl>
    <w:lvl w:ilvl="1">
      <w:start w:val="1"/>
      <w:numFmt w:val="decimal"/>
      <w:lvlText w:val="%1.%2"/>
      <w:lvlJc w:val="left"/>
      <w:pPr>
        <w:ind w:hanging="534"/>
      </w:pPr>
      <w:rPr>
        <w:rFonts w:ascii="Arial" w:eastAsia="Arial" w:hAnsi="Arial" w:hint="default"/>
        <w:b/>
        <w:bCs/>
        <w:w w:val="99"/>
        <w:sz w:val="32"/>
        <w:szCs w:val="32"/>
      </w:rPr>
    </w:lvl>
    <w:lvl w:ilvl="2">
      <w:start w:val="1"/>
      <w:numFmt w:val="decimal"/>
      <w:lvlText w:val="%1.%2.%3"/>
      <w:lvlJc w:val="left"/>
      <w:pPr>
        <w:ind w:hanging="649"/>
      </w:pPr>
      <w:rPr>
        <w:rFonts w:ascii="Arial" w:eastAsia="Arial" w:hAnsi="Arial" w:hint="default"/>
        <w:b/>
        <w:bCs/>
        <w:spacing w:val="-1"/>
        <w:w w:val="99"/>
        <w:sz w:val="26"/>
        <w:szCs w:val="26"/>
      </w:rPr>
    </w:lvl>
    <w:lvl w:ilvl="3">
      <w:start w:val="1"/>
      <w:numFmt w:val="bullet"/>
      <w:lvlText w:val=""/>
      <w:lvlJc w:val="left"/>
      <w:pPr>
        <w:ind w:hanging="360"/>
      </w:pPr>
      <w:rPr>
        <w:rFonts w:ascii="Symbol" w:eastAsia="Symbol" w:hAnsi="Symbol" w:hint="default"/>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1C24E4F"/>
    <w:multiLevelType w:val="multilevel"/>
    <w:tmpl w:val="F3E8BB32"/>
    <w:lvl w:ilvl="0">
      <w:start w:val="1"/>
      <w:numFmt w:val="bullet"/>
      <w:lvlText w:val=""/>
      <w:lvlJc w:val="left"/>
      <w:pPr>
        <w:tabs>
          <w:tab w:val="left" w:pos="594"/>
        </w:tabs>
      </w:pPr>
      <w:rPr>
        <w:rFonts w:ascii="Symbol" w:hAnsi="Symbol" w:hint="default"/>
        <w:i w:val="0"/>
        <w:iCs/>
        <w:color w:val="0F4761" w:themeColor="accent1" w:themeShade="BF"/>
        <w:spacing w:val="-4"/>
        <w:w w:val="100"/>
        <w:sz w:val="20"/>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A718E"/>
    <w:multiLevelType w:val="multilevel"/>
    <w:tmpl w:val="5FF23EE6"/>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F07F63"/>
    <w:multiLevelType w:val="multilevel"/>
    <w:tmpl w:val="A19EAA38"/>
    <w:lvl w:ilvl="0">
      <w:numFmt w:val="bullet"/>
      <w:lvlText w:val="·"/>
      <w:lvlJc w:val="left"/>
      <w:pPr>
        <w:tabs>
          <w:tab w:val="left" w:pos="432"/>
        </w:tabs>
      </w:pPr>
      <w:rPr>
        <w:rFonts w:ascii="Symbol" w:eastAsia="Symbol" w:hAnsi="Symbo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23945"/>
    <w:multiLevelType w:val="hybridMultilevel"/>
    <w:tmpl w:val="A45E3C78"/>
    <w:lvl w:ilvl="0" w:tplc="1F72AD4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32B5032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F262AC"/>
    <w:multiLevelType w:val="multilevel"/>
    <w:tmpl w:val="1576C70E"/>
    <w:lvl w:ilvl="0">
      <w:numFmt w:val="bullet"/>
      <w:lvlText w:val="·"/>
      <w:lvlJc w:val="left"/>
      <w:pPr>
        <w:tabs>
          <w:tab w:val="left" w:pos="594"/>
        </w:tabs>
      </w:pPr>
      <w:rPr>
        <w:rFonts w:ascii="Symbol" w:eastAsia="Symbol" w:hAnsi="Symbol"/>
        <w:i w:val="0"/>
        <w:iCs/>
        <w:color w:val="0F4761" w:themeColor="accent1" w:themeShade="BF"/>
        <w:spacing w:val="-4"/>
        <w:w w:val="100"/>
        <w:sz w:val="20"/>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5639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8A7C52"/>
    <w:multiLevelType w:val="multilevel"/>
    <w:tmpl w:val="883A9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EC4747"/>
    <w:multiLevelType w:val="multilevel"/>
    <w:tmpl w:val="5CB28722"/>
    <w:lvl w:ilvl="0">
      <w:start w:val="11"/>
      <w:numFmt w:val="decimal"/>
      <w:lvlText w:val="%1."/>
      <w:lvlJc w:val="left"/>
      <w:pPr>
        <w:tabs>
          <w:tab w:val="left" w:pos="720"/>
        </w:tabs>
      </w:pPr>
      <w:rPr>
        <w:rFonts w:ascii="Arial" w:eastAsia="Arial" w:hAnsi="Arial"/>
        <w:b/>
        <w:color w:val="000000"/>
        <w:spacing w:val="0"/>
        <w:w w:val="95"/>
        <w:sz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3D42B4"/>
    <w:multiLevelType w:val="multilevel"/>
    <w:tmpl w:val="16B47710"/>
    <w:lvl w:ilvl="0">
      <w:start w:val="4"/>
      <w:numFmt w:val="decimal"/>
      <w:lvlText w:val="%1."/>
      <w:lvlJc w:val="left"/>
      <w:pPr>
        <w:tabs>
          <w:tab w:val="num" w:pos="2360"/>
        </w:tabs>
        <w:ind w:left="1928" w:firstLine="0"/>
      </w:pPr>
      <w:rPr>
        <w:rFonts w:ascii="Arial" w:eastAsia="Arial" w:hAnsi="Arial" w:hint="default"/>
        <w:b/>
        <w:color w:val="000000"/>
        <w:spacing w:val="8"/>
        <w:w w:val="95"/>
        <w:sz w:val="40"/>
        <w:vertAlign w:val="baseline"/>
      </w:rPr>
    </w:lvl>
    <w:lvl w:ilvl="1">
      <w:numFmt w:val="decimal"/>
      <w:lvlText w:val=""/>
      <w:lvlJc w:val="left"/>
      <w:pPr>
        <w:ind w:left="1928" w:firstLine="0"/>
      </w:pPr>
      <w:rPr>
        <w:rFonts w:hint="default"/>
      </w:rPr>
    </w:lvl>
    <w:lvl w:ilvl="2">
      <w:numFmt w:val="decimal"/>
      <w:lvlText w:val=""/>
      <w:lvlJc w:val="left"/>
      <w:pPr>
        <w:ind w:left="1928" w:firstLine="0"/>
      </w:pPr>
      <w:rPr>
        <w:rFonts w:hint="default"/>
      </w:rPr>
    </w:lvl>
    <w:lvl w:ilvl="3">
      <w:numFmt w:val="decimal"/>
      <w:lvlText w:val=""/>
      <w:lvlJc w:val="left"/>
      <w:pPr>
        <w:ind w:left="1928" w:firstLine="0"/>
      </w:pPr>
      <w:rPr>
        <w:rFonts w:hint="default"/>
      </w:rPr>
    </w:lvl>
    <w:lvl w:ilvl="4">
      <w:numFmt w:val="decimal"/>
      <w:lvlText w:val=""/>
      <w:lvlJc w:val="left"/>
      <w:pPr>
        <w:ind w:left="1928" w:firstLine="0"/>
      </w:pPr>
      <w:rPr>
        <w:rFonts w:hint="default"/>
      </w:rPr>
    </w:lvl>
    <w:lvl w:ilvl="5">
      <w:numFmt w:val="decimal"/>
      <w:lvlText w:val=""/>
      <w:lvlJc w:val="left"/>
      <w:pPr>
        <w:ind w:left="1928" w:firstLine="0"/>
      </w:pPr>
      <w:rPr>
        <w:rFonts w:hint="default"/>
      </w:rPr>
    </w:lvl>
    <w:lvl w:ilvl="6">
      <w:numFmt w:val="decimal"/>
      <w:lvlText w:val=""/>
      <w:lvlJc w:val="left"/>
      <w:pPr>
        <w:ind w:left="1928" w:firstLine="0"/>
      </w:pPr>
      <w:rPr>
        <w:rFonts w:hint="default"/>
      </w:rPr>
    </w:lvl>
    <w:lvl w:ilvl="7">
      <w:numFmt w:val="decimal"/>
      <w:lvlText w:val=""/>
      <w:lvlJc w:val="left"/>
      <w:pPr>
        <w:ind w:left="1928" w:firstLine="0"/>
      </w:pPr>
      <w:rPr>
        <w:rFonts w:hint="default"/>
      </w:rPr>
    </w:lvl>
    <w:lvl w:ilvl="8">
      <w:numFmt w:val="decimal"/>
      <w:lvlText w:val=""/>
      <w:lvlJc w:val="left"/>
      <w:pPr>
        <w:ind w:left="1928" w:firstLine="0"/>
      </w:pPr>
      <w:rPr>
        <w:rFonts w:hint="default"/>
      </w:rPr>
    </w:lvl>
  </w:abstractNum>
  <w:abstractNum w:abstractNumId="15" w15:restartNumberingAfterBreak="0">
    <w:nsid w:val="52D86D9F"/>
    <w:multiLevelType w:val="multilevel"/>
    <w:tmpl w:val="9BCC5EB6"/>
    <w:lvl w:ilvl="0">
      <w:start w:val="9"/>
      <w:numFmt w:val="decimal"/>
      <w:lvlText w:val="%1."/>
      <w:lvlJc w:val="left"/>
      <w:pPr>
        <w:tabs>
          <w:tab w:val="left" w:pos="144"/>
        </w:tabs>
      </w:pPr>
      <w:rPr>
        <w:rFonts w:ascii="Calibri" w:eastAsia="Calibri" w:hAnsi="Calibri"/>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40FAA"/>
    <w:multiLevelType w:val="multilevel"/>
    <w:tmpl w:val="4C7228D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C031D"/>
    <w:multiLevelType w:val="multilevel"/>
    <w:tmpl w:val="565C645A"/>
    <w:lvl w:ilvl="0">
      <w:start w:val="1"/>
      <w:numFmt w:val="decimal"/>
      <w:lvlText w:val="%1."/>
      <w:lvlJc w:val="left"/>
      <w:pPr>
        <w:tabs>
          <w:tab w:val="left" w:pos="144"/>
        </w:tabs>
      </w:pPr>
      <w:rPr>
        <w:rFonts w:ascii="Calibri" w:eastAsia="Calibri" w:hAnsi="Calibri"/>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FB3D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631C17"/>
    <w:multiLevelType w:val="multilevel"/>
    <w:tmpl w:val="BAAAADB2"/>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9820F0"/>
    <w:multiLevelType w:val="multilevel"/>
    <w:tmpl w:val="B5EA4922"/>
    <w:lvl w:ilvl="0">
      <w:numFmt w:val="bullet"/>
      <w:lvlText w:val="·"/>
      <w:lvlJc w:val="left"/>
      <w:pPr>
        <w:tabs>
          <w:tab w:val="left" w:pos="648"/>
        </w:tabs>
      </w:pPr>
      <w:rPr>
        <w:rFonts w:ascii="Symbol" w:eastAsia="Symbol" w:hAnsi="Symbol"/>
        <w:i/>
        <w:color w:val="0000FF"/>
        <w:spacing w:val="-1"/>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D97360"/>
    <w:multiLevelType w:val="multilevel"/>
    <w:tmpl w:val="0CB4AC26"/>
    <w:lvl w:ilvl="0">
      <w:start w:val="1"/>
      <w:numFmt w:val="bullet"/>
      <w:lvlText w:val=""/>
      <w:lvlJc w:val="left"/>
      <w:pPr>
        <w:tabs>
          <w:tab w:val="left" w:pos="594"/>
        </w:tabs>
      </w:pPr>
      <w:rPr>
        <w:rFonts w:ascii="Symbol" w:hAnsi="Symbol" w:hint="default"/>
        <w:i w:val="0"/>
        <w:iCs/>
        <w:color w:val="0F4761" w:themeColor="accent1" w:themeShade="BF"/>
        <w:spacing w:val="-4"/>
        <w:w w:val="100"/>
        <w:sz w:val="20"/>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7963A1"/>
    <w:multiLevelType w:val="multilevel"/>
    <w:tmpl w:val="74A6957C"/>
    <w:lvl w:ilvl="0">
      <w:start w:val="1"/>
      <w:numFmt w:val="bullet"/>
      <w:lvlText w:val=""/>
      <w:lvlJc w:val="left"/>
      <w:pPr>
        <w:tabs>
          <w:tab w:val="left" w:pos="594"/>
        </w:tabs>
      </w:pPr>
      <w:rPr>
        <w:rFonts w:ascii="Symbol" w:hAnsi="Symbol" w:hint="default"/>
        <w:i w:val="0"/>
        <w:iCs/>
        <w:color w:val="0F4761" w:themeColor="accent1" w:themeShade="BF"/>
        <w:spacing w:val="-4"/>
        <w:w w:val="100"/>
        <w:sz w:val="20"/>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B373BE"/>
    <w:multiLevelType w:val="multilevel"/>
    <w:tmpl w:val="24789940"/>
    <w:lvl w:ilvl="0">
      <w:start w:val="1"/>
      <w:numFmt w:val="decimal"/>
      <w:lvlText w:val="%1."/>
      <w:lvlJc w:val="left"/>
      <w:pPr>
        <w:tabs>
          <w:tab w:val="left" w:pos="360"/>
        </w:tabs>
      </w:pPr>
      <w:rPr>
        <w:rFonts w:ascii="Arial" w:eastAsia="Arial" w:hAnsi="Arial"/>
        <w:color w:val="0000FF"/>
        <w:spacing w:val="-2"/>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25567A"/>
    <w:multiLevelType w:val="multilevel"/>
    <w:tmpl w:val="74A6957C"/>
    <w:lvl w:ilvl="0">
      <w:start w:val="1"/>
      <w:numFmt w:val="bullet"/>
      <w:lvlText w:val=""/>
      <w:lvlJc w:val="left"/>
      <w:pPr>
        <w:tabs>
          <w:tab w:val="left" w:pos="594"/>
        </w:tabs>
      </w:pPr>
      <w:rPr>
        <w:rFonts w:ascii="Symbol" w:hAnsi="Symbol" w:hint="default"/>
        <w:i w:val="0"/>
        <w:iCs/>
        <w:color w:val="0F4761" w:themeColor="accent1" w:themeShade="BF"/>
        <w:spacing w:val="-4"/>
        <w:w w:val="100"/>
        <w:sz w:val="20"/>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5777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3976951">
    <w:abstractNumId w:val="17"/>
  </w:num>
  <w:num w:numId="2" w16cid:durableId="30032833">
    <w:abstractNumId w:val="15"/>
  </w:num>
  <w:num w:numId="3" w16cid:durableId="1989093757">
    <w:abstractNumId w:val="1"/>
  </w:num>
  <w:num w:numId="4" w16cid:durableId="1901478457">
    <w:abstractNumId w:val="0"/>
  </w:num>
  <w:num w:numId="5" w16cid:durableId="181474234">
    <w:abstractNumId w:val="7"/>
  </w:num>
  <w:num w:numId="6" w16cid:durableId="1575625028">
    <w:abstractNumId w:val="16"/>
  </w:num>
  <w:num w:numId="7" w16cid:durableId="1663466236">
    <w:abstractNumId w:val="6"/>
  </w:num>
  <w:num w:numId="8" w16cid:durableId="1936130585">
    <w:abstractNumId w:val="3"/>
  </w:num>
  <w:num w:numId="9" w16cid:durableId="925260428">
    <w:abstractNumId w:val="19"/>
  </w:num>
  <w:num w:numId="10" w16cid:durableId="952324657">
    <w:abstractNumId w:val="10"/>
  </w:num>
  <w:num w:numId="11" w16cid:durableId="1766147543">
    <w:abstractNumId w:val="20"/>
  </w:num>
  <w:num w:numId="12" w16cid:durableId="820317265">
    <w:abstractNumId w:val="13"/>
  </w:num>
  <w:num w:numId="13" w16cid:durableId="201484035">
    <w:abstractNumId w:val="23"/>
  </w:num>
  <w:num w:numId="14" w16cid:durableId="611742094">
    <w:abstractNumId w:val="8"/>
  </w:num>
  <w:num w:numId="15" w16cid:durableId="2143765221">
    <w:abstractNumId w:val="25"/>
  </w:num>
  <w:num w:numId="16" w16cid:durableId="343484937">
    <w:abstractNumId w:val="14"/>
  </w:num>
  <w:num w:numId="17" w16cid:durableId="72707209">
    <w:abstractNumId w:val="2"/>
  </w:num>
  <w:num w:numId="18" w16cid:durableId="901600646">
    <w:abstractNumId w:val="4"/>
  </w:num>
  <w:num w:numId="19" w16cid:durableId="1780220426">
    <w:abstractNumId w:val="5"/>
  </w:num>
  <w:num w:numId="20" w16cid:durableId="1973902325">
    <w:abstractNumId w:val="21"/>
  </w:num>
  <w:num w:numId="21" w16cid:durableId="1380669270">
    <w:abstractNumId w:val="24"/>
  </w:num>
  <w:num w:numId="22" w16cid:durableId="2136826111">
    <w:abstractNumId w:val="22"/>
  </w:num>
  <w:num w:numId="23" w16cid:durableId="102114410">
    <w:abstractNumId w:val="11"/>
  </w:num>
  <w:num w:numId="24" w16cid:durableId="1780223497">
    <w:abstractNumId w:val="9"/>
  </w:num>
  <w:num w:numId="25" w16cid:durableId="2134977667">
    <w:abstractNumId w:val="18"/>
  </w:num>
  <w:num w:numId="26" w16cid:durableId="751313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79"/>
    <w:rsid w:val="0001645F"/>
    <w:rsid w:val="00023A76"/>
    <w:rsid w:val="000275B6"/>
    <w:rsid w:val="00035CB6"/>
    <w:rsid w:val="00051B56"/>
    <w:rsid w:val="000B3888"/>
    <w:rsid w:val="00104B53"/>
    <w:rsid w:val="00105AED"/>
    <w:rsid w:val="0015388A"/>
    <w:rsid w:val="00153978"/>
    <w:rsid w:val="00172464"/>
    <w:rsid w:val="001916F2"/>
    <w:rsid w:val="001C7F9E"/>
    <w:rsid w:val="00214FCB"/>
    <w:rsid w:val="0022557A"/>
    <w:rsid w:val="00252D77"/>
    <w:rsid w:val="002576AB"/>
    <w:rsid w:val="00264AD2"/>
    <w:rsid w:val="0027770F"/>
    <w:rsid w:val="003116CA"/>
    <w:rsid w:val="00312879"/>
    <w:rsid w:val="00315859"/>
    <w:rsid w:val="00326052"/>
    <w:rsid w:val="0037471E"/>
    <w:rsid w:val="003764B8"/>
    <w:rsid w:val="003A6CBA"/>
    <w:rsid w:val="003D271C"/>
    <w:rsid w:val="003F0C1C"/>
    <w:rsid w:val="00407A5C"/>
    <w:rsid w:val="00433722"/>
    <w:rsid w:val="004454F8"/>
    <w:rsid w:val="00457538"/>
    <w:rsid w:val="00461597"/>
    <w:rsid w:val="004731D2"/>
    <w:rsid w:val="004A0366"/>
    <w:rsid w:val="00526608"/>
    <w:rsid w:val="005268CE"/>
    <w:rsid w:val="00535062"/>
    <w:rsid w:val="00536A7E"/>
    <w:rsid w:val="005425DA"/>
    <w:rsid w:val="0054696C"/>
    <w:rsid w:val="00561F5E"/>
    <w:rsid w:val="005A6A31"/>
    <w:rsid w:val="005F0E8C"/>
    <w:rsid w:val="006135A4"/>
    <w:rsid w:val="00614A75"/>
    <w:rsid w:val="006201E2"/>
    <w:rsid w:val="006471D9"/>
    <w:rsid w:val="00654FBA"/>
    <w:rsid w:val="006769E8"/>
    <w:rsid w:val="00696E79"/>
    <w:rsid w:val="006979E9"/>
    <w:rsid w:val="006A0DE1"/>
    <w:rsid w:val="006C6C53"/>
    <w:rsid w:val="006F3311"/>
    <w:rsid w:val="007622A2"/>
    <w:rsid w:val="0076313B"/>
    <w:rsid w:val="00786ABF"/>
    <w:rsid w:val="007E3019"/>
    <w:rsid w:val="00811378"/>
    <w:rsid w:val="008161A5"/>
    <w:rsid w:val="00835300"/>
    <w:rsid w:val="0087128B"/>
    <w:rsid w:val="00872E65"/>
    <w:rsid w:val="008840E6"/>
    <w:rsid w:val="00897D17"/>
    <w:rsid w:val="008A4CDC"/>
    <w:rsid w:val="008C35F7"/>
    <w:rsid w:val="008D2DE5"/>
    <w:rsid w:val="008F4DE7"/>
    <w:rsid w:val="008F567E"/>
    <w:rsid w:val="00930F0D"/>
    <w:rsid w:val="00937120"/>
    <w:rsid w:val="00955A9A"/>
    <w:rsid w:val="009649A6"/>
    <w:rsid w:val="0097724E"/>
    <w:rsid w:val="009A2BF6"/>
    <w:rsid w:val="009D589C"/>
    <w:rsid w:val="00A04233"/>
    <w:rsid w:val="00A05505"/>
    <w:rsid w:val="00A07D7A"/>
    <w:rsid w:val="00A23CFC"/>
    <w:rsid w:val="00A27D49"/>
    <w:rsid w:val="00A500D6"/>
    <w:rsid w:val="00A50AEC"/>
    <w:rsid w:val="00A53942"/>
    <w:rsid w:val="00A7177F"/>
    <w:rsid w:val="00A861F6"/>
    <w:rsid w:val="00A911D4"/>
    <w:rsid w:val="00A9567C"/>
    <w:rsid w:val="00AC1E06"/>
    <w:rsid w:val="00AE672D"/>
    <w:rsid w:val="00B10BD7"/>
    <w:rsid w:val="00B20076"/>
    <w:rsid w:val="00B339A7"/>
    <w:rsid w:val="00B56A2C"/>
    <w:rsid w:val="00B67C3B"/>
    <w:rsid w:val="00B87417"/>
    <w:rsid w:val="00BA3CCE"/>
    <w:rsid w:val="00BC7AAF"/>
    <w:rsid w:val="00BE167D"/>
    <w:rsid w:val="00BE5038"/>
    <w:rsid w:val="00C15946"/>
    <w:rsid w:val="00C3654A"/>
    <w:rsid w:val="00C46ADA"/>
    <w:rsid w:val="00C533FE"/>
    <w:rsid w:val="00C61C5D"/>
    <w:rsid w:val="00C87DF9"/>
    <w:rsid w:val="00C96332"/>
    <w:rsid w:val="00CC0446"/>
    <w:rsid w:val="00CC6772"/>
    <w:rsid w:val="00CE2A29"/>
    <w:rsid w:val="00D06432"/>
    <w:rsid w:val="00D3020F"/>
    <w:rsid w:val="00D714B8"/>
    <w:rsid w:val="00D8111A"/>
    <w:rsid w:val="00D81B25"/>
    <w:rsid w:val="00D96481"/>
    <w:rsid w:val="00DE0F46"/>
    <w:rsid w:val="00DE2877"/>
    <w:rsid w:val="00DF42DF"/>
    <w:rsid w:val="00DF530A"/>
    <w:rsid w:val="00E004C8"/>
    <w:rsid w:val="00E019A3"/>
    <w:rsid w:val="00E31778"/>
    <w:rsid w:val="00E54D57"/>
    <w:rsid w:val="00E64CA3"/>
    <w:rsid w:val="00E66EA5"/>
    <w:rsid w:val="00E70482"/>
    <w:rsid w:val="00E7244F"/>
    <w:rsid w:val="00E9401D"/>
    <w:rsid w:val="00EA224B"/>
    <w:rsid w:val="00EB1103"/>
    <w:rsid w:val="00EB5EEE"/>
    <w:rsid w:val="00ED1471"/>
    <w:rsid w:val="00EE1534"/>
    <w:rsid w:val="00EF00A2"/>
    <w:rsid w:val="00EF1C85"/>
    <w:rsid w:val="00EF7E0A"/>
    <w:rsid w:val="00F01C47"/>
    <w:rsid w:val="00F03661"/>
    <w:rsid w:val="00F5319D"/>
    <w:rsid w:val="00F96E95"/>
    <w:rsid w:val="00FA4103"/>
    <w:rsid w:val="00FB0EBD"/>
    <w:rsid w:val="00FF6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3AA29D"/>
  <w15:docId w15:val="{A734FEC0-BB27-4F93-B004-38FDF7C1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0A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1"/>
    <w:qFormat/>
    <w:rsid w:val="00EB1103"/>
    <w:pPr>
      <w:widowControl w:val="0"/>
      <w:ind w:left="112"/>
      <w:outlineLvl w:val="1"/>
    </w:pPr>
    <w:rPr>
      <w:rFonts w:ascii="Arial" w:eastAsia="Arial" w:hAnsi="Arial" w:cstheme="min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5A4"/>
    <w:rPr>
      <w:color w:val="467886" w:themeColor="hyperlink"/>
      <w:u w:val="single"/>
    </w:rPr>
  </w:style>
  <w:style w:type="character" w:styleId="UnresolvedMention">
    <w:name w:val="Unresolved Mention"/>
    <w:basedOn w:val="DefaultParagraphFont"/>
    <w:uiPriority w:val="99"/>
    <w:semiHidden/>
    <w:unhideWhenUsed/>
    <w:rsid w:val="006135A4"/>
    <w:rPr>
      <w:color w:val="605E5C"/>
      <w:shd w:val="clear" w:color="auto" w:fill="E1DFDD"/>
    </w:rPr>
  </w:style>
  <w:style w:type="paragraph" w:styleId="Header">
    <w:name w:val="header"/>
    <w:basedOn w:val="Normal"/>
    <w:link w:val="HeaderChar"/>
    <w:uiPriority w:val="99"/>
    <w:unhideWhenUsed/>
    <w:rsid w:val="006135A4"/>
    <w:pPr>
      <w:tabs>
        <w:tab w:val="center" w:pos="4513"/>
        <w:tab w:val="right" w:pos="9026"/>
      </w:tabs>
    </w:pPr>
  </w:style>
  <w:style w:type="character" w:customStyle="1" w:styleId="HeaderChar">
    <w:name w:val="Header Char"/>
    <w:basedOn w:val="DefaultParagraphFont"/>
    <w:link w:val="Header"/>
    <w:uiPriority w:val="99"/>
    <w:rsid w:val="006135A4"/>
  </w:style>
  <w:style w:type="paragraph" w:styleId="Footer">
    <w:name w:val="footer"/>
    <w:basedOn w:val="Normal"/>
    <w:link w:val="FooterChar"/>
    <w:uiPriority w:val="99"/>
    <w:unhideWhenUsed/>
    <w:rsid w:val="006135A4"/>
    <w:pPr>
      <w:tabs>
        <w:tab w:val="center" w:pos="4513"/>
        <w:tab w:val="right" w:pos="9026"/>
      </w:tabs>
    </w:pPr>
  </w:style>
  <w:style w:type="character" w:customStyle="1" w:styleId="FooterChar">
    <w:name w:val="Footer Char"/>
    <w:basedOn w:val="DefaultParagraphFont"/>
    <w:link w:val="Footer"/>
    <w:uiPriority w:val="99"/>
    <w:rsid w:val="006135A4"/>
  </w:style>
  <w:style w:type="paragraph" w:styleId="ListParagraph">
    <w:name w:val="List Paragraph"/>
    <w:basedOn w:val="Normal"/>
    <w:uiPriority w:val="34"/>
    <w:qFormat/>
    <w:rsid w:val="00C61C5D"/>
    <w:pPr>
      <w:ind w:left="720"/>
      <w:contextualSpacing/>
    </w:pPr>
  </w:style>
  <w:style w:type="table" w:styleId="TableGrid">
    <w:name w:val="Table Grid"/>
    <w:basedOn w:val="TableNormal"/>
    <w:uiPriority w:val="39"/>
    <w:rsid w:val="00964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22A2"/>
    <w:rPr>
      <w:color w:val="96607D" w:themeColor="followedHyperlink"/>
      <w:u w:val="single"/>
    </w:rPr>
  </w:style>
  <w:style w:type="character" w:customStyle="1" w:styleId="Heading2Char">
    <w:name w:val="Heading 2 Char"/>
    <w:basedOn w:val="DefaultParagraphFont"/>
    <w:link w:val="Heading2"/>
    <w:uiPriority w:val="1"/>
    <w:rsid w:val="00EB1103"/>
    <w:rPr>
      <w:rFonts w:ascii="Arial" w:eastAsia="Arial" w:hAnsi="Arial" w:cstheme="minorBidi"/>
      <w:b/>
      <w:bCs/>
      <w:sz w:val="32"/>
      <w:szCs w:val="32"/>
    </w:rPr>
  </w:style>
  <w:style w:type="character" w:customStyle="1" w:styleId="Heading1Char">
    <w:name w:val="Heading 1 Char"/>
    <w:basedOn w:val="DefaultParagraphFont"/>
    <w:link w:val="Heading1"/>
    <w:uiPriority w:val="9"/>
    <w:rsid w:val="00EF00A2"/>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EF00A2"/>
    <w:pPr>
      <w:spacing w:line="259" w:lineRule="auto"/>
      <w:outlineLvl w:val="9"/>
    </w:pPr>
  </w:style>
  <w:style w:type="paragraph" w:styleId="TOC2">
    <w:name w:val="toc 2"/>
    <w:basedOn w:val="Normal"/>
    <w:next w:val="Normal"/>
    <w:autoRedefine/>
    <w:uiPriority w:val="39"/>
    <w:unhideWhenUsed/>
    <w:rsid w:val="00D81B25"/>
    <w:pPr>
      <w:spacing w:after="100"/>
      <w:ind w:left="220"/>
    </w:pPr>
  </w:style>
  <w:style w:type="paragraph" w:styleId="TOC1">
    <w:name w:val="toc 1"/>
    <w:basedOn w:val="Normal"/>
    <w:next w:val="Normal"/>
    <w:autoRedefine/>
    <w:uiPriority w:val="39"/>
    <w:unhideWhenUsed/>
    <w:rsid w:val="00937120"/>
    <w:pPr>
      <w:tabs>
        <w:tab w:val="left" w:pos="440"/>
        <w:tab w:val="right" w:leader="dot" w:pos="9631"/>
      </w:tabs>
      <w:spacing w:before="60" w:after="60"/>
    </w:pPr>
    <w:rPr>
      <w:rFonts w:ascii="Arial" w:eastAsia="Arial" w:hAnsi="Arial" w:cs="Arial"/>
      <w:b/>
      <w:bCs/>
      <w:color w:val="000000"/>
      <w:spacing w:val="-1"/>
      <w:sz w:val="28"/>
      <w:szCs w:val="28"/>
    </w:rPr>
  </w:style>
  <w:style w:type="paragraph" w:styleId="TOC3">
    <w:name w:val="toc 3"/>
    <w:basedOn w:val="Normal"/>
    <w:next w:val="Normal"/>
    <w:autoRedefine/>
    <w:uiPriority w:val="39"/>
    <w:unhideWhenUsed/>
    <w:rsid w:val="00D81B25"/>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families.qld.gov.au/_media/documents/foster-kinship-care/high-support-needs-allowance-296.pdf" TargetMode="External"/><Relationship Id="rId21" Type="http://schemas.openxmlformats.org/officeDocument/2006/relationships/hyperlink" Target="https://www.families.qld.gov.au/_media/documents/aboriginal-torres-strait-islander-families/supporting-families/our-way.pdf" TargetMode="External"/><Relationship Id="rId42" Type="http://schemas.openxmlformats.org/officeDocument/2006/relationships/hyperlink" Target="https://cspm.csyw.qld.gov.au/our-approach/policies" TargetMode="External"/><Relationship Id="rId63" Type="http://schemas.openxmlformats.org/officeDocument/2006/relationships/hyperlink" Target="https://www.families.qld.gov.au/_media/documents/foster-kinship-care/transitioning-from-care-into-adulthood-349.pdf" TargetMode="External"/><Relationship Id="rId84" Type="http://schemas.openxmlformats.org/officeDocument/2006/relationships/hyperlink" Target="https://www.qld.gov.au/community/caring-child/foster-kinship-care/information-for-carers" TargetMode="External"/><Relationship Id="rId138" Type="http://schemas.openxmlformats.org/officeDocument/2006/relationships/hyperlink" Target="https://www.families.qld.gov.au/_media/documents/foster-kinship-care/residential-care-606.pdf" TargetMode="External"/><Relationship Id="rId159" Type="http://schemas.openxmlformats.org/officeDocument/2006/relationships/theme" Target="theme/theme1.xml"/><Relationship Id="fId" Type="http://schemas.openxmlformats.org/wordprocessingml/2006/fontTable" Target="fontTable0.xml"/><Relationship Id="rId107" Type="http://schemas.openxmlformats.org/officeDocument/2006/relationships/hyperlink" Target="https://www.qld.gov.au/community/caring-child/foster-kinship-care/information-for-carers/money-matters/carer-allowances" TargetMode="External"/><Relationship Id="rId11" Type="http://schemas.openxmlformats.org/officeDocument/2006/relationships/header" Target="header1.xml"/><Relationship Id="rId32" Type="http://schemas.openxmlformats.org/officeDocument/2006/relationships/hyperlink" Target="https://cspm.csyw.qld.gov.au/procedures/support-a-child-in-care/decision-making-for-a-child" TargetMode="External"/><Relationship Id="rId53" Type="http://schemas.openxmlformats.org/officeDocument/2006/relationships/hyperlink" Target="https://www.families.qld.gov.au/__data/assets/pdf_file/0016/4561/crc-in-home-support-funding-630.pdf" TargetMode="External"/><Relationship Id="rId74" Type="http://schemas.openxmlformats.org/officeDocument/2006/relationships/hyperlink" Target="https://www.csyw.qld.gov.au/child-family/foster-kinship-care/resources-publications" TargetMode="External"/><Relationship Id="rId128" Type="http://schemas.openxmlformats.org/officeDocument/2006/relationships/hyperlink" Target="https://www.families.qld.gov.au/_media/documents/foster-kinship-care/residential-care-606.pdf" TargetMode="External"/><Relationship Id="rId149" Type="http://schemas.openxmlformats.org/officeDocument/2006/relationships/hyperlink" Target="https://www.families.qld.gov.au/_media/documents/about-us/funding-grants/specifications/investment-specification-yp.pdf" TargetMode="External"/><Relationship Id="rId5" Type="http://schemas.openxmlformats.org/officeDocument/2006/relationships/styles" Target="styles.xml"/><Relationship Id="rId95" Type="http://schemas.openxmlformats.org/officeDocument/2006/relationships/hyperlink" Target="https://www.families.qld.gov.au/_media/documents/foster-kinship-care/foster-care-training-383.pdf" TargetMode="External"/><Relationship Id="rId22" Type="http://schemas.openxmlformats.org/officeDocument/2006/relationships/image" Target="media/image5.png"/><Relationship Id="rId43" Type="http://schemas.openxmlformats.org/officeDocument/2006/relationships/hyperlink" Target="https://cspm.csyw.qld.gov.au/our-approach/policies" TargetMode="External"/><Relationship Id="rId64" Type="http://schemas.openxmlformats.org/officeDocument/2006/relationships/hyperlink" Target="https://www.snaicc.org.au/wp-content/uploads/2023/11/171123-Family-Matters-Roadmap-2017.pdf" TargetMode="External"/><Relationship Id="rId118" Type="http://schemas.openxmlformats.org/officeDocument/2006/relationships/hyperlink" Target="https://www.families.qld.gov.au/_media/documents/foster-kinship-care/complex-support-needs-allowance-612.pdf" TargetMode="External"/><Relationship Id="rId139" Type="http://schemas.openxmlformats.org/officeDocument/2006/relationships/hyperlink" Target="https://www.families.qld.gov.au/about-us/our-department/funding-grants-investment/output-funding-reporting" TargetMode="External"/><Relationship Id="rId80" Type="http://schemas.openxmlformats.org/officeDocument/2006/relationships/hyperlink" Target="https://www.qld.gov.au/community/caring-child/foster-kinship-care/information-for-carers/money-matters/carer-allowances" TargetMode="External"/><Relationship Id="rId85" Type="http://schemas.openxmlformats.org/officeDocument/2006/relationships/hyperlink" Target="https://www.qld.gov.au/community/caring-child/foster-kinship-care/information-for-carers" TargetMode="External"/><Relationship Id="rId150" Type="http://schemas.openxmlformats.org/officeDocument/2006/relationships/hyperlink" Target="https://www.families.qld.gov.au/_media/documents/about-us/funding-grants/specifications/investment-spec-community.pdf" TargetMode="External"/><Relationship Id="rId155" Type="http://schemas.openxmlformats.org/officeDocument/2006/relationships/hyperlink" Target="https://www.families.qld.gov.au/_media/documents/about-us/funding-grants/specifications/outputs-perf-measures.xlsx" TargetMode="External"/><Relationship Id="rId12" Type="http://schemas.openxmlformats.org/officeDocument/2006/relationships/footer" Target="footer1.xml"/><Relationship Id="rId17" Type="http://schemas.openxmlformats.org/officeDocument/2006/relationships/hyperlink" Target="https://www.cabinet.qld.gov.au/documents/2013/dec/response%20cpcoi/Attachments/report%202.pdf" TargetMode="External"/><Relationship Id="rId33" Type="http://schemas.openxmlformats.org/officeDocument/2006/relationships/hyperlink" Target="https://cspm.csyw.qld.gov.au/procedures/support-a-child-in-care/decision-making-for-a-child" TargetMode="External"/><Relationship Id="rId38" Type="http://schemas.openxmlformats.org/officeDocument/2006/relationships/hyperlink" Target="https://www.families.qld.gov.au/_media/documents/foster-kinship-care/child-related-costs-645.pdf" TargetMode="External"/><Relationship Id="rId59" Type="http://schemas.openxmlformats.org/officeDocument/2006/relationships/hyperlink" Target="https://www.families.qld.gov.au/__data/assets/pdf_file/0014/4730/crc-placement-support-funding-629.pdf" TargetMode="External"/><Relationship Id="rId103" Type="http://schemas.openxmlformats.org/officeDocument/2006/relationships/hyperlink" Target="https://cspm.csyw.qld.gov.au/procedures/provide-and-review-care" TargetMode="External"/><Relationship Id="rId108" Type="http://schemas.openxmlformats.org/officeDocument/2006/relationships/hyperlink" Target="https://www.qld.gov.au/community/caring-child/foster-kinship-care/information-for-carers/money-matters/carer-allowances" TargetMode="External"/><Relationship Id="rId124" Type="http://schemas.openxmlformats.org/officeDocument/2006/relationships/hyperlink" Target="https://www.qld.gov.au/community/caring-child/foster-kinship-care/information-for-carers" TargetMode="External"/><Relationship Id="rId129" Type="http://schemas.openxmlformats.org/officeDocument/2006/relationships/hyperlink" Target="https://www.families.qld.gov.au/_media/documents/foster-kinship-care/complex-support-needs-allowance-612.pdf" TargetMode="External"/><Relationship Id="rId54" Type="http://schemas.openxmlformats.org/officeDocument/2006/relationships/hyperlink" Target="https://cspm.csyw.qld.gov.au/our-approach/policies" TargetMode="External"/><Relationship Id="rId70" Type="http://schemas.openxmlformats.org/officeDocument/2006/relationships/hyperlink" Target="https://www.legislation.qld.gov.au/view/html/inforce/current/act-1999-010" TargetMode="External"/><Relationship Id="rId75" Type="http://schemas.openxmlformats.org/officeDocument/2006/relationships/hyperlink" Target="https://www.families.qld.gov.au/_media/documents/foster-kinship-care/kinship-care-632.pdf" TargetMode="External"/><Relationship Id="rId91" Type="http://schemas.openxmlformats.org/officeDocument/2006/relationships/hyperlink" Target="https://www.families.qld.gov.au/_media/documents/foster-kinship-care/complex-support-needs-allowance-612.pdf" TargetMode="External"/><Relationship Id="rId96" Type="http://schemas.openxmlformats.org/officeDocument/2006/relationships/hyperlink" Target="https://www.families.qld.gov.au/_media/documents/foster-kinship-care/carer-learning-support-457.pdf" TargetMode="External"/><Relationship Id="rId140" Type="http://schemas.openxmlformats.org/officeDocument/2006/relationships/header" Target="header3.xml"/><Relationship Id="rId145" Type="http://schemas.openxmlformats.org/officeDocument/2006/relationships/hyperlink" Target="https://www.families.qld.gov.au/_media/documents/about-us/funding-grants/specifications/investment-spec-cp-placements.pdf"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families.qld.gov.au/_media/documents/foster-kinship-care/369-participation-children-young-people-decision-making.pdf" TargetMode="External"/><Relationship Id="rId28" Type="http://schemas.openxmlformats.org/officeDocument/2006/relationships/hyperlink" Target="https://www.families.qld.gov.au/_media/documents/protecting-children/646-managing-high-risk-behaviour.pdf" TargetMode="External"/><Relationship Id="rId49" Type="http://schemas.openxmlformats.org/officeDocument/2006/relationships/hyperlink" Target="https://cspm.csyw.qld.gov.au/our-approach/policies" TargetMode="External"/><Relationship Id="rId114" Type="http://schemas.openxmlformats.org/officeDocument/2006/relationships/hyperlink" Target="https://www.qld.gov.au/community/caring-child/foster-kinship-care/foster-kinship-care-become-a-carer/how-to-become-a-kinship-carer" TargetMode="External"/><Relationship Id="rId119" Type="http://schemas.openxmlformats.org/officeDocument/2006/relationships/hyperlink" Target="https://www.families.qld.gov.au/_media/documents/foster-kinship-care/dual-payment-carer-allowance-289.pdf" TargetMode="External"/><Relationship Id="rId44" Type="http://schemas.openxmlformats.org/officeDocument/2006/relationships/hyperlink" Target="https://www.families.qld.gov.au/_media/documents/foster-kinship-care/child-related-costs-645.pdf" TargetMode="External"/><Relationship Id="rId60" Type="http://schemas.openxmlformats.org/officeDocument/2006/relationships/hyperlink" Target="https://cspm.csyw.qld.gov.au/our-approach/policies" TargetMode="External"/><Relationship Id="rId65" Type="http://schemas.openxmlformats.org/officeDocument/2006/relationships/hyperlink" Target="https://www.qld.gov.au/community/caring-child/foster-kinship-care/information-for-carers/everyday-caring/caring-for-atsi-child" TargetMode="External"/><Relationship Id="rId81" Type="http://schemas.openxmlformats.org/officeDocument/2006/relationships/hyperlink" Target="https://www.qld.gov.au/community/caring-child/foster-kinship-care/information-for-carers/money-matters/carer-allowances" TargetMode="External"/><Relationship Id="rId86" Type="http://schemas.openxmlformats.org/officeDocument/2006/relationships/hyperlink" Target="https://www.qld.gov.au/community/caring-child/foster-kinship-care/foster-kinship-care-become-a-carer" TargetMode="External"/><Relationship Id="rId130" Type="http://schemas.openxmlformats.org/officeDocument/2006/relationships/hyperlink" Target="https://cspm.csyw.qld.gov.au/our-approach/policies" TargetMode="External"/><Relationship Id="rId135" Type="http://schemas.openxmlformats.org/officeDocument/2006/relationships/hyperlink" Target="https://www.families.qld.gov.au/_media/documents/foster-kinship-care/complex-support-needs-allowance-612.pdf" TargetMode="External"/><Relationship Id="rId151" Type="http://schemas.openxmlformats.org/officeDocument/2006/relationships/hyperlink" Target="https://www.families.qld.gov.au/_media/documents/about-us/funding-grants/specifications/investment-spec-sssd.pdf" TargetMode="External"/><Relationship Id="rId156" Type="http://schemas.openxmlformats.org/officeDocument/2006/relationships/hyperlink" Target="https://www.families.qld.gov.au/our-work/human-services-quality-framework" TargetMode="External"/><Relationship Id="rId13" Type="http://schemas.openxmlformats.org/officeDocument/2006/relationships/header" Target="header2.xml"/><Relationship Id="rId18" Type="http://schemas.openxmlformats.org/officeDocument/2006/relationships/hyperlink" Target="https://www.cabinet.qld.gov.au/documents/2013/dec/response%20cpcoi/Attachments/report%202.pdf" TargetMode="External"/><Relationship Id="rId39" Type="http://schemas.openxmlformats.org/officeDocument/2006/relationships/hyperlink" Target="https://cspm.csyw.qld.gov.au/our-approach/policies" TargetMode="External"/><Relationship Id="rId109" Type="http://schemas.openxmlformats.org/officeDocument/2006/relationships/hyperlink" Target="https://www.qld.gov.au/community/caring-child/foster-kinship-care/information-for-carers/money-matters/carer-allowances" TargetMode="External"/><Relationship Id="rId34" Type="http://schemas.openxmlformats.org/officeDocument/2006/relationships/hyperlink" Target="https://www.qld.gov.au/community/caring-child/foster-kinship-care/information-for-carers/rights-and-responsibilities/carers-responsibilities/child-in-care-is-missing" TargetMode="External"/><Relationship Id="rId50" Type="http://schemas.openxmlformats.org/officeDocument/2006/relationships/hyperlink" Target="https://www.families.qld.gov.au/_media/documents/foster-kinship-care/child-related-costs-645.pdf" TargetMode="External"/><Relationship Id="rId55" Type="http://schemas.openxmlformats.org/officeDocument/2006/relationships/hyperlink" Target="https://cspm.csyw.qld.gov.au/our-approach/policies" TargetMode="External"/><Relationship Id="rId76" Type="http://schemas.openxmlformats.org/officeDocument/2006/relationships/hyperlink" Target="https://cspm.csyw.qld.gov.au/procedures/provide-and-review-care" TargetMode="External"/><Relationship Id="rId97" Type="http://schemas.openxmlformats.org/officeDocument/2006/relationships/hyperlink" Target="https://www.qld.gov.au/community/caring-child/foster-kinship-care/information-for-carers" TargetMode="External"/><Relationship Id="rId104" Type="http://schemas.openxmlformats.org/officeDocument/2006/relationships/hyperlink" Target="https://www.families.qld.gov.au/our-work/child-safety/foster-kinship-care/training/foster-carer-training" TargetMode="External"/><Relationship Id="rId120" Type="http://schemas.openxmlformats.org/officeDocument/2006/relationships/hyperlink" Target="https://www.families.qld.gov.au/_media/documents/foster-kinship-care/regional-remote-loading-carers-379.pdf" TargetMode="External"/><Relationship Id="rId125" Type="http://schemas.openxmlformats.org/officeDocument/2006/relationships/hyperlink" Target="https://www.qld.gov.au/community/caring-child/foster-kinship-care/information-for-carers" TargetMode="External"/><Relationship Id="rId141" Type="http://schemas.openxmlformats.org/officeDocument/2006/relationships/hyperlink" Target="https://www.families.qld.gov.au/about-us/our-department/funding-grants-investment" TargetMode="External"/><Relationship Id="rId146" Type="http://schemas.openxmlformats.org/officeDocument/2006/relationships/hyperlink" Target="https://www.families.qld.gov.au/__data/assets/pdf_file/0019/5473/investment-spec-families.pdf" TargetMode="External"/><Relationship Id="rId7" Type="http://schemas.openxmlformats.org/officeDocument/2006/relationships/webSettings" Target="webSettings.xml"/><Relationship Id="rId71" Type="http://schemas.openxmlformats.org/officeDocument/2006/relationships/hyperlink" Target="https://www.legislation.qld.gov.au/view/html/inforce/current/act-1999-010" TargetMode="External"/><Relationship Id="rId92" Type="http://schemas.openxmlformats.org/officeDocument/2006/relationships/hyperlink" Target="https://www.families.qld.gov.au/_media/documents/foster-kinship-care/dual-payment-carer-allowance-289.pdf" TargetMode="External"/><Relationship Id="rId2" Type="http://schemas.openxmlformats.org/officeDocument/2006/relationships/customXml" Target="../customXml/item2.xml"/><Relationship Id="rId29" Type="http://schemas.openxmlformats.org/officeDocument/2006/relationships/hyperlink" Target="https://cspm.csyw.qld.gov.au/procedures/support-a-child-in-care" TargetMode="External"/><Relationship Id="rId24" Type="http://schemas.openxmlformats.org/officeDocument/2006/relationships/hyperlink" Target="https://www.families.qld.gov.au/_media/documents/foster-kinship-care/578-placement-children-in-care.pdf" TargetMode="External"/><Relationship Id="rId40" Type="http://schemas.openxmlformats.org/officeDocument/2006/relationships/hyperlink" Target="https://cspm.csyw.qld.gov.au/our-approach/policies" TargetMode="External"/><Relationship Id="rId45" Type="http://schemas.openxmlformats.org/officeDocument/2006/relationships/hyperlink" Target="https://cspm.csyw.qld.gov.au/our-approach/policies" TargetMode="External"/><Relationship Id="rId66" Type="http://schemas.openxmlformats.org/officeDocument/2006/relationships/hyperlink" Target="https://cspm.csyw.qld.gov.au/resources/resource/Support-levels-and-behaviour-characteristics/f68ad9e5-cf8a-4b1d-9828-7a31ac0cd800" TargetMode="External"/><Relationship Id="rId87" Type="http://schemas.openxmlformats.org/officeDocument/2006/relationships/hyperlink" Target="https://www.qld.gov.au/community/caring-child/foster-kinship-care/foster-kinship-care-become-a-carer/how-to-become-a-kinship-carer" TargetMode="External"/><Relationship Id="rId110" Type="http://schemas.openxmlformats.org/officeDocument/2006/relationships/hyperlink" Target="https://www.qld.gov.au/community/caring-child/foster-kinship-care/information-for-carers" TargetMode="External"/><Relationship Id="rId115" Type="http://schemas.openxmlformats.org/officeDocument/2006/relationships/hyperlink" Target="https://www.qld.gov.au/community/caring-child/foster-kinship-care/information-for-carers/rights-and-responsibilities/our-commitment-to-you/statement-of-commitment" TargetMode="External"/><Relationship Id="rId131" Type="http://schemas.openxmlformats.org/officeDocument/2006/relationships/hyperlink" Target="https://www.families.qld.gov.au/_media/documents/foster-kinship-care/residential-care-606.pdf" TargetMode="External"/><Relationship Id="rId136" Type="http://schemas.openxmlformats.org/officeDocument/2006/relationships/hyperlink" Target="https://cspm.csyw.qld.gov.au/our-approach/policies" TargetMode="External"/><Relationship Id="rId157" Type="http://schemas.openxmlformats.org/officeDocument/2006/relationships/header" Target="header4.xml"/><Relationship Id="rId61" Type="http://schemas.openxmlformats.org/officeDocument/2006/relationships/hyperlink" Target="https://cspm.csyw.qld.gov.au/our-approach/policies" TargetMode="External"/><Relationship Id="rId82" Type="http://schemas.openxmlformats.org/officeDocument/2006/relationships/hyperlink" Target="https://www.qld.gov.au/community/caring-child/foster-kinship-care/information-for-carers/money-matters/carer-allowances" TargetMode="External"/><Relationship Id="rId152" Type="http://schemas.openxmlformats.org/officeDocument/2006/relationships/hyperlink" Target="https://www.csyw.qld.gov.au/resources/dcsyw/about-us/funding-grants/specifications/investment-spec-svwss.pdf" TargetMode="External"/><Relationship Id="rId19" Type="http://schemas.openxmlformats.org/officeDocument/2006/relationships/hyperlink" Target="https://www.cabinet.qld.gov.au/documents/2013/dec/response%20cpcoi/Attachments/report%202.pdf" TargetMode="External"/><Relationship Id="rId14" Type="http://schemas.openxmlformats.org/officeDocument/2006/relationships/image" Target="media/image4.jpg"/><Relationship Id="rId30" Type="http://schemas.openxmlformats.org/officeDocument/2006/relationships/hyperlink" Target="https://cspm.csyw.qld.gov.au/procedures/provide-and-review-care" TargetMode="External"/><Relationship Id="rId35" Type="http://schemas.openxmlformats.org/officeDocument/2006/relationships/hyperlink" Target="https://www.families.qld.gov.au/about-us/our-department/partners/recordkeeping-requirements-non-government-organisations" TargetMode="External"/><Relationship Id="rId56" Type="http://schemas.openxmlformats.org/officeDocument/2006/relationships/hyperlink" Target="https://www.families.qld.gov.au/__data/assets/pdf_file/0011/4214/crc-placement-funding-628.pdf" TargetMode="External"/><Relationship Id="rId77" Type="http://schemas.openxmlformats.org/officeDocument/2006/relationships/hyperlink" Target="https://www.families.qld.gov.au/our-work/child-safety/foster-kinship-care/training/foster-carer-training" TargetMode="External"/><Relationship Id="rId100" Type="http://schemas.openxmlformats.org/officeDocument/2006/relationships/hyperlink" Target="https://www.qld.gov.au/community/caring-child/foster-kinship-care/foster-kinship-care-become-a-carer/how-to-become-a-kinship-carer" TargetMode="External"/><Relationship Id="rId105" Type="http://schemas.openxmlformats.org/officeDocument/2006/relationships/hyperlink" Target="https://www.qld.gov.au/community/caring-child/foster-kinship-care" TargetMode="External"/><Relationship Id="rId126" Type="http://schemas.openxmlformats.org/officeDocument/2006/relationships/hyperlink" Target="https://www.families.qld.gov.au/_media/documents/foster-kinship-care/complex-support-needs-allowance-612.pdf" TargetMode="External"/><Relationship Id="rId147" Type="http://schemas.openxmlformats.org/officeDocument/2006/relationships/hyperlink" Target="https://www.publications.qld.gov.au/dataset/service-providers-resources-for-violence-prevention/resource/c96539aa-1351-4971-8f5b-7515fb3c121c" TargetMode="External"/><Relationship Id="rId8" Type="http://schemas.openxmlformats.org/officeDocument/2006/relationships/footnotes" Target="footnotes.xml"/><Relationship Id="rId51" Type="http://schemas.openxmlformats.org/officeDocument/2006/relationships/hyperlink" Target="https://cspm.csyw.qld.gov.au/our-approach/policies" TargetMode="External"/><Relationship Id="rId72" Type="http://schemas.openxmlformats.org/officeDocument/2006/relationships/hyperlink" Target="https://www.qld.gov.au/community/caring-child/foster-kinship-care/information-for-carers/carer-connect" TargetMode="External"/><Relationship Id="rId93" Type="http://schemas.openxmlformats.org/officeDocument/2006/relationships/hyperlink" Target="https://www.families.qld.gov.au/_media/documents/foster-kinship-care/regional-remote-loading-carers-379.pdf" TargetMode="External"/><Relationship Id="rId98" Type="http://schemas.openxmlformats.org/officeDocument/2006/relationships/hyperlink" Target="https://www.qld.gov.au/community/caring-child/foster-kinship-care/information-for-carers" TargetMode="External"/><Relationship Id="rId121" Type="http://schemas.openxmlformats.org/officeDocument/2006/relationships/hyperlink" Target="https://www.families.qld.gov.au/_media/documents/foster-kinship-care/carer-participation-460.pdf" TargetMode="External"/><Relationship Id="rId142" Type="http://schemas.openxmlformats.org/officeDocument/2006/relationships/hyperlink" Target="https://www.families.qld.gov.au/about-us/our-department/funding-grants-investment/investment-specifications" TargetMode="External"/><Relationship Id="rId3" Type="http://schemas.openxmlformats.org/officeDocument/2006/relationships/customXml" Target="../customXml/item3.xml"/><Relationship Id="rId25" Type="http://schemas.openxmlformats.org/officeDocument/2006/relationships/hyperlink" Target="https://www.families.qld.gov.au/_media/documents/protecting-children/641-decision-making-atsi-children.pdf" TargetMode="External"/><Relationship Id="rId46" Type="http://schemas.openxmlformats.org/officeDocument/2006/relationships/hyperlink" Target="https://cspm.csyw.qld.gov.au/our-approach/policies" TargetMode="External"/><Relationship Id="rId67" Type="http://schemas.openxmlformats.org/officeDocument/2006/relationships/hyperlink" Target="https://cspm.csyw.qld.gov.au/resources/resource/Support-levels-and-behaviour-characteristics/f68ad9e5-cf8a-4b1d-9828-7a31ac0cd800" TargetMode="External"/><Relationship Id="rId116" Type="http://schemas.openxmlformats.org/officeDocument/2006/relationships/hyperlink" Target="https://www.families.qld.gov.au/_media/documents/foster-kinship-care/exp-fn-caring-allowance-interstate-foster-payments-365.pdf" TargetMode="External"/><Relationship Id="rId137" Type="http://schemas.openxmlformats.org/officeDocument/2006/relationships/hyperlink" Target="https://www.families.qld.gov.au/_media/documents/foster-kinship-care/residential-care-606.pdf" TargetMode="External"/><Relationship Id="rId158" Type="http://schemas.openxmlformats.org/officeDocument/2006/relationships/fontTable" Target="fontTable.xml"/><Relationship Id="rId20" Type="http://schemas.openxmlformats.org/officeDocument/2006/relationships/hyperlink" Target="https://www.childabuseroyalcommission.gov.au/sites/default/files/WEB.0186.001.1877.pdf" TargetMode="External"/><Relationship Id="rId41" Type="http://schemas.openxmlformats.org/officeDocument/2006/relationships/hyperlink" Target="https://www.families.qld.gov.au/_media/documents/foster-kinship-care/child-related-costs-645.pdf" TargetMode="External"/><Relationship Id="rId62" Type="http://schemas.openxmlformats.org/officeDocument/2006/relationships/hyperlink" Target="https://www.families.qld.gov.au/_media/documents/foster-kinship-care/child-related-costs-645.pdf" TargetMode="External"/><Relationship Id="rId83" Type="http://schemas.openxmlformats.org/officeDocument/2006/relationships/hyperlink" Target="https://www.qld.gov.au/community/caring-child/foster-kinship-care/information-for-carers" TargetMode="External"/><Relationship Id="rId88" Type="http://schemas.openxmlformats.org/officeDocument/2006/relationships/hyperlink" Target="https://www.qld.gov.au/community/caring-child/foster-kinship-care/information-for-carers/rights-and-responsibilities/our-commitment-to-you/statement-of-commitment" TargetMode="External"/><Relationship Id="rId111" Type="http://schemas.openxmlformats.org/officeDocument/2006/relationships/hyperlink" Target="https://www.qld.gov.au/community/caring-child/foster-kinship-care/information-for-carers" TargetMode="External"/><Relationship Id="rId132" Type="http://schemas.openxmlformats.org/officeDocument/2006/relationships/hyperlink" Target="https://www.families.qld.gov.au/_media/documents/foster-kinship-care/exp-fn-caring-allowance-interstate-foster-payments-365.pdf" TargetMode="External"/><Relationship Id="rId153" Type="http://schemas.openxmlformats.org/officeDocument/2006/relationships/hyperlink" Target="https://www.publications.qld.gov.au/dataset/service-providers-resources-for-violence-prevention/resource/68b6223c-6f48-4dd6-bb2a-cf967d344e8f" TargetMode="External"/><Relationship Id="rId15" Type="http://schemas.openxmlformats.org/officeDocument/2006/relationships/hyperlink" Target="https://www.legislation.qld.gov.au/view/html/inforce/current/act-1999-010" TargetMode="External"/><Relationship Id="rId36" Type="http://schemas.openxmlformats.org/officeDocument/2006/relationships/hyperlink" Target="https://www.families.qld.gov.au/_media/documents/foster-kinship-care/578-placement-children-in-care.pdf" TargetMode="External"/><Relationship Id="rId57" Type="http://schemas.openxmlformats.org/officeDocument/2006/relationships/hyperlink" Target="https://cspm.csyw.qld.gov.au/our-approach/policies" TargetMode="External"/><Relationship Id="rId106" Type="http://schemas.openxmlformats.org/officeDocument/2006/relationships/hyperlink" Target="https://www.qld.gov.au/community/caring-child/foster-kinship-care" TargetMode="External"/><Relationship Id="rId127" Type="http://schemas.openxmlformats.org/officeDocument/2006/relationships/hyperlink" Target="https://cspm.csyw.qld.gov.au/our-approach/policies" TargetMode="External"/><Relationship Id="rId10" Type="http://schemas.openxmlformats.org/officeDocument/2006/relationships/image" Target="media/image1.jpg"/><Relationship Id="rId31" Type="http://schemas.openxmlformats.org/officeDocument/2006/relationships/hyperlink" Target="https://cspm.csyw.qld.gov.au/procedures/support-a-child-in-care/decision-making-for-a-child" TargetMode="External"/><Relationship Id="rId52" Type="http://schemas.openxmlformats.org/officeDocument/2006/relationships/hyperlink" Target="https://cspm.csyw.qld.gov.au/our-approach/policies" TargetMode="External"/><Relationship Id="rId73" Type="http://schemas.openxmlformats.org/officeDocument/2006/relationships/hyperlink" Target="https://www.qld.gov.au/community/caring-child/foster-kinship-care/information-for-carers/money-matters/child-related-costs" TargetMode="External"/><Relationship Id="rId78" Type="http://schemas.openxmlformats.org/officeDocument/2006/relationships/hyperlink" Target="https://www.qld.gov.au/community/caring-child/foster-kinship-care" TargetMode="External"/><Relationship Id="rId94" Type="http://schemas.openxmlformats.org/officeDocument/2006/relationships/hyperlink" Target="https://www.families.qld.gov.au/_media/documents/foster-kinship-care/carer-participation-460.pdf" TargetMode="External"/><Relationship Id="rId99" Type="http://schemas.openxmlformats.org/officeDocument/2006/relationships/hyperlink" Target="https://www.qld.gov.au/community/caring-child/foster-kinship-care/foster-kinship-care-about" TargetMode="External"/><Relationship Id="rId101" Type="http://schemas.openxmlformats.org/officeDocument/2006/relationships/hyperlink" Target="https://www.qld.gov.au/community/caring-child/foster-kinship-care/information-for-carers/carer-connect" TargetMode="External"/><Relationship Id="rId122" Type="http://schemas.openxmlformats.org/officeDocument/2006/relationships/hyperlink" Target="https://www.families.qld.gov.au/_media/documents/foster-kinship-care/foster-care-training-383.pdf" TargetMode="External"/><Relationship Id="rId143" Type="http://schemas.openxmlformats.org/officeDocument/2006/relationships/hyperlink" Target="https://www.csyw.qld.gov.au/about-us/funding-grants/investment-specifications" TargetMode="External"/><Relationship Id="rId148" Type="http://schemas.openxmlformats.org/officeDocument/2006/relationships/hyperlink" Target="https://www.families.qld.gov.au/_media/documents/about-us/funding-grants/specifications/investment-specifications-individuals.pdf"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families.qld.gov.au/_media/documents/foster-kinship-care/326-responding-concerns-standards-care.pdf" TargetMode="External"/><Relationship Id="rId47" Type="http://schemas.openxmlformats.org/officeDocument/2006/relationships/hyperlink" Target="https://www.families.qld.gov.au/_media/documents/foster-kinship-care/child-related-costs-645.pdf" TargetMode="External"/><Relationship Id="rId68" Type="http://schemas.openxmlformats.org/officeDocument/2006/relationships/hyperlink" Target="https://cspm.csyw.qld.gov.au/resources/resource/Support-levels-and-behaviour-characteristics/f68ad9e5-cf8a-4b1d-9828-7a31ac0cd800" TargetMode="External"/><Relationship Id="rId89" Type="http://schemas.openxmlformats.org/officeDocument/2006/relationships/hyperlink" Target="https://www.families.qld.gov.au/_media/documents/foster-kinship-care/exp-fn-caring-allowance-interstate-foster-payments-365.pdf" TargetMode="External"/><Relationship Id="rId112" Type="http://schemas.openxmlformats.org/officeDocument/2006/relationships/hyperlink" Target="https://www.qld.gov.au/community/caring-child/foster-kinship-care/information-for-carers" TargetMode="External"/><Relationship Id="rId133" Type="http://schemas.openxmlformats.org/officeDocument/2006/relationships/hyperlink" Target="https://www.families.qld.gov.au/_media/documents/foster-kinship-care/high-support-needs-allowance-296.pdf" TargetMode="External"/><Relationship Id="rId154" Type="http://schemas.openxmlformats.org/officeDocument/2006/relationships/hyperlink" Target="https://www.families.qld.gov.au/about-us/our-department/funding-grants-investment/output-funding-reporting" TargetMode="External"/><Relationship Id="rId16" Type="http://schemas.openxmlformats.org/officeDocument/2006/relationships/hyperlink" Target="https://www.legislation.qld.gov.au/LEGISLTN/CURRENT/C/ChildProtectA99.pdf" TargetMode="External"/><Relationship Id="rId37" Type="http://schemas.openxmlformats.org/officeDocument/2006/relationships/hyperlink" Target="https://cspm.csyw.qld.gov.au/our-approach/policies" TargetMode="External"/><Relationship Id="rId58" Type="http://schemas.openxmlformats.org/officeDocument/2006/relationships/hyperlink" Target="https://cspm.csyw.qld.gov.au/our-approach/policies" TargetMode="External"/><Relationship Id="rId79" Type="http://schemas.openxmlformats.org/officeDocument/2006/relationships/hyperlink" Target="https://www.qld.gov.au/community/caring-child/foster-kinship-care" TargetMode="External"/><Relationship Id="rId102" Type="http://schemas.openxmlformats.org/officeDocument/2006/relationships/hyperlink" Target="https://www.families.qld.gov.au/_media/documents/foster-kinship-care/kinship-care-632.pdf" TargetMode="External"/><Relationship Id="rId123" Type="http://schemas.openxmlformats.org/officeDocument/2006/relationships/hyperlink" Target="https://www.families.qld.gov.au/_media/documents/foster-kinship-care/carer-learning-support-457.pdf" TargetMode="External"/><Relationship Id="rId144" Type="http://schemas.openxmlformats.org/officeDocument/2006/relationships/hyperlink" Target="https://www.families.qld.gov.au/_media/documents/about-us/funding-grants/specifications/investment-spec-cpss.pdf" TargetMode="External"/><Relationship Id="rId90" Type="http://schemas.openxmlformats.org/officeDocument/2006/relationships/hyperlink" Target="https://www.families.qld.gov.au/_media/documents/foster-kinship-care/high-support-needs-allowance-296.pdf" TargetMode="External"/><Relationship Id="rId27" Type="http://schemas.openxmlformats.org/officeDocument/2006/relationships/hyperlink" Target="https://www.families.qld.gov.au/_media/documents/foster-kinship-care/positive-behaviour-support-604.pdf" TargetMode="External"/><Relationship Id="rId48" Type="http://schemas.openxmlformats.org/officeDocument/2006/relationships/hyperlink" Target="https://cspm.csyw.qld.gov.au/our-approach/policies" TargetMode="External"/><Relationship Id="rId69" Type="http://schemas.openxmlformats.org/officeDocument/2006/relationships/hyperlink" Target="https://cspm.csyw.qld.gov.au/resources/resource/Support-levels-and-behaviour-characteristics/f68ad9e5-cf8a-4b1d-9828-7a31ac0cd800" TargetMode="External"/><Relationship Id="rId113" Type="http://schemas.openxmlformats.org/officeDocument/2006/relationships/hyperlink" Target="https://www.qld.gov.au/community/caring-child/foster-kinship-care/foster-kinship-care-become-a-carer" TargetMode="External"/><Relationship Id="rId134" Type="http://schemas.openxmlformats.org/officeDocument/2006/relationships/hyperlink" Target="https://cspm.csyw.qld.gov.au/our-approach/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21D3AF552054692D7E64D4BFB809F" ma:contentTypeVersion="12" ma:contentTypeDescription="Create a new document." ma:contentTypeScope="" ma:versionID="340ed132e9f5335293651e76788de44a">
  <xsd:schema xmlns:xsd="http://www.w3.org/2001/XMLSchema" xmlns:xs="http://www.w3.org/2001/XMLSchema" xmlns:p="http://schemas.microsoft.com/office/2006/metadata/properties" xmlns:ns2="cf7708fd-b827-47e4-a4cb-6c5a48fcbc69" xmlns:ns3="48bd3d46-1c7a-4b3c-83b0-ddf198b50633" targetNamespace="http://schemas.microsoft.com/office/2006/metadata/properties" ma:root="true" ma:fieldsID="4c9e1da9ff35d76373d697fef67fb337" ns2:_="" ns3:_="">
    <xsd:import namespace="cf7708fd-b827-47e4-a4cb-6c5a48fcbc69"/>
    <xsd:import namespace="48bd3d46-1c7a-4b3c-83b0-ddf198b50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708fd-b827-47e4-a4cb-6c5a48fcb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d3d46-1c7a-4b3c-83b0-ddf198b506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7f8e6-f6d9-4065-bec3-937b609fa3a6}" ma:internalName="TaxCatchAll" ma:showField="CatchAllData" ma:web="48bd3d46-1c7a-4b3c-83b0-ddf198b50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bd3d46-1c7a-4b3c-83b0-ddf198b50633" xsi:nil="true"/>
    <lcf76f155ced4ddcb4097134ff3c332f xmlns="cf7708fd-b827-47e4-a4cb-6c5a48fcb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7C83F-BAA8-4F34-8A5A-5A6C521DC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708fd-b827-47e4-a4cb-6c5a48fcbc69"/>
    <ds:schemaRef ds:uri="48bd3d46-1c7a-4b3c-83b0-ddf198b50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B0E14-3360-4D66-A5AA-C2AAEFDE8AB4}">
  <ds:schemaRefs>
    <ds:schemaRef ds:uri="http://schemas.microsoft.com/sharepoint/v3/contenttype/forms"/>
  </ds:schemaRefs>
</ds:datastoreItem>
</file>

<file path=customXml/itemProps3.xml><?xml version="1.0" encoding="utf-8"?>
<ds:datastoreItem xmlns:ds="http://schemas.openxmlformats.org/officeDocument/2006/customXml" ds:itemID="{4F878A37-5C22-4FE7-8F73-549BDAFA554C}">
  <ds:schemaRefs>
    <ds:schemaRef ds:uri="http://purl.org/dc/terms/"/>
    <ds:schemaRef ds:uri="http://schemas.microsoft.com/office/2006/documentManagement/types"/>
    <ds:schemaRef ds:uri="http://www.w3.org/XML/1998/namespace"/>
    <ds:schemaRef ds:uri="48bd3d46-1c7a-4b3c-83b0-ddf198b50633"/>
    <ds:schemaRef ds:uri="cf7708fd-b827-47e4-a4cb-6c5a48fcbc69"/>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198</TotalTime>
  <Pages>42</Pages>
  <Words>16497</Words>
  <Characters>94037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Child protection (placement services) investment specification</vt:lpstr>
    </vt:vector>
  </TitlesOfParts>
  <Manager>Investment &amp; Commissioning</Manager>
  <Company>Queensland Government</Company>
  <LinksUpToDate>false</LinksUpToDate>
  <CharactersWithSpaces>110314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(placement services) investment specification</dc:title>
  <dc:subject>Child protection (placement services) investment specification</dc:subject>
  <dc:creator>Queensland Government</dc:creator>
  <cp:keywords>child; protection; placement; services; investment; specification</cp:keywords>
  <dc:description>Rebrand 20/08/2025</dc:description>
  <cp:lastModifiedBy>Helen Coombs</cp:lastModifiedBy>
  <cp:revision>102</cp:revision>
  <cp:lastPrinted>2025-08-11T03:38:00Z</cp:lastPrinted>
  <dcterms:created xsi:type="dcterms:W3CDTF">2025-08-19T23:55:00Z</dcterms:created>
  <dcterms:modified xsi:type="dcterms:W3CDTF">2025-08-22T03:42:00Z</dcterms:modified>
  <cp:category>child; protection; placement; services; investment; specification</cp:category>
  <cp:version>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0x01010012621D3AF552054692D7E64D4BFB809F</vt:lpwstr>
  </property>
</Properties>
</file>