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1E41C" w14:textId="77777777" w:rsidR="00A42C4B" w:rsidRPr="00393B2C" w:rsidRDefault="00A42C4B" w:rsidP="00393B2C">
      <w:pPr>
        <w:pStyle w:val="UltraHeading"/>
      </w:pPr>
      <w:r w:rsidRPr="00393B2C">
        <w:t>Human Services Quality Framework (HSQF) certification for Family Based Care Services</w:t>
      </w:r>
    </w:p>
    <w:p w14:paraId="1DC55FC5" w14:textId="77777777" w:rsidR="00393B2C" w:rsidRPr="00393B2C" w:rsidRDefault="00393B2C" w:rsidP="00393B2C">
      <w:pPr>
        <w:pStyle w:val="UltraHeading"/>
      </w:pPr>
    </w:p>
    <w:p w14:paraId="2D8A1314" w14:textId="77777777" w:rsidR="00A42C4B" w:rsidRPr="004F546C" w:rsidRDefault="00A42C4B" w:rsidP="00393B2C">
      <w:pPr>
        <w:pStyle w:val="Heading2"/>
      </w:pPr>
      <w:r w:rsidRPr="004F546C">
        <w:t>Overview</w:t>
      </w:r>
    </w:p>
    <w:p w14:paraId="16F4039D" w14:textId="77777777" w:rsidR="00A42C4B" w:rsidRDefault="00A42C4B" w:rsidP="008D1D30">
      <w:pPr>
        <w:spacing w:line="276" w:lineRule="auto"/>
      </w:pPr>
      <w:r>
        <w:t xml:space="preserve">The department has introduced a </w:t>
      </w:r>
      <w:hyperlink r:id="rId12" w:history="1">
        <w:r w:rsidRPr="003959F8">
          <w:rPr>
            <w:rStyle w:val="Hyperlink"/>
          </w:rPr>
          <w:t>Family Based Care Services Investment Specification</w:t>
        </w:r>
      </w:hyperlink>
      <w:r>
        <w:t xml:space="preserve"> to provide family based care services and the requirements for certification of these services has been included in the </w:t>
      </w:r>
      <w:r w:rsidRPr="006229CA">
        <w:t>updated </w:t>
      </w:r>
      <w:hyperlink r:id="rId13" w:history="1">
        <w:r w:rsidRPr="002A015B">
          <w:rPr>
            <w:rStyle w:val="Hyperlink"/>
          </w:rPr>
          <w:t>Human Services Quality Framework</w:t>
        </w:r>
      </w:hyperlink>
      <w:r w:rsidRPr="006229CA">
        <w:t xml:space="preserve"> (HSQF). Th</w:t>
      </w:r>
      <w:r>
        <w:t xml:space="preserve">e minimum evidence requirements for these services are included in the </w:t>
      </w:r>
      <w:hyperlink r:id="rId14" w:history="1">
        <w:r w:rsidRPr="003959F8">
          <w:rPr>
            <w:rStyle w:val="Hyperlink"/>
          </w:rPr>
          <w:t>HSQF User Guide – Certification</w:t>
        </w:r>
      </w:hyperlink>
      <w:r>
        <w:t>.</w:t>
      </w:r>
    </w:p>
    <w:p w14:paraId="2D94100E" w14:textId="3C6C4146" w:rsidR="00A42C4B" w:rsidRDefault="00A42C4B" w:rsidP="00393B2C">
      <w:pPr>
        <w:pStyle w:val="Heading2"/>
      </w:pPr>
      <w:r w:rsidRPr="00A42C4B">
        <w:t>HSQF Certification Audits</w:t>
      </w:r>
    </w:p>
    <w:p w14:paraId="64A9A766" w14:textId="77777777" w:rsidR="00A42C4B" w:rsidRDefault="00A42C4B" w:rsidP="008D1D30">
      <w:pPr>
        <w:spacing w:line="276" w:lineRule="auto"/>
      </w:pPr>
      <w:r>
        <w:t>Certification audits (or self-assessment, if applicable) will be conducted to ensure compliance with the HSQF requirements for Family Based Care Services. Audits scheduled to occur from 1 October 2025 will be conducted against the new version of the HSQF User Guide (v10).</w:t>
      </w:r>
    </w:p>
    <w:p w14:paraId="4C2A4E6F" w14:textId="77777777" w:rsidR="008D1D30" w:rsidRDefault="00A42C4B" w:rsidP="008D1D30">
      <w:pPr>
        <w:spacing w:line="276" w:lineRule="auto"/>
      </w:pPr>
      <w:r>
        <w:t>Services that participated in the piloting phase of the Kin service types are now in scope of HSQF certification/self-assessment, as the piloting period has now conclude</w:t>
      </w:r>
      <w:r w:rsidR="00D47982">
        <w:t>d.</w:t>
      </w:r>
    </w:p>
    <w:p w14:paraId="0F8E4BFA" w14:textId="77777777" w:rsidR="00393B2C" w:rsidRDefault="00393B2C" w:rsidP="008D1D30">
      <w:pPr>
        <w:spacing w:line="276" w:lineRule="auto"/>
      </w:pPr>
    </w:p>
    <w:p w14:paraId="02F2B7EB" w14:textId="1E287433" w:rsidR="00393B2C" w:rsidRDefault="00393B2C" w:rsidP="008D1D30">
      <w:pPr>
        <w:spacing w:line="276" w:lineRule="auto"/>
        <w:sectPr w:rsidR="00393B2C" w:rsidSect="008D1D30">
          <w:headerReference w:type="default" r:id="rId15"/>
          <w:footerReference w:type="default" r:id="rId16"/>
          <w:headerReference w:type="first" r:id="rId17"/>
          <w:type w:val="continuous"/>
          <w:pgSz w:w="11906" w:h="16838" w:code="9"/>
          <w:pgMar w:top="821" w:right="707" w:bottom="880" w:left="709" w:header="0" w:footer="222" w:gutter="0"/>
          <w:cols w:space="708"/>
          <w:docGrid w:linePitch="360"/>
        </w:sectPr>
      </w:pPr>
    </w:p>
    <w:p w14:paraId="3B38BDC7" w14:textId="77777777" w:rsidR="008D1D30" w:rsidRPr="00393B2C" w:rsidRDefault="00A42C4B" w:rsidP="00393B2C">
      <w:pPr>
        <w:pStyle w:val="Heading2"/>
      </w:pPr>
      <w:r w:rsidRPr="00393B2C">
        <w:t>What service types are affected?</w:t>
      </w:r>
      <w:r w:rsidR="008D1D30" w:rsidRPr="00393B2C">
        <w:t xml:space="preserve"> </w:t>
      </w:r>
    </w:p>
    <w:p w14:paraId="409B1468" w14:textId="6D27848C" w:rsidR="008D1D30" w:rsidRDefault="00A42C4B" w:rsidP="008D1D30">
      <w:pPr>
        <w:spacing w:line="276" w:lineRule="auto"/>
      </w:pPr>
      <w:r w:rsidRPr="002822D5">
        <w:t>The following service types fall within the scope of these compliance requirements:</w:t>
      </w:r>
      <w:r w:rsidR="008D1D30" w:rsidRPr="002822D5">
        <w:t xml:space="preserve"> </w:t>
      </w:r>
    </w:p>
    <w:p w14:paraId="443EBC24" w14:textId="3350DF81" w:rsidR="00A42C4B" w:rsidRPr="002822D5" w:rsidRDefault="00A42C4B" w:rsidP="00D47982">
      <w:pPr>
        <w:pStyle w:val="ListParagraph"/>
        <w:spacing w:after="0"/>
        <w:ind w:left="360"/>
      </w:pPr>
      <w:r w:rsidRPr="002822D5">
        <w:t>Connecting Kin (T210)</w:t>
      </w:r>
    </w:p>
    <w:p w14:paraId="35C4940F" w14:textId="77777777" w:rsidR="00A42C4B" w:rsidRPr="002822D5" w:rsidRDefault="00A42C4B" w:rsidP="00D47982">
      <w:pPr>
        <w:pStyle w:val="ListParagraph"/>
        <w:spacing w:after="0"/>
        <w:ind w:left="360"/>
      </w:pPr>
      <w:r w:rsidRPr="002822D5">
        <w:t>Equipping Kin (T211)</w:t>
      </w:r>
    </w:p>
    <w:p w14:paraId="5170DB44" w14:textId="77777777" w:rsidR="00A42C4B" w:rsidRPr="002822D5" w:rsidRDefault="00A42C4B" w:rsidP="00D47982">
      <w:pPr>
        <w:pStyle w:val="ListParagraph"/>
        <w:spacing w:after="0"/>
        <w:ind w:left="360"/>
      </w:pPr>
      <w:r w:rsidRPr="002822D5">
        <w:t>Supporting Kin (T212)</w:t>
      </w:r>
    </w:p>
    <w:p w14:paraId="7198950B" w14:textId="77777777" w:rsidR="00A42C4B" w:rsidRPr="002822D5" w:rsidRDefault="00A42C4B" w:rsidP="00D47982">
      <w:pPr>
        <w:pStyle w:val="ListParagraph"/>
        <w:spacing w:after="0"/>
        <w:ind w:left="360"/>
      </w:pPr>
      <w:r w:rsidRPr="002822D5">
        <w:t>Foster Care Recruitment (T213)</w:t>
      </w:r>
    </w:p>
    <w:p w14:paraId="059AC2EE" w14:textId="77777777" w:rsidR="00A42C4B" w:rsidRPr="002822D5" w:rsidRDefault="00A42C4B" w:rsidP="00D47982">
      <w:pPr>
        <w:pStyle w:val="ListParagraph"/>
        <w:spacing w:after="0"/>
        <w:ind w:left="360"/>
      </w:pPr>
      <w:r w:rsidRPr="002822D5">
        <w:t>Supporting Foster Care (T214)</w:t>
      </w:r>
    </w:p>
    <w:p w14:paraId="22B4360C" w14:textId="2405B675" w:rsidR="008D1D30" w:rsidRPr="00393B2C" w:rsidRDefault="00A42C4B" w:rsidP="00D47982">
      <w:pPr>
        <w:pStyle w:val="ListParagraph"/>
        <w:spacing w:after="0"/>
        <w:ind w:left="360"/>
        <w:rPr>
          <w:b/>
        </w:rPr>
      </w:pPr>
      <w:r w:rsidRPr="002822D5">
        <w:t>Specialist Family Based Care (T215)</w:t>
      </w:r>
    </w:p>
    <w:p w14:paraId="365E6123" w14:textId="5B9A6A2A" w:rsidR="00393B2C" w:rsidRPr="008D1D30" w:rsidRDefault="00393B2C" w:rsidP="00393B2C">
      <w:pPr>
        <w:pStyle w:val="ListParagraph"/>
        <w:numPr>
          <w:ilvl w:val="0"/>
          <w:numId w:val="0"/>
        </w:numPr>
        <w:spacing w:after="0"/>
        <w:ind w:left="360"/>
        <w:rPr>
          <w:b/>
        </w:rPr>
      </w:pPr>
    </w:p>
    <w:p w14:paraId="3AEE2439" w14:textId="26443BBB" w:rsidR="008D1D30" w:rsidRPr="008D1D30" w:rsidRDefault="008D1D30" w:rsidP="00393B2C">
      <w:pPr>
        <w:pStyle w:val="Heading2"/>
      </w:pPr>
      <w:r w:rsidRPr="008D1D30">
        <w:t>What are the timeframes to achieve certification?</w:t>
      </w:r>
    </w:p>
    <w:p w14:paraId="34647E71" w14:textId="284CA352" w:rsidR="008D1D30" w:rsidRPr="00D47982" w:rsidRDefault="008D1D30" w:rsidP="008D1D30">
      <w:pPr>
        <w:spacing w:line="276" w:lineRule="auto"/>
        <w:rPr>
          <w:rStyle w:val="Heading2Char"/>
        </w:rPr>
      </w:pPr>
      <w:r>
        <w:t>Your service agreement requires your organisation to achieve certification covering the service/s within 18 months (of being advised your organisation is in scope, or from the schedule start date), or at your next audit if already certified.</w:t>
      </w:r>
      <w:r w:rsidR="00D47982">
        <w:br w:type="column"/>
      </w:r>
      <w:r w:rsidRPr="00393B2C">
        <w:rPr>
          <w:rStyle w:val="Heading2Char"/>
        </w:rPr>
        <w:t>What Service Providers Need to Do</w:t>
      </w:r>
      <w:r w:rsidR="00393B2C">
        <w:rPr>
          <w:rStyle w:val="Heading2Char"/>
        </w:rPr>
        <w:t>?</w:t>
      </w:r>
    </w:p>
    <w:p w14:paraId="68DC141B" w14:textId="77777777" w:rsidR="008D1D30" w:rsidRPr="002822D5" w:rsidRDefault="008D1D30" w:rsidP="00D47982">
      <w:pPr>
        <w:numPr>
          <w:ilvl w:val="0"/>
          <w:numId w:val="8"/>
        </w:numPr>
        <w:spacing w:line="276" w:lineRule="auto"/>
      </w:pPr>
      <w:r w:rsidRPr="002822D5">
        <w:t>Ensure that all service delivery processes align with the requirements of the Family Based Care Services Investment Specifications V2.</w:t>
      </w:r>
    </w:p>
    <w:p w14:paraId="5DFC35EF" w14:textId="77777777" w:rsidR="008D1D30" w:rsidRPr="002822D5" w:rsidRDefault="008D1D30" w:rsidP="00D47982">
      <w:pPr>
        <w:numPr>
          <w:ilvl w:val="0"/>
          <w:numId w:val="8"/>
        </w:numPr>
        <w:spacing w:line="276" w:lineRule="auto"/>
      </w:pPr>
      <w:r w:rsidRPr="002822D5">
        <w:t>Review the updated HSQF Quality Framework and User Guide.</w:t>
      </w:r>
    </w:p>
    <w:p w14:paraId="2FAE01C5" w14:textId="77777777" w:rsidR="008D1D30" w:rsidRDefault="008D1D30" w:rsidP="00D47982">
      <w:pPr>
        <w:numPr>
          <w:ilvl w:val="0"/>
          <w:numId w:val="8"/>
        </w:numPr>
        <w:spacing w:line="276" w:lineRule="auto"/>
      </w:pPr>
      <w:r>
        <w:t>Determine if the services meet the threshold for certification or self-assessment.</w:t>
      </w:r>
    </w:p>
    <w:p w14:paraId="4186A447" w14:textId="77777777" w:rsidR="008D1D30" w:rsidRDefault="008D1D30" w:rsidP="00D47982">
      <w:pPr>
        <w:numPr>
          <w:ilvl w:val="0"/>
          <w:numId w:val="8"/>
        </w:numPr>
        <w:spacing w:line="276" w:lineRule="auto"/>
      </w:pPr>
      <w:r>
        <w:t xml:space="preserve">If self-assessment is applicable follow the </w:t>
      </w:r>
      <w:hyperlink r:id="rId18" w:history="1">
        <w:r w:rsidRPr="00C14FC3">
          <w:rPr>
            <w:rStyle w:val="Hyperlink"/>
          </w:rPr>
          <w:t>key milestones for completing a self-assessment</w:t>
        </w:r>
      </w:hyperlink>
      <w:r>
        <w:t>.</w:t>
      </w:r>
    </w:p>
    <w:p w14:paraId="65591D18" w14:textId="77777777" w:rsidR="008D1D30" w:rsidRDefault="008D1D30" w:rsidP="008D1D30">
      <w:pPr>
        <w:numPr>
          <w:ilvl w:val="0"/>
          <w:numId w:val="8"/>
        </w:numPr>
        <w:spacing w:after="0" w:line="276" w:lineRule="auto"/>
      </w:pPr>
      <w:r>
        <w:t>If certification is required:</w:t>
      </w:r>
    </w:p>
    <w:p w14:paraId="26BE11BD" w14:textId="77777777" w:rsidR="008D1D30" w:rsidRDefault="008D1D30" w:rsidP="00D47982">
      <w:pPr>
        <w:numPr>
          <w:ilvl w:val="1"/>
          <w:numId w:val="8"/>
        </w:numPr>
        <w:spacing w:line="276" w:lineRule="auto"/>
      </w:pPr>
      <w:r>
        <w:t>Tell your auditor about your new service type/s.</w:t>
      </w:r>
    </w:p>
    <w:p w14:paraId="64BB4857" w14:textId="77777777" w:rsidR="008D1D30" w:rsidRPr="002822D5" w:rsidRDefault="008D1D30" w:rsidP="00D47982">
      <w:pPr>
        <w:numPr>
          <w:ilvl w:val="1"/>
          <w:numId w:val="8"/>
        </w:numPr>
        <w:spacing w:line="276" w:lineRule="auto"/>
      </w:pPr>
      <w:r>
        <w:t>P</w:t>
      </w:r>
      <w:r w:rsidRPr="002822D5">
        <w:t>repare for</w:t>
      </w:r>
      <w:r>
        <w:t xml:space="preserve"> the next scheduled audit</w:t>
      </w:r>
      <w:r w:rsidRPr="002822D5">
        <w:t xml:space="preserve"> to ensure </w:t>
      </w:r>
      <w:r>
        <w:t>conformance</w:t>
      </w:r>
      <w:r w:rsidRPr="002822D5">
        <w:t xml:space="preserve"> with </w:t>
      </w:r>
      <w:r>
        <w:t>requirements for the new services</w:t>
      </w:r>
      <w:r w:rsidRPr="002822D5">
        <w:t>.</w:t>
      </w:r>
    </w:p>
    <w:p w14:paraId="10FE8453" w14:textId="77777777" w:rsidR="00D47982" w:rsidRDefault="00D47982" w:rsidP="008D1D30">
      <w:pPr>
        <w:sectPr w:rsidR="00D47982" w:rsidSect="00D47982">
          <w:type w:val="continuous"/>
          <w:pgSz w:w="11906" w:h="16838" w:code="9"/>
          <w:pgMar w:top="821" w:right="707" w:bottom="880" w:left="709" w:header="0" w:footer="222" w:gutter="0"/>
          <w:cols w:num="2" w:space="708"/>
          <w:docGrid w:linePitch="360"/>
        </w:sectPr>
      </w:pPr>
    </w:p>
    <w:p w14:paraId="1F24E3B1" w14:textId="77777777" w:rsidR="008D1D30" w:rsidRDefault="008D1D30" w:rsidP="008D1D30"/>
    <w:p w14:paraId="653FD317" w14:textId="77777777" w:rsidR="008D1D30" w:rsidRDefault="008D1D30" w:rsidP="008D1D30"/>
    <w:p w14:paraId="2A752EB3" w14:textId="77777777" w:rsidR="00D47982" w:rsidRPr="00393B2C" w:rsidRDefault="00D47982" w:rsidP="00393B2C">
      <w:pPr>
        <w:pStyle w:val="UltraHeading"/>
      </w:pPr>
      <w:r w:rsidRPr="00393B2C">
        <w:lastRenderedPageBreak/>
        <w:t xml:space="preserve">Changes to Licensed Service Types Under the New Family Based Care Services Investment Specifications </w:t>
      </w:r>
    </w:p>
    <w:p w14:paraId="6C8D627E" w14:textId="0F54A25F" w:rsidR="00D47982" w:rsidRDefault="00D47982" w:rsidP="00D47982">
      <w:pPr>
        <w:spacing w:before="240" w:line="276" w:lineRule="auto"/>
      </w:pPr>
      <w:r w:rsidRPr="004F546C">
        <w:t>The implementation of the Family Based Care Services</w:t>
      </w:r>
      <w:r>
        <w:t xml:space="preserve"> </w:t>
      </w:r>
      <w:r w:rsidRPr="004F546C">
        <w:t>Investment Specification</w:t>
      </w:r>
      <w:r>
        <w:t xml:space="preserve"> has resulted in three new service types that fall into the scope of licensing:</w:t>
      </w:r>
    </w:p>
    <w:p w14:paraId="614BE481" w14:textId="77777777" w:rsidR="00D47982" w:rsidRDefault="00D47982" w:rsidP="00D47982">
      <w:pPr>
        <w:pStyle w:val="ListParagraph"/>
        <w:spacing w:after="0"/>
        <w:ind w:left="360"/>
      </w:pPr>
      <w:r w:rsidRPr="002822D5">
        <w:t>Supporting Kin (T212)</w:t>
      </w:r>
    </w:p>
    <w:p w14:paraId="378A2206" w14:textId="77777777" w:rsidR="00D47982" w:rsidRDefault="00D47982" w:rsidP="00D47982">
      <w:pPr>
        <w:pStyle w:val="ListParagraph"/>
        <w:spacing w:after="0"/>
        <w:ind w:left="360"/>
      </w:pPr>
      <w:r w:rsidRPr="002822D5">
        <w:t>Supporting Foster Care (T214)</w:t>
      </w:r>
    </w:p>
    <w:p w14:paraId="49480F01" w14:textId="77777777" w:rsidR="00D47982" w:rsidRDefault="00D47982" w:rsidP="00D47982">
      <w:pPr>
        <w:pStyle w:val="ListParagraph"/>
        <w:spacing w:after="0"/>
        <w:ind w:left="360"/>
      </w:pPr>
      <w:r w:rsidRPr="002822D5">
        <w:t>Specialist Family Based Care (T215)</w:t>
      </w:r>
      <w:r>
        <w:t>.</w:t>
      </w:r>
    </w:p>
    <w:p w14:paraId="3185BF5A" w14:textId="77777777" w:rsidR="00D47982" w:rsidRDefault="00D47982" w:rsidP="00D47982">
      <w:pPr>
        <w:spacing w:line="276" w:lineRule="auto"/>
        <w:rPr>
          <w:i/>
          <w:iCs/>
        </w:rPr>
      </w:pPr>
      <w:r>
        <w:t xml:space="preserve">These all fall within the family based care with direct care licence function to </w:t>
      </w:r>
      <w:r w:rsidRPr="00D47982">
        <w:rPr>
          <w:i/>
          <w:iCs/>
        </w:rPr>
        <w:t>“recruit, train, assess and support departmentally approved carers, and provide additional support for the placement through the employment of direct care staff</w:t>
      </w:r>
      <w:r>
        <w:rPr>
          <w:i/>
          <w:iCs/>
        </w:rPr>
        <w:t>”.</w:t>
      </w:r>
    </w:p>
    <w:p w14:paraId="79D37899" w14:textId="77777777" w:rsidR="00393B2C" w:rsidRDefault="00393B2C" w:rsidP="00D47982">
      <w:pPr>
        <w:spacing w:line="276" w:lineRule="auto"/>
        <w:rPr>
          <w:i/>
          <w:iCs/>
        </w:rPr>
      </w:pPr>
    </w:p>
    <w:p w14:paraId="103E814D" w14:textId="2A74D8C7" w:rsidR="00393B2C" w:rsidRDefault="00393B2C" w:rsidP="00D47982">
      <w:pPr>
        <w:spacing w:line="276" w:lineRule="auto"/>
        <w:rPr>
          <w:i/>
          <w:iCs/>
        </w:rPr>
        <w:sectPr w:rsidR="00393B2C" w:rsidSect="00A42C4B">
          <w:type w:val="continuous"/>
          <w:pgSz w:w="11906" w:h="16838" w:code="9"/>
          <w:pgMar w:top="821" w:right="707" w:bottom="880" w:left="709" w:header="0" w:footer="222" w:gutter="0"/>
          <w:cols w:space="708"/>
          <w:docGrid w:linePitch="360"/>
        </w:sectPr>
      </w:pPr>
    </w:p>
    <w:p w14:paraId="7E666F88" w14:textId="51A0AB7C" w:rsidR="00D47982" w:rsidRPr="002148C0" w:rsidRDefault="00D47982" w:rsidP="00393B2C">
      <w:pPr>
        <w:pStyle w:val="Heading2"/>
      </w:pPr>
      <w:r w:rsidRPr="002148C0">
        <w:t>What Service Providers Need to Do?</w:t>
      </w:r>
    </w:p>
    <w:p w14:paraId="0D633EED" w14:textId="77777777" w:rsidR="00D47982" w:rsidRDefault="00D47982" w:rsidP="00D47982">
      <w:pPr>
        <w:spacing w:line="276" w:lineRule="auto"/>
      </w:pPr>
      <w:r>
        <w:t>If your licence already has the service type you must apply to add any new services within 30 days.</w:t>
      </w:r>
    </w:p>
    <w:p w14:paraId="3371D4E1" w14:textId="77777777" w:rsidR="00D47982" w:rsidRDefault="00D47982" w:rsidP="00D47982">
      <w:pPr>
        <w:spacing w:line="276" w:lineRule="auto"/>
      </w:pPr>
      <w:r>
        <w:t>If you are licensed for family based care with a direct care licence function, you can apply to add the new service type to the licence before HSQF certification.  You should discuss this with your contract officer.</w:t>
      </w:r>
    </w:p>
    <w:p w14:paraId="310079DB" w14:textId="77777777" w:rsidR="00D47982" w:rsidRDefault="00D47982" w:rsidP="00D47982">
      <w:pPr>
        <w:spacing w:line="276" w:lineRule="auto"/>
      </w:pPr>
      <w:r>
        <w:t>If you do not have a licence or it does not include a service of the same type/s, HSQF certification will need to be achieved prior to the service becoming licensed. Once HSQF certified:</w:t>
      </w:r>
    </w:p>
    <w:p w14:paraId="4EB77946" w14:textId="77777777" w:rsidR="00D47982" w:rsidRDefault="00D47982" w:rsidP="00D47982">
      <w:pPr>
        <w:numPr>
          <w:ilvl w:val="0"/>
          <w:numId w:val="12"/>
        </w:numPr>
        <w:spacing w:line="276" w:lineRule="auto"/>
      </w:pPr>
      <w:r>
        <w:t>For unlicensed providers the department will invite you to apply for a licence.</w:t>
      </w:r>
    </w:p>
    <w:p w14:paraId="6FB44DC4" w14:textId="77777777" w:rsidR="00D47982" w:rsidRDefault="00D47982" w:rsidP="00D47982">
      <w:pPr>
        <w:numPr>
          <w:ilvl w:val="0"/>
          <w:numId w:val="12"/>
        </w:numPr>
        <w:spacing w:line="276" w:lineRule="auto"/>
      </w:pPr>
      <w:r>
        <w:t>For licensed providers you must apply to update you licence within 30 days.</w:t>
      </w:r>
    </w:p>
    <w:p w14:paraId="223F432F" w14:textId="77777777" w:rsidR="00393B2C" w:rsidRDefault="00393B2C" w:rsidP="00393B2C">
      <w:pPr>
        <w:spacing w:line="276" w:lineRule="auto"/>
        <w:ind w:left="720"/>
      </w:pPr>
    </w:p>
    <w:p w14:paraId="58FBD590" w14:textId="77777777" w:rsidR="00D47982" w:rsidRPr="004F546C" w:rsidRDefault="00D47982" w:rsidP="00393B2C">
      <w:pPr>
        <w:pStyle w:val="Heading2"/>
      </w:pPr>
      <w:r>
        <w:t>How are your services monitored</w:t>
      </w:r>
      <w:r w:rsidRPr="004F546C">
        <w:t>?</w:t>
      </w:r>
    </w:p>
    <w:p w14:paraId="4554F99D" w14:textId="77777777" w:rsidR="00D47982" w:rsidRDefault="00D47982" w:rsidP="00D47982">
      <w:pPr>
        <w:spacing w:line="276" w:lineRule="auto"/>
      </w:pPr>
      <w:r>
        <w:t>Once licensed, the new services will be inspected at least annually by the department to ensure compliance with licensing requirements.</w:t>
      </w:r>
    </w:p>
    <w:p w14:paraId="67F8E30F" w14:textId="77777777" w:rsidR="00D47982" w:rsidRDefault="00D47982" w:rsidP="00D47982">
      <w:pPr>
        <w:spacing w:line="276" w:lineRule="auto"/>
      </w:pPr>
      <w:r>
        <w:t>Inspections will cover all funded functions in scope of licensing, including supplemented care.</w:t>
      </w:r>
    </w:p>
    <w:p w14:paraId="0E5334EB" w14:textId="77777777" w:rsidR="00D47982" w:rsidRDefault="00D47982" w:rsidP="008D1D30">
      <w:pPr>
        <w:sectPr w:rsidR="00D47982" w:rsidSect="00D47982">
          <w:type w:val="continuous"/>
          <w:pgSz w:w="11906" w:h="16838" w:code="9"/>
          <w:pgMar w:top="821" w:right="707" w:bottom="880" w:left="709" w:header="0" w:footer="222" w:gutter="0"/>
          <w:cols w:num="2" w:space="708"/>
          <w:docGrid w:linePitch="360"/>
        </w:sectPr>
      </w:pPr>
    </w:p>
    <w:p w14:paraId="110C0C61" w14:textId="77777777" w:rsidR="00D47982" w:rsidRPr="00A47DF5" w:rsidRDefault="00D47982" w:rsidP="00393B2C">
      <w:pPr>
        <w:pStyle w:val="Heading2"/>
      </w:pPr>
      <w:r w:rsidRPr="00A47DF5">
        <w:t>Support and Resources</w:t>
      </w:r>
    </w:p>
    <w:p w14:paraId="464BE8A4" w14:textId="77777777" w:rsidR="00D47982" w:rsidRPr="00D47982" w:rsidRDefault="00D47982" w:rsidP="00D47982">
      <w:pPr>
        <w:pStyle w:val="Heading3"/>
        <w:rPr>
          <w:sz w:val="32"/>
        </w:rPr>
      </w:pPr>
      <w:r w:rsidRPr="00D47982">
        <w:rPr>
          <w:rStyle w:val="Heading5Char"/>
          <w:bCs/>
          <w:sz w:val="20"/>
        </w:rPr>
        <w:t>Investment Specifications Enquiries</w:t>
      </w:r>
    </w:p>
    <w:p w14:paraId="6928C0CE" w14:textId="77777777" w:rsidR="00D47982" w:rsidRPr="003C26A2" w:rsidRDefault="00D47982" w:rsidP="00D47982">
      <w:pPr>
        <w:spacing w:after="0" w:line="276" w:lineRule="auto"/>
        <w:rPr>
          <w:b/>
          <w:bCs/>
          <w:color w:val="0563C1" w:themeColor="hyperlink"/>
          <w:u w:val="single"/>
        </w:rPr>
      </w:pPr>
      <w:r w:rsidRPr="00A47DF5">
        <w:t>Family Based Care Services Investment Specifications</w:t>
      </w:r>
      <w:r>
        <w:t xml:space="preserve"> queries,</w:t>
      </w:r>
      <w:r w:rsidRPr="00A47DF5">
        <w:t xml:space="preserve"> contact the Family Based Care Support Team </w:t>
      </w:r>
      <w:hyperlink r:id="rId19" w:history="1">
        <w:r w:rsidRPr="002822D5">
          <w:rPr>
            <w:rStyle w:val="Hyperlink"/>
          </w:rPr>
          <w:t>FamilyBasedCareandSupportMailbox@cyjma.qld.gov.au</w:t>
        </w:r>
      </w:hyperlink>
      <w:r w:rsidRPr="002822D5">
        <w:rPr>
          <w:rStyle w:val="Hyperlink"/>
        </w:rPr>
        <w:t>.</w:t>
      </w:r>
      <w:r w:rsidRPr="00A47DF5">
        <w:rPr>
          <w:rStyle w:val="Hyperlink"/>
          <w:b/>
          <w:bCs/>
        </w:rPr>
        <w:t xml:space="preserve"> </w:t>
      </w:r>
    </w:p>
    <w:p w14:paraId="605EDC44" w14:textId="77777777" w:rsidR="00D47982" w:rsidRPr="00D47982" w:rsidRDefault="00D47982" w:rsidP="00D47982">
      <w:pPr>
        <w:pStyle w:val="Heading3"/>
        <w:rPr>
          <w:rStyle w:val="Heading5Char"/>
          <w:sz w:val="20"/>
        </w:rPr>
      </w:pPr>
      <w:r w:rsidRPr="00D47982">
        <w:rPr>
          <w:rStyle w:val="Heading5Char"/>
          <w:bCs/>
          <w:sz w:val="20"/>
        </w:rPr>
        <w:t>Licensing Enquiries</w:t>
      </w:r>
    </w:p>
    <w:p w14:paraId="0113A45C" w14:textId="38DEEA36" w:rsidR="008D1D30" w:rsidRDefault="00D47982" w:rsidP="00D47982">
      <w:pPr>
        <w:spacing w:after="0" w:line="276" w:lineRule="auto"/>
      </w:pPr>
      <w:r>
        <w:t>L</w:t>
      </w:r>
      <w:r w:rsidRPr="00A47DF5">
        <w:t>icensing requirements or the application process, contact the Licensing Team at </w:t>
      </w:r>
      <w:hyperlink r:id="rId20" w:history="1">
        <w:r w:rsidRPr="00A47DF5">
          <w:rPr>
            <w:rStyle w:val="Hyperlink"/>
          </w:rPr>
          <w:t>CS_Licensing@cyjma.qld.gov.au</w:t>
        </w:r>
      </w:hyperlink>
      <w:r w:rsidRPr="00A47DF5">
        <w:t>.</w:t>
      </w:r>
    </w:p>
    <w:p w14:paraId="3D6A6438" w14:textId="483987BA" w:rsidR="00A42C4B" w:rsidRDefault="00A42C4B" w:rsidP="008D1D30"/>
    <w:sectPr w:rsidR="00A42C4B" w:rsidSect="00A42C4B">
      <w:type w:val="continuous"/>
      <w:pgSz w:w="11906" w:h="16838" w:code="9"/>
      <w:pgMar w:top="821" w:right="707" w:bottom="880" w:left="709" w:header="0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DBED2" w14:textId="77777777" w:rsidR="00A42C4B" w:rsidRDefault="00A42C4B" w:rsidP="00190C24">
      <w:r>
        <w:separator/>
      </w:r>
    </w:p>
  </w:endnote>
  <w:endnote w:type="continuationSeparator" w:id="0">
    <w:p w14:paraId="66905532" w14:textId="77777777" w:rsidR="00A42C4B" w:rsidRDefault="00A42C4B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etaPro-Norm">
    <w:charset w:val="00"/>
    <w:family w:val="swiss"/>
    <w:pitch w:val="variable"/>
    <w:sig w:usb0="A00002F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2425" w14:textId="77777777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F5C4935" wp14:editId="227158F0">
              <wp:simplePos x="0" y="0"/>
              <wp:positionH relativeFrom="column">
                <wp:posOffset>-485057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49213B" id="Group 1" o:spid="_x0000_s1026" style="position:absolute;margin-left:-38.2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NooG/vjAAAADgEAAA8AAABkcnMvZG93bnJl&#10;di54bWxMj8FqwzAQRO+F/oPYQm+JrDZ2jGM5hND2FApNCiU3xdrYJpZkLMV2/r6bU3ubZR6zM/l6&#10;Mi0bsPeNsxLEPAKGtnS6sZWE78P7LAXmg7Jatc6ihBt6WBePD7nKtBvtFw77UDEKsT5TEuoQuoxz&#10;X9ZolJ+7Di15Z9cbFejsK657NVK4aflLFCXcqMbSh1p1uK2xvOyvRsLHqMbNq3gbdpfz9nY8xJ8/&#10;O4FSPj9NmxWwgFP4g+Fen6pDQZ1O7mq1Z62E2TJZEEpGvEhJ3REhkiWwE6kkjQXwIuf/ZxS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E68D8" w14:textId="77777777" w:rsidR="00A42C4B" w:rsidRDefault="00A42C4B" w:rsidP="00190C24">
      <w:r>
        <w:separator/>
      </w:r>
    </w:p>
  </w:footnote>
  <w:footnote w:type="continuationSeparator" w:id="0">
    <w:p w14:paraId="023E60D1" w14:textId="77777777" w:rsidR="00A42C4B" w:rsidRDefault="00A42C4B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828E" w14:textId="77777777" w:rsidR="00273E87" w:rsidRDefault="00273E87" w:rsidP="00555C3B">
    <w:pPr>
      <w:pStyle w:val="Header"/>
      <w:rPr>
        <w:lang w:val="en-US"/>
      </w:rPr>
    </w:pPr>
  </w:p>
  <w:p w14:paraId="02068CCF" w14:textId="77777777" w:rsidR="00555C3B" w:rsidRPr="00555C3B" w:rsidRDefault="00555C3B" w:rsidP="00555C3B">
    <w:pPr>
      <w:pStyle w:val="Header"/>
      <w:jc w:val="right"/>
      <w:rPr>
        <w:lang w:val="en-US"/>
      </w:rPr>
    </w:pPr>
    <w:r w:rsidRPr="000E1223">
      <w:rPr>
        <w:noProof/>
        <w:color w:val="005EB8" w:themeColor="text1"/>
        <w:sz w:val="22"/>
        <w:szCs w:val="32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923B43" wp14:editId="2CF85EDF">
              <wp:simplePos x="0" y="0"/>
              <wp:positionH relativeFrom="column">
                <wp:posOffset>-584371</wp:posOffset>
              </wp:positionH>
              <wp:positionV relativeFrom="paragraph">
                <wp:posOffset>267970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261092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1.1pt" to="114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" strokecolor="#005eb8 [3213]" strokeweight="1pt">
              <v:stroke joinstyle="miter"/>
            </v:line>
          </w:pict>
        </mc:Fallback>
      </mc:AlternateContent>
    </w:r>
    <w:r w:rsidRPr="000E1223">
      <w:rPr>
        <w:color w:val="005EB8" w:themeColor="text1"/>
        <w:sz w:val="22"/>
        <w:szCs w:val="32"/>
        <w:lang w:val="en-US"/>
      </w:rPr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34E8E" w14:textId="77777777" w:rsidR="0014521E" w:rsidRDefault="00273E87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EE5B35"/>
    <w:multiLevelType w:val="multilevel"/>
    <w:tmpl w:val="E02C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537C19"/>
    <w:multiLevelType w:val="multilevel"/>
    <w:tmpl w:val="C8D0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E2683D"/>
    <w:multiLevelType w:val="multilevel"/>
    <w:tmpl w:val="C8D0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B7214F"/>
    <w:multiLevelType w:val="multilevel"/>
    <w:tmpl w:val="C8D0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1102511">
    <w:abstractNumId w:val="1"/>
  </w:num>
  <w:num w:numId="2" w16cid:durableId="800348836">
    <w:abstractNumId w:val="3"/>
  </w:num>
  <w:num w:numId="3" w16cid:durableId="424690506">
    <w:abstractNumId w:val="2"/>
  </w:num>
  <w:num w:numId="4" w16cid:durableId="1352219071">
    <w:abstractNumId w:val="0"/>
  </w:num>
  <w:num w:numId="5" w16cid:durableId="688750406">
    <w:abstractNumId w:val="7"/>
  </w:num>
  <w:num w:numId="6" w16cid:durableId="935669824">
    <w:abstractNumId w:val="4"/>
  </w:num>
  <w:num w:numId="7" w16cid:durableId="1005787537">
    <w:abstractNumId w:val="2"/>
  </w:num>
  <w:num w:numId="8" w16cid:durableId="1852328385">
    <w:abstractNumId w:val="5"/>
  </w:num>
  <w:num w:numId="9" w16cid:durableId="2008366725">
    <w:abstractNumId w:val="2"/>
  </w:num>
  <w:num w:numId="10" w16cid:durableId="1256095348">
    <w:abstractNumId w:val="6"/>
  </w:num>
  <w:num w:numId="11" w16cid:durableId="1311598685">
    <w:abstractNumId w:val="2"/>
  </w:num>
  <w:num w:numId="12" w16cid:durableId="978686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4B"/>
    <w:rsid w:val="00003124"/>
    <w:rsid w:val="00007985"/>
    <w:rsid w:val="0002155B"/>
    <w:rsid w:val="000425F7"/>
    <w:rsid w:val="000436FC"/>
    <w:rsid w:val="0005471A"/>
    <w:rsid w:val="00066E58"/>
    <w:rsid w:val="000B61AC"/>
    <w:rsid w:val="000E1223"/>
    <w:rsid w:val="000E4088"/>
    <w:rsid w:val="000F4E58"/>
    <w:rsid w:val="000F7FDE"/>
    <w:rsid w:val="001000FC"/>
    <w:rsid w:val="00101904"/>
    <w:rsid w:val="001067EE"/>
    <w:rsid w:val="0011122C"/>
    <w:rsid w:val="001206C4"/>
    <w:rsid w:val="001222EA"/>
    <w:rsid w:val="00134EFF"/>
    <w:rsid w:val="0014521E"/>
    <w:rsid w:val="00190C24"/>
    <w:rsid w:val="001C43F0"/>
    <w:rsid w:val="001F2B12"/>
    <w:rsid w:val="001F3A36"/>
    <w:rsid w:val="00227C27"/>
    <w:rsid w:val="002371F7"/>
    <w:rsid w:val="0024520B"/>
    <w:rsid w:val="002706E8"/>
    <w:rsid w:val="00273E87"/>
    <w:rsid w:val="002B15E5"/>
    <w:rsid w:val="002B5219"/>
    <w:rsid w:val="002B7607"/>
    <w:rsid w:val="002E3E34"/>
    <w:rsid w:val="002F4B78"/>
    <w:rsid w:val="002F78A2"/>
    <w:rsid w:val="00320670"/>
    <w:rsid w:val="00337EAA"/>
    <w:rsid w:val="00355E78"/>
    <w:rsid w:val="0038096F"/>
    <w:rsid w:val="00385A56"/>
    <w:rsid w:val="00393B2C"/>
    <w:rsid w:val="00396D5E"/>
    <w:rsid w:val="003975D2"/>
    <w:rsid w:val="003C33FE"/>
    <w:rsid w:val="003D33F7"/>
    <w:rsid w:val="003D540F"/>
    <w:rsid w:val="003D7B1E"/>
    <w:rsid w:val="003E36DC"/>
    <w:rsid w:val="003E5C52"/>
    <w:rsid w:val="003F643A"/>
    <w:rsid w:val="00402CFC"/>
    <w:rsid w:val="00403EF1"/>
    <w:rsid w:val="00404BCA"/>
    <w:rsid w:val="00411939"/>
    <w:rsid w:val="00416A49"/>
    <w:rsid w:val="00442FE1"/>
    <w:rsid w:val="004468D2"/>
    <w:rsid w:val="004562DA"/>
    <w:rsid w:val="00476A07"/>
    <w:rsid w:val="004A5E19"/>
    <w:rsid w:val="004E5A25"/>
    <w:rsid w:val="004E62A1"/>
    <w:rsid w:val="00540992"/>
    <w:rsid w:val="00543A32"/>
    <w:rsid w:val="00555585"/>
    <w:rsid w:val="0055582F"/>
    <w:rsid w:val="00555C3B"/>
    <w:rsid w:val="00595D3E"/>
    <w:rsid w:val="005A28EB"/>
    <w:rsid w:val="005B0EC5"/>
    <w:rsid w:val="005B79A8"/>
    <w:rsid w:val="005C68D9"/>
    <w:rsid w:val="005F4331"/>
    <w:rsid w:val="0062040F"/>
    <w:rsid w:val="006239A5"/>
    <w:rsid w:val="00636B71"/>
    <w:rsid w:val="006420CC"/>
    <w:rsid w:val="00646AE8"/>
    <w:rsid w:val="00672747"/>
    <w:rsid w:val="0068756E"/>
    <w:rsid w:val="006B76F9"/>
    <w:rsid w:val="006C3D8E"/>
    <w:rsid w:val="006D0BCD"/>
    <w:rsid w:val="006F0011"/>
    <w:rsid w:val="007274E7"/>
    <w:rsid w:val="007B4E7E"/>
    <w:rsid w:val="007D023E"/>
    <w:rsid w:val="007D0BEA"/>
    <w:rsid w:val="007D3462"/>
    <w:rsid w:val="0080579A"/>
    <w:rsid w:val="008171D4"/>
    <w:rsid w:val="0083235D"/>
    <w:rsid w:val="00834179"/>
    <w:rsid w:val="0084602D"/>
    <w:rsid w:val="00852BD5"/>
    <w:rsid w:val="00864110"/>
    <w:rsid w:val="008641E2"/>
    <w:rsid w:val="0088002B"/>
    <w:rsid w:val="00882017"/>
    <w:rsid w:val="00887A49"/>
    <w:rsid w:val="008A4FA7"/>
    <w:rsid w:val="008A7AFC"/>
    <w:rsid w:val="008D1D30"/>
    <w:rsid w:val="008D584D"/>
    <w:rsid w:val="00907963"/>
    <w:rsid w:val="009222D8"/>
    <w:rsid w:val="00931647"/>
    <w:rsid w:val="00936613"/>
    <w:rsid w:val="00956995"/>
    <w:rsid w:val="0096078C"/>
    <w:rsid w:val="0096595E"/>
    <w:rsid w:val="009659AB"/>
    <w:rsid w:val="009A5056"/>
    <w:rsid w:val="009A7275"/>
    <w:rsid w:val="009B7893"/>
    <w:rsid w:val="009E37CA"/>
    <w:rsid w:val="009E5EE5"/>
    <w:rsid w:val="009F02B3"/>
    <w:rsid w:val="00A25FB3"/>
    <w:rsid w:val="00A36618"/>
    <w:rsid w:val="00A37A8D"/>
    <w:rsid w:val="00A40883"/>
    <w:rsid w:val="00A42C4B"/>
    <w:rsid w:val="00A47F67"/>
    <w:rsid w:val="00A65710"/>
    <w:rsid w:val="00A86680"/>
    <w:rsid w:val="00AB0A25"/>
    <w:rsid w:val="00AC555D"/>
    <w:rsid w:val="00AD2501"/>
    <w:rsid w:val="00AD5F26"/>
    <w:rsid w:val="00AE022D"/>
    <w:rsid w:val="00AF7DD9"/>
    <w:rsid w:val="00B04635"/>
    <w:rsid w:val="00B30EA8"/>
    <w:rsid w:val="00B33337"/>
    <w:rsid w:val="00B613E4"/>
    <w:rsid w:val="00B70170"/>
    <w:rsid w:val="00B8699D"/>
    <w:rsid w:val="00B9771E"/>
    <w:rsid w:val="00BC4AA9"/>
    <w:rsid w:val="00BC6556"/>
    <w:rsid w:val="00BD0F68"/>
    <w:rsid w:val="00BD2974"/>
    <w:rsid w:val="00C07E26"/>
    <w:rsid w:val="00C2764D"/>
    <w:rsid w:val="00C31759"/>
    <w:rsid w:val="00C33A93"/>
    <w:rsid w:val="00C50448"/>
    <w:rsid w:val="00C51A70"/>
    <w:rsid w:val="00C51D08"/>
    <w:rsid w:val="00CA66DC"/>
    <w:rsid w:val="00CB07AD"/>
    <w:rsid w:val="00CB609F"/>
    <w:rsid w:val="00CB74D7"/>
    <w:rsid w:val="00CC7632"/>
    <w:rsid w:val="00CD57A1"/>
    <w:rsid w:val="00CD793C"/>
    <w:rsid w:val="00D01CD2"/>
    <w:rsid w:val="00D13431"/>
    <w:rsid w:val="00D23470"/>
    <w:rsid w:val="00D47982"/>
    <w:rsid w:val="00D517CD"/>
    <w:rsid w:val="00D75050"/>
    <w:rsid w:val="00D842DF"/>
    <w:rsid w:val="00D94442"/>
    <w:rsid w:val="00DC5E03"/>
    <w:rsid w:val="00DD5973"/>
    <w:rsid w:val="00DE1E49"/>
    <w:rsid w:val="00DF2836"/>
    <w:rsid w:val="00E3336E"/>
    <w:rsid w:val="00E42000"/>
    <w:rsid w:val="00E441D6"/>
    <w:rsid w:val="00E47FB8"/>
    <w:rsid w:val="00E872C5"/>
    <w:rsid w:val="00EA2EFC"/>
    <w:rsid w:val="00EF474F"/>
    <w:rsid w:val="00EF4AC5"/>
    <w:rsid w:val="00F16981"/>
    <w:rsid w:val="00F367B3"/>
    <w:rsid w:val="00F37CA9"/>
    <w:rsid w:val="00F43573"/>
    <w:rsid w:val="00F447A2"/>
    <w:rsid w:val="00FA47EF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AF6D2"/>
  <w15:chartTrackingRefBased/>
  <w15:docId w15:val="{6507576A-AE53-499D-A1A9-DB018FFA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A42C4B"/>
    <w:pPr>
      <w:spacing w:after="120" w:line="360" w:lineRule="auto"/>
    </w:pPr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D8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93B2C"/>
    <w:pPr>
      <w:spacing w:after="0" w:line="276" w:lineRule="auto"/>
      <w:outlineLvl w:val="1"/>
    </w:pPr>
    <w:rPr>
      <w:rFonts w:cs="Arial"/>
      <w:b/>
      <w:bCs/>
      <w:spacing w:val="-20"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47982"/>
    <w:pPr>
      <w:spacing w:before="240" w:after="0"/>
      <w:outlineLvl w:val="2"/>
    </w:pPr>
    <w:rPr>
      <w:rFonts w:cs="Arial"/>
      <w:b/>
      <w:sz w:val="20"/>
      <w:szCs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222D8"/>
    <w:rPr>
      <w:rFonts w:ascii="Noto Sans" w:eastAsia="MS Mincho" w:hAnsi="Noto Sans" w:cs="Arial"/>
      <w:b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93B2C"/>
    <w:rPr>
      <w:rFonts w:ascii="Arial" w:eastAsiaTheme="minorEastAsia" w:hAnsi="Arial" w:cs="Arial"/>
      <w:b/>
      <w:bCs/>
      <w:spacing w:val="-20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D47982"/>
    <w:rPr>
      <w:rFonts w:ascii="Arial" w:eastAsiaTheme="minorEastAsia" w:hAnsi="Arial" w:cs="Arial"/>
      <w:b/>
      <w:sz w:val="20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72"/>
    <w:qFormat/>
    <w:rsid w:val="0055582F"/>
    <w:pPr>
      <w:numPr>
        <w:numId w:val="3"/>
      </w:numPr>
      <w:tabs>
        <w:tab w:val="left" w:pos="2835"/>
      </w:tabs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393B2C"/>
    <w:rPr>
      <w:rFonts w:ascii="Arial Black" w:eastAsia="MS Mincho" w:hAnsi="Arial Black" w:cs="Arial"/>
      <w:b/>
      <w:color w:val="05325F" w:themeColor="text2"/>
      <w:sz w:val="40"/>
      <w:szCs w:val="40"/>
      <w:lang w:val="en-GB"/>
    </w:rPr>
  </w:style>
  <w:style w:type="character" w:customStyle="1" w:styleId="UltraHeadingChar">
    <w:name w:val="Ultra Heading Char"/>
    <w:basedOn w:val="Heading1Char"/>
    <w:link w:val="UltraHeading"/>
    <w:rsid w:val="00393B2C"/>
    <w:rPr>
      <w:rFonts w:ascii="Arial Black" w:eastAsia="MS Mincho" w:hAnsi="Arial Black" w:cs="Arial"/>
      <w:b/>
      <w:color w:val="05325F" w:themeColor="text2"/>
      <w:sz w:val="40"/>
      <w:szCs w:val="40"/>
      <w:lang w:val="en-GB"/>
    </w:rPr>
  </w:style>
  <w:style w:type="character" w:styleId="Hyperlink">
    <w:name w:val="Hyperlink"/>
    <w:basedOn w:val="DefaultParagraphFont"/>
    <w:rsid w:val="00A42C4B"/>
    <w:rPr>
      <w:rFonts w:ascii="Arial" w:hAnsi="Arial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families.qld.gov.au/_media/documents/hsqf/framework/framework-11.pdf" TargetMode="External"/><Relationship Id="rId18" Type="http://schemas.openxmlformats.org/officeDocument/2006/relationships/hyperlink" Target="https://www.families.qld.gov.au/_media/documents/hsqf/self-assessment/key-milestones-for-self-assessment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families.qld.gov.au/_media/documents/about-us/funding-grants/specifications/fam-based-care-invest-spec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CS_Licensing@cyjma.qld.gov.a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mailto:FamilyBasedCareandSupportMailbox@cyjma.qld.gov.a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amilies.qld.gov.au/_media/documents/hsqf/certification/user-guide-certification.pdf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jensen\Downloads\deliverqld-word-template-arial-a4p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1CF60958BE842A6593655C8578125" ma:contentTypeVersion="20" ma:contentTypeDescription="Create a new document." ma:contentTypeScope="" ma:versionID="a16a9cba7a6c0fafe0e937e768ffb787">
  <xsd:schema xmlns:xsd="http://www.w3.org/2001/XMLSchema" xmlns:xs="http://www.w3.org/2001/XMLSchema" xmlns:p="http://schemas.microsoft.com/office/2006/metadata/properties" xmlns:ns2="45624441-df11-4972-b940-84743b8edd13" xmlns:ns3="05a03ac3-062e-4e77-aff9-6a8c9933ce22" targetNamespace="http://schemas.microsoft.com/office/2006/metadata/properties" ma:root="true" ma:fieldsID="74383af6b75cfc187d9a9039ae7f3e49" ns2:_="" ns3:_="">
    <xsd:import namespace="45624441-df11-4972-b940-84743b8edd13"/>
    <xsd:import namespace="05a03ac3-062e-4e77-aff9-6a8c9933ce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24441-df11-4972-b940-84743b8edd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1d699188-ea2f-4a78-95cc-11962598401d}" ma:internalName="TaxCatchAll" ma:showField="CatchAllData" ma:web="45624441-df11-4972-b940-84743b8ed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03ac3-062e-4e77-aff9-6a8c9933c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30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624441-df11-4972-b940-84743b8edd13">QREDJ4H4ZNCU-2137131871-1248902</_dlc_DocId>
    <_dlc_DocIdUrl xmlns="45624441-df11-4972-b940-84743b8edd13">
      <Url>https://dpcqld.sharepoint.com/sites/dpc-filestore1/_layouts/15/DocIdRedir.aspx?ID=QREDJ4H4ZNCU-2137131871-1248902</Url>
      <Description>QREDJ4H4ZNCU-2137131871-1248902</Description>
    </_dlc_DocIdUrl>
    <TaxCatchAll xmlns="45624441-df11-4972-b940-84743b8edd13" xsi:nil="true"/>
    <lcf76f155ced4ddcb4097134ff3c332f xmlns="05a03ac3-062e-4e77-aff9-6a8c9933ce22">
      <Terms xmlns="http://schemas.microsoft.com/office/infopath/2007/PartnerControls"/>
    </lcf76f155ced4ddcb4097134ff3c332f>
    <_Flow_SignoffStatus xmlns="05a03ac3-062e-4e77-aff9-6a8c9933ce22" xsi:nil="true"/>
    <Image xmlns="05a03ac3-062e-4e77-aff9-6a8c9933ce22" xsi:nil="true"/>
  </documentManagement>
</p:properties>
</file>

<file path=customXml/itemProps1.xml><?xml version="1.0" encoding="utf-8"?>
<ds:datastoreItem xmlns:ds="http://schemas.openxmlformats.org/officeDocument/2006/customXml" ds:itemID="{D70A4F27-249D-4825-902B-EC94A2DC4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24441-df11-4972-b940-84743b8edd13"/>
    <ds:schemaRef ds:uri="05a03ac3-062e-4e77-aff9-6a8c9933c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66F84B-F1E9-4BAD-B0DE-4F8FBD16EED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255E8B-6177-423A-8434-C94A74EEE5E8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45624441-df11-4972-b940-84743b8edd13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5a03ac3-062e-4e77-aff9-6a8c9933ce22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deliverqld-word-template-arial-a4p.dotx</Template>
  <TotalTime>17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HSQF and Licensing Fact Sheet</vt:lpstr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HSQF and Licensing Fact Sheet</dc:title>
  <dc:subject>HSQF and Licencing Fact Sheet</dc:subject>
  <dc:creator>Queensland Governement</dc:creator>
  <cp:keywords>hsqf, human services quality services, licensing, csl, Guide</cp:keywords>
  <dc:description/>
  <cp:lastModifiedBy>Lauren Z Hitchen</cp:lastModifiedBy>
  <cp:revision>4</cp:revision>
  <cp:lastPrinted>2025-08-07T05:04:00Z</cp:lastPrinted>
  <dcterms:created xsi:type="dcterms:W3CDTF">2025-10-30T06:13:00Z</dcterms:created>
  <dcterms:modified xsi:type="dcterms:W3CDTF">2025-10-31T05:45:00Z</dcterms:modified>
  <cp:category>fact 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0x0101006201CF60958BE842A6593655C8578125</vt:lpwstr>
  </property>
  <property fmtid="{D5CDD505-2E9C-101B-9397-08002B2CF9AE}" pid="3" name="_dlc_DocIdItemGuid">
    <vt:lpwstr>70d6b92b-112d-4af7-a0a0-9b31cccce18d</vt:lpwstr>
  </property>
  <property fmtid="{D5CDD505-2E9C-101B-9397-08002B2CF9AE}" pid="4" name="MediaServiceImageTags">
    <vt:lpwstr/>
  </property>
</Properties>
</file>