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8D4" w:rsidRDefault="007E68DE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10692130"/>
            <wp:effectExtent l="0" t="0" r="6985" b="0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B58D4" w:rsidRDefault="009B58D4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:rsidR="009B58D4" w:rsidRDefault="00F14DC0">
      <w:pPr>
        <w:spacing w:before="19"/>
        <w:ind w:left="573" w:right="883"/>
        <w:jc w:val="center"/>
        <w:rPr>
          <w:rFonts w:ascii="Arial" w:eastAsia="Arial" w:hAnsi="Arial" w:cs="Arial"/>
          <w:sz w:val="64"/>
          <w:szCs w:val="64"/>
        </w:rPr>
      </w:pPr>
      <w:r>
        <w:rPr>
          <w:rFonts w:ascii="Arial"/>
          <w:color w:val="4F81BC"/>
          <w:spacing w:val="-1"/>
          <w:sz w:val="64"/>
        </w:rPr>
        <w:t>Incident</w:t>
      </w:r>
      <w:r>
        <w:rPr>
          <w:rFonts w:ascii="Arial"/>
          <w:color w:val="4F81BC"/>
          <w:sz w:val="64"/>
        </w:rPr>
        <w:t xml:space="preserve"> </w:t>
      </w:r>
      <w:r>
        <w:rPr>
          <w:rFonts w:ascii="Arial"/>
          <w:color w:val="4F81BC"/>
          <w:spacing w:val="-1"/>
          <w:sz w:val="64"/>
        </w:rPr>
        <w:t>management</w:t>
      </w:r>
      <w:r>
        <w:rPr>
          <w:rFonts w:ascii="Arial"/>
          <w:color w:val="4F81BC"/>
          <w:spacing w:val="-3"/>
          <w:sz w:val="64"/>
        </w:rPr>
        <w:t xml:space="preserve"> </w:t>
      </w:r>
      <w:r>
        <w:rPr>
          <w:rFonts w:ascii="Arial"/>
          <w:color w:val="4F81BC"/>
          <w:sz w:val="64"/>
        </w:rPr>
        <w:t>for</w:t>
      </w:r>
      <w:r>
        <w:rPr>
          <w:rFonts w:ascii="Arial"/>
          <w:color w:val="4F81BC"/>
          <w:spacing w:val="25"/>
          <w:sz w:val="64"/>
        </w:rPr>
        <w:t xml:space="preserve"> </w:t>
      </w:r>
      <w:r>
        <w:rPr>
          <w:rFonts w:ascii="Arial"/>
          <w:color w:val="4F81BC"/>
          <w:spacing w:val="-1"/>
          <w:sz w:val="64"/>
        </w:rPr>
        <w:t>residential</w:t>
      </w:r>
      <w:r>
        <w:rPr>
          <w:rFonts w:ascii="Arial"/>
          <w:color w:val="4F81BC"/>
          <w:spacing w:val="-2"/>
          <w:sz w:val="64"/>
        </w:rPr>
        <w:t xml:space="preserve"> </w:t>
      </w:r>
      <w:r>
        <w:rPr>
          <w:rFonts w:ascii="Arial"/>
          <w:color w:val="4F81BC"/>
          <w:sz w:val="64"/>
        </w:rPr>
        <w:t>care services</w:t>
      </w:r>
    </w:p>
    <w:p w:rsidR="009B58D4" w:rsidRDefault="009B58D4">
      <w:pPr>
        <w:rPr>
          <w:rFonts w:ascii="Arial" w:eastAsia="Arial" w:hAnsi="Arial" w:cs="Arial"/>
          <w:sz w:val="64"/>
          <w:szCs w:val="64"/>
        </w:rPr>
      </w:pPr>
    </w:p>
    <w:p w:rsidR="009B58D4" w:rsidRDefault="009B58D4">
      <w:pPr>
        <w:spacing w:before="11"/>
        <w:rPr>
          <w:rFonts w:ascii="Arial" w:eastAsia="Arial" w:hAnsi="Arial" w:cs="Arial"/>
          <w:sz w:val="63"/>
          <w:szCs w:val="63"/>
        </w:rPr>
      </w:pPr>
    </w:p>
    <w:p w:rsidR="009B58D4" w:rsidRDefault="00F14DC0">
      <w:pPr>
        <w:ind w:right="305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color w:val="4F81BC"/>
          <w:sz w:val="28"/>
        </w:rPr>
        <w:t>Version</w:t>
      </w:r>
      <w:r>
        <w:rPr>
          <w:rFonts w:ascii="Arial"/>
          <w:color w:val="4F81BC"/>
          <w:spacing w:val="-1"/>
          <w:sz w:val="28"/>
        </w:rPr>
        <w:t xml:space="preserve"> </w:t>
      </w:r>
      <w:r w:rsidR="000D338F">
        <w:rPr>
          <w:rFonts w:ascii="Arial"/>
          <w:color w:val="4F81BC"/>
          <w:sz w:val="28"/>
        </w:rPr>
        <w:t>2</w:t>
      </w:r>
      <w:r>
        <w:rPr>
          <w:rFonts w:ascii="Arial"/>
          <w:color w:val="4F81BC"/>
          <w:spacing w:val="-2"/>
          <w:sz w:val="28"/>
        </w:rPr>
        <w:t xml:space="preserve"> </w:t>
      </w:r>
      <w:r w:rsidR="000D338F">
        <w:rPr>
          <w:rFonts w:ascii="Arial"/>
          <w:color w:val="4F81BC"/>
          <w:spacing w:val="-1"/>
          <w:sz w:val="28"/>
        </w:rPr>
        <w:t>(April</w:t>
      </w:r>
      <w:r>
        <w:rPr>
          <w:rFonts w:ascii="Arial"/>
          <w:color w:val="4F81BC"/>
          <w:spacing w:val="-3"/>
          <w:sz w:val="28"/>
        </w:rPr>
        <w:t xml:space="preserve"> </w:t>
      </w:r>
      <w:r w:rsidR="000D338F">
        <w:rPr>
          <w:rFonts w:ascii="Arial"/>
          <w:color w:val="4F81BC"/>
          <w:spacing w:val="-1"/>
          <w:sz w:val="28"/>
        </w:rPr>
        <w:t>2019</w:t>
      </w:r>
      <w:r>
        <w:rPr>
          <w:rFonts w:ascii="Arial"/>
          <w:color w:val="4F81BC"/>
          <w:spacing w:val="-1"/>
          <w:sz w:val="28"/>
        </w:rPr>
        <w:t>)</w:t>
      </w:r>
    </w:p>
    <w:p w:rsidR="009B58D4" w:rsidRDefault="009B58D4">
      <w:pPr>
        <w:jc w:val="center"/>
        <w:rPr>
          <w:rFonts w:ascii="Arial" w:eastAsia="Arial" w:hAnsi="Arial" w:cs="Arial"/>
          <w:sz w:val="28"/>
          <w:szCs w:val="28"/>
        </w:rPr>
        <w:sectPr w:rsidR="009B58D4">
          <w:type w:val="continuous"/>
          <w:pgSz w:w="11900" w:h="16850"/>
          <w:pgMar w:top="1600" w:right="1680" w:bottom="280" w:left="1680" w:header="720" w:footer="720" w:gutter="0"/>
          <w:cols w:space="720"/>
        </w:sectPr>
      </w:pPr>
    </w:p>
    <w:p w:rsidR="009B58D4" w:rsidRPr="00C219F7" w:rsidRDefault="00F14DC0" w:rsidP="00C219F7">
      <w:pPr>
        <w:pStyle w:val="BodyText"/>
        <w:rPr>
          <w:b/>
          <w:bCs/>
          <w:color w:val="4F81BD" w:themeColor="accent1"/>
        </w:rPr>
      </w:pPr>
      <w:r w:rsidRPr="00C219F7">
        <w:rPr>
          <w:b/>
          <w:color w:val="4F81BD" w:themeColor="accent1"/>
        </w:rPr>
        <w:lastRenderedPageBreak/>
        <w:t>Table of</w:t>
      </w:r>
      <w:r w:rsidRPr="00C219F7">
        <w:rPr>
          <w:b/>
          <w:color w:val="4F81BD" w:themeColor="accent1"/>
          <w:spacing w:val="2"/>
        </w:rPr>
        <w:t xml:space="preserve"> </w:t>
      </w:r>
      <w:r w:rsidRPr="00C219F7">
        <w:rPr>
          <w:b/>
          <w:color w:val="4F81BD" w:themeColor="accent1"/>
        </w:rPr>
        <w:t>contents</w:t>
      </w:r>
    </w:p>
    <w:sdt>
      <w:sdtPr>
        <w:rPr>
          <w:rFonts w:asciiTheme="minorHAnsi" w:eastAsiaTheme="minorHAnsi" w:hAnsiTheme="minorHAnsi"/>
        </w:rPr>
        <w:id w:val="-1925172273"/>
        <w:docPartObj>
          <w:docPartGallery w:val="Table of Contents"/>
          <w:docPartUnique/>
        </w:docPartObj>
      </w:sdtPr>
      <w:sdtEndPr/>
      <w:sdtContent>
        <w:p w:rsidR="00C219F7" w:rsidRDefault="00F14DC0">
          <w:pPr>
            <w:pStyle w:val="TOC1"/>
            <w:tabs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r>
            <w:fldChar w:fldCharType="begin"/>
          </w:r>
          <w:r>
            <w:instrText xml:space="preserve">TOC \o "1-2" \h \z \u </w:instrText>
          </w:r>
          <w:r>
            <w:fldChar w:fldCharType="separate"/>
          </w:r>
          <w:hyperlink w:anchor="_Toc7182836" w:history="1">
            <w:r w:rsidR="00C219F7" w:rsidRPr="00EF5B43">
              <w:rPr>
                <w:rStyle w:val="Hyperlink"/>
                <w:noProof/>
              </w:rPr>
              <w:t>Purpose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_Toc7182836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3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1"/>
            <w:tabs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37" w:history="1">
            <w:r w:rsidR="00C219F7" w:rsidRPr="00EF5B43">
              <w:rPr>
                <w:rStyle w:val="Hyperlink"/>
                <w:noProof/>
              </w:rPr>
              <w:t>Scope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_Toc7182837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3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1"/>
            <w:tabs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38" w:history="1">
            <w:r w:rsidR="00C219F7" w:rsidRPr="00EF5B43">
              <w:rPr>
                <w:rStyle w:val="Hyperlink"/>
                <w:noProof/>
              </w:rPr>
              <w:t>Incident</w:t>
            </w:r>
            <w:r w:rsidR="00C219F7" w:rsidRPr="00EF5B43">
              <w:rPr>
                <w:rStyle w:val="Hyperlink"/>
                <w:noProof/>
                <w:spacing w:val="-32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management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_Toc7182838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4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1"/>
            <w:tabs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39" w:history="1">
            <w:r w:rsidR="00C219F7" w:rsidRPr="00EF5B43">
              <w:rPr>
                <w:rStyle w:val="Hyperlink"/>
                <w:noProof/>
              </w:rPr>
              <w:t>Actions</w:t>
            </w:r>
            <w:r w:rsidR="00C219F7" w:rsidRPr="00EF5B43">
              <w:rPr>
                <w:rStyle w:val="Hyperlink"/>
                <w:noProof/>
                <w:spacing w:val="-14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to</w:t>
            </w:r>
            <w:r w:rsidR="00C219F7" w:rsidRPr="00EF5B43">
              <w:rPr>
                <w:rStyle w:val="Hyperlink"/>
                <w:noProof/>
                <w:spacing w:val="-13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take</w:t>
            </w:r>
            <w:r w:rsidR="00C219F7" w:rsidRPr="00EF5B43">
              <w:rPr>
                <w:rStyle w:val="Hyperlink"/>
                <w:noProof/>
                <w:spacing w:val="-11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throughout</w:t>
            </w:r>
            <w:r w:rsidR="00C219F7" w:rsidRPr="00EF5B43">
              <w:rPr>
                <w:rStyle w:val="Hyperlink"/>
                <w:noProof/>
                <w:spacing w:val="-13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the</w:t>
            </w:r>
            <w:r w:rsidR="00C219F7" w:rsidRPr="00EF5B43">
              <w:rPr>
                <w:rStyle w:val="Hyperlink"/>
                <w:noProof/>
                <w:spacing w:val="-14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incident</w:t>
            </w:r>
            <w:r w:rsidR="00C219F7" w:rsidRPr="00EF5B43">
              <w:rPr>
                <w:rStyle w:val="Hyperlink"/>
                <w:noProof/>
                <w:spacing w:val="-12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management</w:t>
            </w:r>
            <w:r w:rsidR="00C219F7" w:rsidRPr="00EF5B43">
              <w:rPr>
                <w:rStyle w:val="Hyperlink"/>
                <w:noProof/>
                <w:spacing w:val="-14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process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_Toc7182839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4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1"/>
            <w:tabs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40" w:history="1">
            <w:r w:rsidR="00C219F7" w:rsidRPr="00EF5B43">
              <w:rPr>
                <w:rStyle w:val="Hyperlink"/>
                <w:noProof/>
              </w:rPr>
              <w:t>Communicate</w:t>
            </w:r>
            <w:r w:rsidR="00C219F7" w:rsidRPr="00EF5B43">
              <w:rPr>
                <w:rStyle w:val="Hyperlink"/>
                <w:noProof/>
                <w:spacing w:val="-20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and</w:t>
            </w:r>
            <w:r w:rsidR="00C219F7" w:rsidRPr="00EF5B43">
              <w:rPr>
                <w:rStyle w:val="Hyperlink"/>
                <w:noProof/>
                <w:spacing w:val="-21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consult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_Toc7182840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4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1"/>
            <w:tabs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41" w:history="1">
            <w:r w:rsidR="00C219F7" w:rsidRPr="00EF5B43">
              <w:rPr>
                <w:rStyle w:val="Hyperlink"/>
                <w:noProof/>
              </w:rPr>
              <w:t>Monitor</w:t>
            </w:r>
            <w:r w:rsidR="00C219F7" w:rsidRPr="00EF5B43">
              <w:rPr>
                <w:rStyle w:val="Hyperlink"/>
                <w:noProof/>
                <w:spacing w:val="-15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and</w:t>
            </w:r>
            <w:r w:rsidR="00C219F7" w:rsidRPr="00EF5B43">
              <w:rPr>
                <w:rStyle w:val="Hyperlink"/>
                <w:noProof/>
                <w:spacing w:val="-14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review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_Toc7182841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5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1"/>
            <w:tabs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42" w:history="1">
            <w:r w:rsidR="00C219F7" w:rsidRPr="00EF5B43">
              <w:rPr>
                <w:rStyle w:val="Hyperlink"/>
                <w:noProof/>
              </w:rPr>
              <w:t>Steps</w:t>
            </w:r>
            <w:r w:rsidR="00C219F7" w:rsidRPr="00EF5B43">
              <w:rPr>
                <w:rStyle w:val="Hyperlink"/>
                <w:noProof/>
                <w:spacing w:val="-14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in</w:t>
            </w:r>
            <w:r w:rsidR="00C219F7" w:rsidRPr="00EF5B43">
              <w:rPr>
                <w:rStyle w:val="Hyperlink"/>
                <w:noProof/>
                <w:spacing w:val="-13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the</w:t>
            </w:r>
            <w:r w:rsidR="00C219F7" w:rsidRPr="00EF5B43">
              <w:rPr>
                <w:rStyle w:val="Hyperlink"/>
                <w:noProof/>
                <w:spacing w:val="-13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incident</w:t>
            </w:r>
            <w:r w:rsidR="00C219F7" w:rsidRPr="00EF5B43">
              <w:rPr>
                <w:rStyle w:val="Hyperlink"/>
                <w:noProof/>
                <w:spacing w:val="-11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management</w:t>
            </w:r>
            <w:r w:rsidR="00C219F7" w:rsidRPr="00EF5B43">
              <w:rPr>
                <w:rStyle w:val="Hyperlink"/>
                <w:noProof/>
                <w:spacing w:val="-14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process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_Toc7182842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5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1"/>
            <w:tabs>
              <w:tab w:val="left" w:pos="1320"/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43" w:history="1">
            <w:r w:rsidR="00C219F7" w:rsidRPr="00EF5B43">
              <w:rPr>
                <w:rStyle w:val="Hyperlink"/>
                <w:noProof/>
              </w:rPr>
              <w:t>Step</w:t>
            </w:r>
            <w:r w:rsidR="00C219F7" w:rsidRPr="00EF5B43">
              <w:rPr>
                <w:rStyle w:val="Hyperlink"/>
                <w:noProof/>
                <w:spacing w:val="-12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1.</w:t>
            </w:r>
            <w:r w:rsidR="00C219F7">
              <w:rPr>
                <w:rFonts w:asciiTheme="minorHAnsi" w:eastAsiaTheme="minorEastAsia" w:hAnsiTheme="minorHAnsi"/>
                <w:noProof/>
                <w:lang w:val="en-AU" w:eastAsia="en-AU"/>
              </w:rPr>
              <w:tab/>
            </w:r>
            <w:r w:rsidR="00C219F7" w:rsidRPr="00EF5B43">
              <w:rPr>
                <w:rStyle w:val="Hyperlink"/>
                <w:noProof/>
              </w:rPr>
              <w:t>Identify</w:t>
            </w:r>
            <w:r w:rsidR="00C219F7" w:rsidRPr="00EF5B43">
              <w:rPr>
                <w:rStyle w:val="Hyperlink"/>
                <w:noProof/>
                <w:spacing w:val="-16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risk</w:t>
            </w:r>
            <w:r w:rsidR="00C219F7" w:rsidRPr="00EF5B43">
              <w:rPr>
                <w:rStyle w:val="Hyperlink"/>
                <w:noProof/>
                <w:spacing w:val="-9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factors</w:t>
            </w:r>
            <w:r w:rsidR="00C219F7" w:rsidRPr="00EF5B43">
              <w:rPr>
                <w:rStyle w:val="Hyperlink"/>
                <w:noProof/>
                <w:spacing w:val="-12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and</w:t>
            </w:r>
            <w:r w:rsidR="00C219F7" w:rsidRPr="00EF5B43">
              <w:rPr>
                <w:rStyle w:val="Hyperlink"/>
                <w:noProof/>
                <w:spacing w:val="-14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warning</w:t>
            </w:r>
            <w:r w:rsidR="00C219F7" w:rsidRPr="00EF5B43">
              <w:rPr>
                <w:rStyle w:val="Hyperlink"/>
                <w:noProof/>
                <w:spacing w:val="-13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signs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_Toc7182843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5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1"/>
            <w:tabs>
              <w:tab w:val="left" w:pos="1320"/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44" w:history="1">
            <w:r w:rsidR="00C219F7" w:rsidRPr="00EF5B43">
              <w:rPr>
                <w:rStyle w:val="Hyperlink"/>
                <w:noProof/>
              </w:rPr>
              <w:t>Step</w:t>
            </w:r>
            <w:r w:rsidR="00C219F7" w:rsidRPr="00EF5B43">
              <w:rPr>
                <w:rStyle w:val="Hyperlink"/>
                <w:noProof/>
                <w:spacing w:val="-11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2.</w:t>
            </w:r>
            <w:r w:rsidR="00C219F7">
              <w:rPr>
                <w:rFonts w:asciiTheme="minorHAnsi" w:eastAsiaTheme="minorEastAsia" w:hAnsiTheme="minorHAnsi"/>
                <w:noProof/>
                <w:lang w:val="en-AU" w:eastAsia="en-AU"/>
              </w:rPr>
              <w:tab/>
            </w:r>
            <w:r w:rsidR="00C219F7" w:rsidRPr="00EF5B43">
              <w:rPr>
                <w:rStyle w:val="Hyperlink"/>
                <w:noProof/>
              </w:rPr>
              <w:t>Identify</w:t>
            </w:r>
            <w:r w:rsidR="00C219F7" w:rsidRPr="00EF5B43">
              <w:rPr>
                <w:rStyle w:val="Hyperlink"/>
                <w:noProof/>
                <w:spacing w:val="-11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1"/>
              </w:rPr>
              <w:t>if</w:t>
            </w:r>
            <w:r w:rsidR="00C219F7" w:rsidRPr="00EF5B43">
              <w:rPr>
                <w:rStyle w:val="Hyperlink"/>
                <w:noProof/>
                <w:spacing w:val="-8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there</w:t>
            </w:r>
            <w:r w:rsidR="00C219F7" w:rsidRPr="00EF5B43">
              <w:rPr>
                <w:rStyle w:val="Hyperlink"/>
                <w:noProof/>
                <w:spacing w:val="-5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is</w:t>
            </w:r>
            <w:r w:rsidR="00C219F7" w:rsidRPr="00EF5B43">
              <w:rPr>
                <w:rStyle w:val="Hyperlink"/>
                <w:noProof/>
                <w:spacing w:val="-7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a</w:t>
            </w:r>
            <w:r w:rsidR="00C219F7" w:rsidRPr="00EF5B43">
              <w:rPr>
                <w:rStyle w:val="Hyperlink"/>
                <w:noProof/>
                <w:spacing w:val="-8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risk</w:t>
            </w:r>
            <w:r w:rsidR="00C219F7" w:rsidRPr="00EF5B43">
              <w:rPr>
                <w:rStyle w:val="Hyperlink"/>
                <w:noProof/>
                <w:spacing w:val="-7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of</w:t>
            </w:r>
            <w:r w:rsidR="00C219F7" w:rsidRPr="00EF5B43">
              <w:rPr>
                <w:rStyle w:val="Hyperlink"/>
                <w:noProof/>
                <w:spacing w:val="-8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an</w:t>
            </w:r>
            <w:r w:rsidR="00C219F7" w:rsidRPr="00EF5B43">
              <w:rPr>
                <w:rStyle w:val="Hyperlink"/>
                <w:noProof/>
                <w:spacing w:val="-8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incident</w:t>
            </w:r>
            <w:r w:rsidR="00C219F7" w:rsidRPr="00EF5B43">
              <w:rPr>
                <w:rStyle w:val="Hyperlink"/>
                <w:noProof/>
                <w:spacing w:val="-8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occurring</w:t>
            </w:r>
            <w:r w:rsidR="00C219F7" w:rsidRPr="00EF5B43">
              <w:rPr>
                <w:rStyle w:val="Hyperlink"/>
                <w:noProof/>
                <w:spacing w:val="-8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or</w:t>
            </w:r>
            <w:r w:rsidR="00C219F7" w:rsidRPr="00EF5B43">
              <w:rPr>
                <w:rStyle w:val="Hyperlink"/>
                <w:noProof/>
                <w:spacing w:val="-7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1"/>
              </w:rPr>
              <w:t>an</w:t>
            </w:r>
            <w:r w:rsidR="00C219F7" w:rsidRPr="00EF5B43">
              <w:rPr>
                <w:rStyle w:val="Hyperlink"/>
                <w:noProof/>
                <w:spacing w:val="30"/>
                <w:w w:val="99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incident</w:t>
            </w:r>
            <w:r w:rsidR="00C219F7" w:rsidRPr="00EF5B43">
              <w:rPr>
                <w:rStyle w:val="Hyperlink"/>
                <w:noProof/>
                <w:spacing w:val="-16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has</w:t>
            </w:r>
            <w:r w:rsidR="00C219F7" w:rsidRPr="00EF5B43">
              <w:rPr>
                <w:rStyle w:val="Hyperlink"/>
                <w:noProof/>
                <w:spacing w:val="-17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occurred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_Toc7182844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6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1"/>
            <w:tabs>
              <w:tab w:val="left" w:pos="1320"/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45" w:history="1">
            <w:r w:rsidR="00C219F7" w:rsidRPr="00EF5B43">
              <w:rPr>
                <w:rStyle w:val="Hyperlink"/>
                <w:noProof/>
              </w:rPr>
              <w:t>Step</w:t>
            </w:r>
            <w:r w:rsidR="00C219F7" w:rsidRPr="00EF5B43">
              <w:rPr>
                <w:rStyle w:val="Hyperlink"/>
                <w:noProof/>
                <w:spacing w:val="-11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3.</w:t>
            </w:r>
            <w:r w:rsidR="00C219F7">
              <w:rPr>
                <w:rFonts w:asciiTheme="minorHAnsi" w:eastAsiaTheme="minorEastAsia" w:hAnsiTheme="minorHAnsi"/>
                <w:noProof/>
                <w:lang w:val="en-AU" w:eastAsia="en-AU"/>
              </w:rPr>
              <w:tab/>
            </w:r>
            <w:r w:rsidR="00C219F7" w:rsidRPr="00EF5B43">
              <w:rPr>
                <w:rStyle w:val="Hyperlink"/>
                <w:noProof/>
                <w:spacing w:val="-1"/>
              </w:rPr>
              <w:t>Assess</w:t>
            </w:r>
            <w:r w:rsidR="00C219F7" w:rsidRPr="00EF5B43">
              <w:rPr>
                <w:rStyle w:val="Hyperlink"/>
                <w:noProof/>
                <w:spacing w:val="-12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the</w:t>
            </w:r>
            <w:r w:rsidR="00C219F7" w:rsidRPr="00EF5B43">
              <w:rPr>
                <w:rStyle w:val="Hyperlink"/>
                <w:noProof/>
                <w:spacing w:val="-15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incident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_Toc7182845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6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1"/>
            <w:tabs>
              <w:tab w:val="left" w:pos="1320"/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46" w:history="1">
            <w:r w:rsidR="00C219F7" w:rsidRPr="00EF5B43">
              <w:rPr>
                <w:rStyle w:val="Hyperlink"/>
                <w:noProof/>
              </w:rPr>
              <w:t>Step</w:t>
            </w:r>
            <w:r w:rsidR="00C219F7" w:rsidRPr="00EF5B43">
              <w:rPr>
                <w:rStyle w:val="Hyperlink"/>
                <w:noProof/>
                <w:spacing w:val="-11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4.</w:t>
            </w:r>
            <w:r w:rsidR="00C219F7">
              <w:rPr>
                <w:rFonts w:asciiTheme="minorHAnsi" w:eastAsiaTheme="minorEastAsia" w:hAnsiTheme="minorHAnsi"/>
                <w:noProof/>
                <w:lang w:val="en-AU" w:eastAsia="en-AU"/>
              </w:rPr>
              <w:tab/>
            </w:r>
            <w:r w:rsidR="00C219F7" w:rsidRPr="00EF5B43">
              <w:rPr>
                <w:rStyle w:val="Hyperlink"/>
                <w:noProof/>
                <w:spacing w:val="-1"/>
              </w:rPr>
              <w:t>Respond</w:t>
            </w:r>
            <w:r w:rsidR="00C219F7" w:rsidRPr="00EF5B43">
              <w:rPr>
                <w:rStyle w:val="Hyperlink"/>
                <w:noProof/>
                <w:spacing w:val="-10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to</w:t>
            </w:r>
            <w:r w:rsidR="00C219F7" w:rsidRPr="00EF5B43">
              <w:rPr>
                <w:rStyle w:val="Hyperlink"/>
                <w:noProof/>
                <w:spacing w:val="-11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the</w:t>
            </w:r>
            <w:r w:rsidR="00C219F7" w:rsidRPr="00EF5B43">
              <w:rPr>
                <w:rStyle w:val="Hyperlink"/>
                <w:noProof/>
                <w:spacing w:val="-10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incident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_Toc7182846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7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2"/>
            <w:tabs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47" w:history="1">
            <w:r w:rsidR="00C219F7" w:rsidRPr="00EF5B43">
              <w:rPr>
                <w:rStyle w:val="Hyperlink"/>
                <w:noProof/>
                <w:spacing w:val="-1"/>
              </w:rPr>
              <w:t>Incidents</w:t>
            </w:r>
            <w:r w:rsidR="00C219F7" w:rsidRPr="00EF5B43">
              <w:rPr>
                <w:rStyle w:val="Hyperlink"/>
                <w:noProof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requiring</w:t>
            </w:r>
            <w:r w:rsidR="00C219F7" w:rsidRPr="00EF5B43">
              <w:rPr>
                <w:rStyle w:val="Hyperlink"/>
                <w:noProof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possible</w:t>
            </w:r>
            <w:r w:rsidR="00C219F7" w:rsidRPr="00EF5B43">
              <w:rPr>
                <w:rStyle w:val="Hyperlink"/>
                <w:noProof/>
                <w:spacing w:val="-2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mental health</w:t>
            </w:r>
            <w:r w:rsidR="00C219F7" w:rsidRPr="00EF5B43">
              <w:rPr>
                <w:rStyle w:val="Hyperlink"/>
                <w:noProof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support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_Toc7182847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8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2"/>
            <w:tabs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48" w:history="1">
            <w:r w:rsidR="00C219F7" w:rsidRPr="00EF5B43">
              <w:rPr>
                <w:rStyle w:val="Hyperlink"/>
                <w:noProof/>
                <w:spacing w:val="-1"/>
              </w:rPr>
              <w:t>Medical</w:t>
            </w:r>
            <w:r w:rsidR="00C219F7" w:rsidRPr="00EF5B43">
              <w:rPr>
                <w:rStyle w:val="Hyperlink"/>
                <w:noProof/>
                <w:spacing w:val="2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conditions</w:t>
            </w:r>
            <w:r w:rsidR="00C219F7" w:rsidRPr="00EF5B43">
              <w:rPr>
                <w:rStyle w:val="Hyperlink"/>
                <w:noProof/>
                <w:spacing w:val="-2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that</w:t>
            </w:r>
            <w:r w:rsidR="00C219F7" w:rsidRPr="00EF5B43">
              <w:rPr>
                <w:rStyle w:val="Hyperlink"/>
                <w:noProof/>
                <w:spacing w:val="1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are</w:t>
            </w:r>
            <w:r w:rsidR="00C219F7" w:rsidRPr="00EF5B43">
              <w:rPr>
                <w:rStyle w:val="Hyperlink"/>
                <w:noProof/>
                <w:spacing w:val="1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2"/>
              </w:rPr>
              <w:t>not</w:t>
            </w:r>
            <w:r w:rsidR="00C219F7" w:rsidRPr="00EF5B43">
              <w:rPr>
                <w:rStyle w:val="Hyperlink"/>
                <w:noProof/>
                <w:spacing w:val="1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emergencies</w:t>
            </w:r>
            <w:r w:rsidR="00C219F7" w:rsidRPr="00EF5B43">
              <w:rPr>
                <w:rStyle w:val="Hyperlink"/>
                <w:noProof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but</w:t>
            </w:r>
            <w:r w:rsidR="00C219F7" w:rsidRPr="00EF5B43">
              <w:rPr>
                <w:rStyle w:val="Hyperlink"/>
                <w:noProof/>
                <w:spacing w:val="1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could</w:t>
            </w:r>
            <w:r w:rsidR="00C219F7" w:rsidRPr="00EF5B43">
              <w:rPr>
                <w:rStyle w:val="Hyperlink"/>
                <w:noProof/>
              </w:rPr>
              <w:t xml:space="preserve"> be</w:t>
            </w:r>
            <w:r w:rsidR="00C219F7" w:rsidRPr="00EF5B43">
              <w:rPr>
                <w:rStyle w:val="Hyperlink"/>
                <w:noProof/>
                <w:spacing w:val="-2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serious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_Toc7182848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8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2"/>
            <w:tabs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49" w:history="1">
            <w:r w:rsidR="00C219F7" w:rsidRPr="00EF5B43">
              <w:rPr>
                <w:rStyle w:val="Hyperlink"/>
                <w:noProof/>
              </w:rPr>
              <w:t xml:space="preserve">When </w:t>
            </w:r>
            <w:r w:rsidR="00C219F7" w:rsidRPr="00EF5B43">
              <w:rPr>
                <w:rStyle w:val="Hyperlink"/>
                <w:noProof/>
                <w:spacing w:val="-1"/>
              </w:rPr>
              <w:t xml:space="preserve">consent </w:t>
            </w:r>
            <w:r w:rsidR="00C219F7" w:rsidRPr="00EF5B43">
              <w:rPr>
                <w:rStyle w:val="Hyperlink"/>
                <w:noProof/>
              </w:rPr>
              <w:t xml:space="preserve">is </w:t>
            </w:r>
            <w:r w:rsidR="00C219F7" w:rsidRPr="00EF5B43">
              <w:rPr>
                <w:rStyle w:val="Hyperlink"/>
                <w:noProof/>
                <w:spacing w:val="-1"/>
              </w:rPr>
              <w:t>required</w:t>
            </w:r>
            <w:r w:rsidR="00C219F7" w:rsidRPr="00EF5B43">
              <w:rPr>
                <w:rStyle w:val="Hyperlink"/>
                <w:noProof/>
              </w:rPr>
              <w:t xml:space="preserve"> for</w:t>
            </w:r>
            <w:r w:rsidR="00C219F7" w:rsidRPr="00EF5B43">
              <w:rPr>
                <w:rStyle w:val="Hyperlink"/>
                <w:noProof/>
                <w:spacing w:val="-2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 xml:space="preserve">treatment </w:t>
            </w:r>
            <w:r w:rsidR="00C219F7" w:rsidRPr="00EF5B43">
              <w:rPr>
                <w:rStyle w:val="Hyperlink"/>
                <w:noProof/>
              </w:rPr>
              <w:t>in</w:t>
            </w:r>
            <w:r w:rsidR="00C219F7" w:rsidRPr="00EF5B43">
              <w:rPr>
                <w:rStyle w:val="Hyperlink"/>
                <w:noProof/>
                <w:spacing w:val="-2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emergencies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_Toc7182849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8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1"/>
            <w:tabs>
              <w:tab w:val="left" w:pos="1320"/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50" w:history="1">
            <w:r w:rsidR="00C219F7" w:rsidRPr="00EF5B43">
              <w:rPr>
                <w:rStyle w:val="Hyperlink"/>
                <w:noProof/>
              </w:rPr>
              <w:t>Step</w:t>
            </w:r>
            <w:r w:rsidR="00C219F7" w:rsidRPr="00EF5B43">
              <w:rPr>
                <w:rStyle w:val="Hyperlink"/>
                <w:noProof/>
                <w:spacing w:val="-11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5.</w:t>
            </w:r>
            <w:r w:rsidR="00C219F7">
              <w:rPr>
                <w:rFonts w:asciiTheme="minorHAnsi" w:eastAsiaTheme="minorEastAsia" w:hAnsiTheme="minorHAnsi"/>
                <w:noProof/>
                <w:lang w:val="en-AU" w:eastAsia="en-AU"/>
              </w:rPr>
              <w:tab/>
            </w:r>
            <w:r w:rsidR="00C219F7" w:rsidRPr="00EF5B43">
              <w:rPr>
                <w:rStyle w:val="Hyperlink"/>
                <w:noProof/>
              </w:rPr>
              <w:t>Report</w:t>
            </w:r>
            <w:r w:rsidR="00C219F7" w:rsidRPr="00EF5B43">
              <w:rPr>
                <w:rStyle w:val="Hyperlink"/>
                <w:noProof/>
                <w:spacing w:val="-12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on</w:t>
            </w:r>
            <w:r w:rsidR="00C219F7" w:rsidRPr="00EF5B43">
              <w:rPr>
                <w:rStyle w:val="Hyperlink"/>
                <w:noProof/>
                <w:spacing w:val="-11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the</w:t>
            </w:r>
            <w:r w:rsidR="00C219F7" w:rsidRPr="00EF5B43">
              <w:rPr>
                <w:rStyle w:val="Hyperlink"/>
                <w:noProof/>
                <w:spacing w:val="-11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incident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_Toc7182850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8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2"/>
            <w:tabs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51" w:history="1">
            <w:r w:rsidR="00C219F7" w:rsidRPr="00EF5B43">
              <w:rPr>
                <w:rStyle w:val="Hyperlink"/>
                <w:noProof/>
                <w:spacing w:val="-1"/>
              </w:rPr>
              <w:t>Reporting</w:t>
            </w:r>
            <w:r w:rsidR="00C219F7" w:rsidRPr="00EF5B43">
              <w:rPr>
                <w:rStyle w:val="Hyperlink"/>
                <w:noProof/>
                <w:spacing w:val="-3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requirements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_Toc7182851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8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2"/>
            <w:tabs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52" w:history="1">
            <w:r w:rsidR="00C219F7" w:rsidRPr="00EF5B43">
              <w:rPr>
                <w:rStyle w:val="Hyperlink"/>
                <w:noProof/>
              </w:rPr>
              <w:t>When an</w:t>
            </w:r>
            <w:r w:rsidR="00C219F7" w:rsidRPr="00EF5B43">
              <w:rPr>
                <w:rStyle w:val="Hyperlink"/>
                <w:noProof/>
                <w:spacing w:val="-3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 xml:space="preserve">incident report </w:t>
            </w:r>
            <w:r w:rsidR="00C219F7" w:rsidRPr="00EF5B43">
              <w:rPr>
                <w:rStyle w:val="Hyperlink"/>
                <w:noProof/>
              </w:rPr>
              <w:t xml:space="preserve">is </w:t>
            </w:r>
            <w:r w:rsidR="00C219F7" w:rsidRPr="00EF5B43">
              <w:rPr>
                <w:rStyle w:val="Hyperlink"/>
                <w:noProof/>
                <w:spacing w:val="-1"/>
              </w:rPr>
              <w:t>required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_Toc7182852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9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2"/>
            <w:tabs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53" w:history="1">
            <w:r w:rsidR="00C219F7" w:rsidRPr="00EF5B43">
              <w:rPr>
                <w:rStyle w:val="Hyperlink"/>
                <w:noProof/>
              </w:rPr>
              <w:t>What</w:t>
            </w:r>
            <w:r w:rsidR="00C219F7" w:rsidRPr="00EF5B43">
              <w:rPr>
                <w:rStyle w:val="Hyperlink"/>
                <w:noProof/>
                <w:spacing w:val="-1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to</w:t>
            </w:r>
            <w:r w:rsidR="00C219F7" w:rsidRPr="00EF5B43">
              <w:rPr>
                <w:rStyle w:val="Hyperlink"/>
                <w:noProof/>
                <w:spacing w:val="-1"/>
              </w:rPr>
              <w:t xml:space="preserve"> include</w:t>
            </w:r>
            <w:r w:rsidR="00C219F7" w:rsidRPr="00EF5B43">
              <w:rPr>
                <w:rStyle w:val="Hyperlink"/>
                <w:noProof/>
                <w:spacing w:val="-2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in</w:t>
            </w:r>
            <w:r w:rsidR="00C219F7" w:rsidRPr="00EF5B43">
              <w:rPr>
                <w:rStyle w:val="Hyperlink"/>
                <w:noProof/>
                <w:spacing w:val="-2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the</w:t>
            </w:r>
            <w:r w:rsidR="00C219F7" w:rsidRPr="00EF5B43">
              <w:rPr>
                <w:rStyle w:val="Hyperlink"/>
                <w:noProof/>
                <w:spacing w:val="-2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report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_Toc7182853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9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2"/>
            <w:tabs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54" w:history="1">
            <w:r w:rsidR="00C219F7" w:rsidRPr="00EF5B43">
              <w:rPr>
                <w:rStyle w:val="Hyperlink"/>
                <w:noProof/>
                <w:spacing w:val="-2"/>
              </w:rPr>
              <w:t>How</w:t>
            </w:r>
            <w:r w:rsidR="00C219F7" w:rsidRPr="00EF5B43">
              <w:rPr>
                <w:rStyle w:val="Hyperlink"/>
                <w:noProof/>
                <w:spacing w:val="4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to</w:t>
            </w:r>
            <w:r w:rsidR="00C219F7" w:rsidRPr="00EF5B43">
              <w:rPr>
                <w:rStyle w:val="Hyperlink"/>
                <w:noProof/>
                <w:spacing w:val="-2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report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_Toc7182854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9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2"/>
            <w:tabs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55" w:history="1">
            <w:r w:rsidR="00C219F7" w:rsidRPr="00EF5B43">
              <w:rPr>
                <w:rStyle w:val="Hyperlink"/>
                <w:noProof/>
              </w:rPr>
              <w:t>When to</w:t>
            </w:r>
            <w:r w:rsidR="00C219F7" w:rsidRPr="00EF5B43">
              <w:rPr>
                <w:rStyle w:val="Hyperlink"/>
                <w:noProof/>
                <w:spacing w:val="-2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report</w:t>
            </w:r>
            <w:r w:rsidR="00C219F7" w:rsidRPr="00EF5B43">
              <w:rPr>
                <w:rStyle w:val="Hyperlink"/>
                <w:noProof/>
              </w:rPr>
              <w:t xml:space="preserve"> to</w:t>
            </w:r>
            <w:r w:rsidR="00C219F7" w:rsidRPr="00EF5B43">
              <w:rPr>
                <w:rStyle w:val="Hyperlink"/>
                <w:noProof/>
                <w:spacing w:val="-2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the</w:t>
            </w:r>
            <w:r w:rsidR="00C219F7" w:rsidRPr="00EF5B43">
              <w:rPr>
                <w:rStyle w:val="Hyperlink"/>
                <w:noProof/>
                <w:spacing w:val="-3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Child</w:t>
            </w:r>
            <w:r w:rsidR="00C219F7" w:rsidRPr="00EF5B43">
              <w:rPr>
                <w:rStyle w:val="Hyperlink"/>
                <w:noProof/>
                <w:spacing w:val="-2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Safety</w:t>
            </w:r>
            <w:r w:rsidR="00C219F7" w:rsidRPr="00EF5B43">
              <w:rPr>
                <w:rStyle w:val="Hyperlink"/>
                <w:noProof/>
                <w:spacing w:val="-2"/>
              </w:rPr>
              <w:t xml:space="preserve"> After</w:t>
            </w:r>
            <w:r w:rsidR="00C219F7" w:rsidRPr="00EF5B43">
              <w:rPr>
                <w:rStyle w:val="Hyperlink"/>
                <w:noProof/>
                <w:spacing w:val="1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Hours</w:t>
            </w:r>
            <w:r w:rsidR="00C219F7" w:rsidRPr="00EF5B43">
              <w:rPr>
                <w:rStyle w:val="Hyperlink"/>
                <w:noProof/>
                <w:spacing w:val="-2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Service</w:t>
            </w:r>
            <w:r w:rsidR="00C219F7" w:rsidRPr="00EF5B43">
              <w:rPr>
                <w:rStyle w:val="Hyperlink"/>
                <w:noProof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Centre</w:t>
            </w:r>
            <w:r w:rsidR="00C219F7" w:rsidRPr="00EF5B43">
              <w:rPr>
                <w:rStyle w:val="Hyperlink"/>
                <w:noProof/>
                <w:spacing w:val="-2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(CSAHSC)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_Toc7182855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9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2"/>
            <w:tabs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56" w:history="1">
            <w:r w:rsidR="00C219F7" w:rsidRPr="00EF5B43">
              <w:rPr>
                <w:rStyle w:val="Hyperlink"/>
                <w:noProof/>
                <w:spacing w:val="-1"/>
              </w:rPr>
              <w:t>Complete</w:t>
            </w:r>
            <w:r w:rsidR="00C219F7" w:rsidRPr="00EF5B43">
              <w:rPr>
                <w:rStyle w:val="Hyperlink"/>
                <w:noProof/>
                <w:spacing w:val="-2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the</w:t>
            </w:r>
            <w:r w:rsidR="00C219F7" w:rsidRPr="00EF5B43">
              <w:rPr>
                <w:rStyle w:val="Hyperlink"/>
                <w:noProof/>
                <w:spacing w:val="-3"/>
              </w:rPr>
              <w:t xml:space="preserve"> </w:t>
            </w:r>
            <w:r w:rsidR="00C219F7" w:rsidRPr="00EF5B43">
              <w:rPr>
                <w:rStyle w:val="Hyperlink"/>
                <w:noProof/>
                <w:spacing w:val="-1"/>
              </w:rPr>
              <w:t>incident report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_Toc7182856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10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1"/>
            <w:tabs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57" w:history="1">
            <w:r w:rsidR="00C219F7" w:rsidRPr="00EF5B43">
              <w:rPr>
                <w:rStyle w:val="Hyperlink"/>
                <w:noProof/>
              </w:rPr>
              <w:t>Record</w:t>
            </w:r>
            <w:r w:rsidR="00C219F7" w:rsidRPr="00EF5B43">
              <w:rPr>
                <w:rStyle w:val="Hyperlink"/>
                <w:noProof/>
                <w:spacing w:val="-16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keeping,</w:t>
            </w:r>
            <w:r w:rsidR="00C219F7" w:rsidRPr="00EF5B43">
              <w:rPr>
                <w:rStyle w:val="Hyperlink"/>
                <w:noProof/>
                <w:spacing w:val="-16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privacy</w:t>
            </w:r>
            <w:r w:rsidR="00C219F7" w:rsidRPr="00EF5B43">
              <w:rPr>
                <w:rStyle w:val="Hyperlink"/>
                <w:noProof/>
                <w:spacing w:val="-20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and</w:t>
            </w:r>
            <w:r w:rsidR="00C219F7" w:rsidRPr="00EF5B43">
              <w:rPr>
                <w:rStyle w:val="Hyperlink"/>
                <w:noProof/>
                <w:spacing w:val="-18"/>
              </w:rPr>
              <w:t xml:space="preserve"> </w:t>
            </w:r>
            <w:r w:rsidR="00C219F7" w:rsidRPr="00EF5B43">
              <w:rPr>
                <w:rStyle w:val="Hyperlink"/>
                <w:noProof/>
              </w:rPr>
              <w:t>confidentiality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_Toc7182857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10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C219F7" w:rsidRDefault="00914B16">
          <w:pPr>
            <w:pStyle w:val="TOC1"/>
            <w:tabs>
              <w:tab w:val="right" w:leader="dot" w:pos="10370"/>
            </w:tabs>
            <w:rPr>
              <w:rFonts w:asciiTheme="minorHAnsi" w:eastAsiaTheme="minorEastAsia" w:hAnsiTheme="minorHAnsi"/>
              <w:noProof/>
              <w:lang w:val="en-AU" w:eastAsia="en-AU"/>
            </w:rPr>
          </w:pPr>
          <w:hyperlink w:anchor="_Toc7182858" w:history="1">
            <w:r w:rsidR="00C219F7" w:rsidRPr="00EF5B43">
              <w:rPr>
                <w:rStyle w:val="Hyperlink"/>
                <w:noProof/>
                <w:spacing w:val="-1"/>
              </w:rPr>
              <w:t>Links</w:t>
            </w:r>
            <w:r w:rsidR="00C219F7">
              <w:rPr>
                <w:noProof/>
                <w:webHidden/>
              </w:rPr>
              <w:tab/>
            </w:r>
            <w:r w:rsidR="00C219F7">
              <w:rPr>
                <w:noProof/>
                <w:webHidden/>
              </w:rPr>
              <w:fldChar w:fldCharType="begin"/>
            </w:r>
            <w:r w:rsidR="00C219F7">
              <w:rPr>
                <w:noProof/>
                <w:webHidden/>
              </w:rPr>
              <w:instrText xml:space="preserve"> PAGEREF _Toc7182858 \h </w:instrText>
            </w:r>
            <w:r w:rsidR="00C219F7">
              <w:rPr>
                <w:noProof/>
                <w:webHidden/>
              </w:rPr>
            </w:r>
            <w:r w:rsidR="00C219F7">
              <w:rPr>
                <w:noProof/>
                <w:webHidden/>
              </w:rPr>
              <w:fldChar w:fldCharType="separate"/>
            </w:r>
            <w:r w:rsidR="00C219F7">
              <w:rPr>
                <w:noProof/>
                <w:webHidden/>
              </w:rPr>
              <w:t>10</w:t>
            </w:r>
            <w:r w:rsidR="00C219F7">
              <w:rPr>
                <w:noProof/>
                <w:webHidden/>
              </w:rPr>
              <w:fldChar w:fldCharType="end"/>
            </w:r>
          </w:hyperlink>
        </w:p>
        <w:p w:rsidR="009B58D4" w:rsidRDefault="00F14DC0">
          <w:r>
            <w:fldChar w:fldCharType="end"/>
          </w:r>
        </w:p>
      </w:sdtContent>
    </w:sdt>
    <w:p w:rsidR="009B58D4" w:rsidRDefault="009B58D4">
      <w:pPr>
        <w:sectPr w:rsidR="009B58D4">
          <w:footerReference w:type="default" r:id="rId8"/>
          <w:pgSz w:w="11900" w:h="16850"/>
          <w:pgMar w:top="1160" w:right="920" w:bottom="920" w:left="600" w:header="0" w:footer="727" w:gutter="0"/>
          <w:pgNumType w:start="2"/>
          <w:cols w:space="720"/>
        </w:sectPr>
      </w:pPr>
    </w:p>
    <w:p w:rsidR="009B58D4" w:rsidRDefault="00F14DC0">
      <w:pPr>
        <w:pStyle w:val="Heading1"/>
        <w:spacing w:before="35"/>
        <w:rPr>
          <w:b w:val="0"/>
          <w:bCs w:val="0"/>
        </w:rPr>
      </w:pPr>
      <w:bookmarkStart w:id="0" w:name="_Toc7182836"/>
      <w:r>
        <w:rPr>
          <w:color w:val="093A92"/>
        </w:rPr>
        <w:lastRenderedPageBreak/>
        <w:t>Purpose</w:t>
      </w:r>
      <w:bookmarkEnd w:id="0"/>
    </w:p>
    <w:p w:rsidR="009B58D4" w:rsidRDefault="00F14DC0">
      <w:pPr>
        <w:pStyle w:val="BodyText"/>
        <w:spacing w:before="223" w:line="266" w:lineRule="auto"/>
        <w:ind w:right="25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safety,</w:t>
      </w:r>
      <w:r>
        <w:rPr>
          <w:spacing w:val="2"/>
        </w:rPr>
        <w:t xml:space="preserve"> </w:t>
      </w:r>
      <w:r>
        <w:rPr>
          <w:spacing w:val="-2"/>
        </w:rPr>
        <w:t>wellbeing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best</w:t>
      </w:r>
      <w:r>
        <w:rPr>
          <w:spacing w:val="-1"/>
        </w:rPr>
        <w:t xml:space="preserve"> interests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child</w:t>
      </w:r>
      <w:r>
        <w:t xml:space="preserve"> are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paramount principle</w:t>
      </w:r>
      <w:r>
        <w:rPr>
          <w:spacing w:val="-2"/>
        </w:rPr>
        <w:t xml:space="preserve"> </w:t>
      </w:r>
      <w:r>
        <w:rPr>
          <w:spacing w:val="1"/>
        </w:rP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administration</w:t>
      </w:r>
      <w:r>
        <w:rPr>
          <w:spacing w:val="-2"/>
        </w:rPr>
        <w:t xml:space="preserve"> of</w:t>
      </w:r>
      <w:r>
        <w:rPr>
          <w:spacing w:val="61"/>
        </w:rPr>
        <w:t xml:space="preserve"> </w:t>
      </w:r>
      <w:r>
        <w:t xml:space="preserve">the </w:t>
      </w:r>
      <w:r>
        <w:rPr>
          <w:i/>
          <w:spacing w:val="-2"/>
        </w:rPr>
        <w:t>Child</w:t>
      </w:r>
      <w:r>
        <w:rPr>
          <w:i/>
        </w:rPr>
        <w:t xml:space="preserve"> </w:t>
      </w:r>
      <w:r>
        <w:rPr>
          <w:i/>
          <w:spacing w:val="-1"/>
        </w:rPr>
        <w:t>Protection</w:t>
      </w:r>
      <w:r>
        <w:rPr>
          <w:i/>
        </w:rPr>
        <w:t xml:space="preserve"> </w:t>
      </w:r>
      <w:r>
        <w:rPr>
          <w:i/>
          <w:spacing w:val="-1"/>
        </w:rPr>
        <w:t>Act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1999</w:t>
      </w:r>
      <w:r>
        <w:rPr>
          <w:i/>
          <w:spacing w:val="1"/>
        </w:rPr>
        <w:t xml:space="preserve"> </w:t>
      </w:r>
      <w:r>
        <w:rPr>
          <w:spacing w:val="-1"/>
        </w:rPr>
        <w:t>(the</w:t>
      </w:r>
      <w:r>
        <w:t xml:space="preserve"> </w:t>
      </w:r>
      <w:r>
        <w:rPr>
          <w:spacing w:val="-1"/>
        </w:rPr>
        <w:t>Act).</w:t>
      </w:r>
      <w:r>
        <w:rPr>
          <w:spacing w:val="59"/>
        </w:rPr>
        <w:t xml:space="preserve"> </w:t>
      </w:r>
      <w:r>
        <w:t xml:space="preserve">To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paramount principle,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Department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Child</w:t>
      </w:r>
      <w:r>
        <w:rPr>
          <w:spacing w:val="59"/>
        </w:rPr>
        <w:t xml:space="preserve"> </w:t>
      </w:r>
      <w:r>
        <w:rPr>
          <w:spacing w:val="-1"/>
        </w:rPr>
        <w:t>Safety,</w:t>
      </w:r>
      <w:r>
        <w:rPr>
          <w:spacing w:val="2"/>
        </w:rPr>
        <w:t xml:space="preserve"> </w:t>
      </w:r>
      <w:r>
        <w:rPr>
          <w:spacing w:val="-1"/>
        </w:rPr>
        <w:t>Youth</w:t>
      </w:r>
      <w:r>
        <w:t xml:space="preserve"> and</w:t>
      </w:r>
      <w:r>
        <w:rPr>
          <w:spacing w:val="-7"/>
        </w:rPr>
        <w:t xml:space="preserve"> </w:t>
      </w:r>
      <w:r>
        <w:rPr>
          <w:spacing w:val="-1"/>
        </w:rPr>
        <w:t>Women</w:t>
      </w:r>
      <w:r>
        <w:rPr>
          <w:spacing w:val="2"/>
        </w:rPr>
        <w:t xml:space="preserve"> </w:t>
      </w:r>
      <w:r>
        <w:rPr>
          <w:spacing w:val="-1"/>
        </w:rPr>
        <w:t>(the</w:t>
      </w:r>
      <w:r>
        <w:t xml:space="preserve"> </w:t>
      </w:r>
      <w:r>
        <w:rPr>
          <w:spacing w:val="-1"/>
        </w:rPr>
        <w:t>department)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committed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supporting</w:t>
      </w:r>
      <w:r>
        <w:t xml:space="preserve"> </w:t>
      </w:r>
      <w:r>
        <w:rPr>
          <w:spacing w:val="-1"/>
        </w:rPr>
        <w:t>care</w:t>
      </w:r>
      <w:r>
        <w:t xml:space="preserve"> </w:t>
      </w:r>
      <w:r>
        <w:rPr>
          <w:spacing w:val="-1"/>
        </w:rPr>
        <w:t>services</w:t>
      </w:r>
      <w:r>
        <w:t xml:space="preserve"> to </w:t>
      </w:r>
      <w:r>
        <w:rPr>
          <w:spacing w:val="-2"/>
        </w:rPr>
        <w:t>provide</w:t>
      </w:r>
      <w:r>
        <w:t xml:space="preserve"> </w:t>
      </w:r>
      <w:r>
        <w:rPr>
          <w:spacing w:val="-1"/>
        </w:rPr>
        <w:t>safe</w:t>
      </w:r>
      <w:r>
        <w:rPr>
          <w:spacing w:val="49"/>
        </w:rPr>
        <w:t xml:space="preserve"> </w:t>
      </w:r>
      <w:r>
        <w:rPr>
          <w:spacing w:val="-1"/>
        </w:rPr>
        <w:t>homes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children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young</w:t>
      </w:r>
      <w:r>
        <w:t xml:space="preserve"> </w:t>
      </w:r>
      <w:r>
        <w:rPr>
          <w:spacing w:val="-1"/>
        </w:rPr>
        <w:t>people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alternate</w:t>
      </w:r>
      <w:r>
        <w:rPr>
          <w:spacing w:val="-4"/>
        </w:rPr>
        <w:t xml:space="preserve"> </w:t>
      </w:r>
      <w:r>
        <w:t>care.</w:t>
      </w:r>
    </w:p>
    <w:p w:rsidR="009B58D4" w:rsidRDefault="00F14DC0">
      <w:pPr>
        <w:pStyle w:val="BodyText"/>
        <w:spacing w:before="197" w:line="266" w:lineRule="auto"/>
        <w:ind w:right="25"/>
      </w:pP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document</w:t>
      </w:r>
      <w:r>
        <w:rPr>
          <w:spacing w:val="2"/>
        </w:rPr>
        <w:t xml:space="preserve"> </w:t>
      </w:r>
      <w:r>
        <w:rPr>
          <w:spacing w:val="-1"/>
        </w:rPr>
        <w:t>supports</w:t>
      </w:r>
      <w:r>
        <w:rPr>
          <w:spacing w:val="-2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rPr>
          <w:spacing w:val="-1"/>
        </w:rPr>
        <w:t>services</w:t>
      </w:r>
      <w:r>
        <w:t xml:space="preserve"> in </w:t>
      </w:r>
      <w:r>
        <w:rPr>
          <w:spacing w:val="-1"/>
        </w:rPr>
        <w:t>managing</w:t>
      </w:r>
      <w:r>
        <w:t xml:space="preserve"> </w:t>
      </w:r>
      <w:r>
        <w:rPr>
          <w:spacing w:val="-1"/>
        </w:rPr>
        <w:t>incidents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determining</w:t>
      </w:r>
      <w:r>
        <w:t xml:space="preserve"> </w:t>
      </w:r>
      <w:r>
        <w:rPr>
          <w:spacing w:val="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types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incidents</w:t>
      </w:r>
      <w:r>
        <w:rPr>
          <w:spacing w:val="39"/>
        </w:rP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should</w:t>
      </w:r>
      <w: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reported</w:t>
      </w:r>
      <w:r>
        <w:rPr>
          <w:spacing w:val="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department.</w:t>
      </w:r>
    </w:p>
    <w:p w:rsidR="009B58D4" w:rsidRDefault="00F14DC0">
      <w:pPr>
        <w:pStyle w:val="BodyText"/>
        <w:spacing w:before="197" w:line="266" w:lineRule="auto"/>
        <w:ind w:right="25"/>
        <w:rPr>
          <w:rFonts w:cs="Arial"/>
        </w:rPr>
      </w:pPr>
      <w:r>
        <w:rPr>
          <w:spacing w:val="-1"/>
        </w:rPr>
        <w:t>Broadly,</w:t>
      </w:r>
      <w:r>
        <w:rPr>
          <w:spacing w:val="2"/>
        </w:rPr>
        <w:t xml:space="preserve"> </w:t>
      </w:r>
      <w:r>
        <w:rPr>
          <w:spacing w:val="-1"/>
        </w:rPr>
        <w:t>incidents</w:t>
      </w:r>
      <w:r>
        <w:rPr>
          <w:spacing w:val="1"/>
        </w:rPr>
        <w:t xml:space="preserve"> </w:t>
      </w:r>
      <w:r>
        <w:rPr>
          <w:spacing w:val="-2"/>
        </w:rPr>
        <w:t>which</w:t>
      </w:r>
      <w:r>
        <w:t xml:space="preserve"> </w:t>
      </w:r>
      <w:r>
        <w:rPr>
          <w:spacing w:val="-1"/>
        </w:rPr>
        <w:t>should</w:t>
      </w:r>
      <w:r>
        <w:t xml:space="preserve"> be </w:t>
      </w:r>
      <w:r>
        <w:rPr>
          <w:spacing w:val="-1"/>
        </w:rPr>
        <w:t>reported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department relate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extraordinary</w:t>
      </w:r>
      <w:r>
        <w:rPr>
          <w:spacing w:val="-2"/>
        </w:rPr>
        <w:t xml:space="preserve"> </w:t>
      </w:r>
      <w:r>
        <w:rPr>
          <w:spacing w:val="-1"/>
        </w:rPr>
        <w:t>events, actions</w:t>
      </w:r>
      <w:r>
        <w:rPr>
          <w:spacing w:val="1"/>
        </w:rPr>
        <w:t xml:space="preserve"> </w:t>
      </w:r>
      <w:r>
        <w:t>or</w:t>
      </w:r>
      <w:r>
        <w:rPr>
          <w:spacing w:val="71"/>
        </w:rPr>
        <w:t xml:space="preserve"> </w:t>
      </w:r>
      <w:r>
        <w:rPr>
          <w:rFonts w:cs="Arial"/>
        </w:rPr>
        <w:t>changes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in</w:t>
      </w:r>
      <w:r>
        <w:rPr>
          <w:rFonts w:cs="Arial"/>
        </w:rPr>
        <w:t xml:space="preserve"> a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child’s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young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person’s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circumstances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which: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20" w:line="252" w:lineRule="exact"/>
        <w:ind w:right="189" w:hanging="425"/>
      </w:pPr>
      <w:r>
        <w:rPr>
          <w:spacing w:val="-1"/>
        </w:rPr>
        <w:t>impact,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potential</w:t>
      </w:r>
      <w:r>
        <w:t xml:space="preserve"> to </w:t>
      </w:r>
      <w:r>
        <w:rPr>
          <w:spacing w:val="-1"/>
        </w:rPr>
        <w:t xml:space="preserve">impact, their </w:t>
      </w:r>
      <w:r>
        <w:rPr>
          <w:spacing w:val="-2"/>
        </w:rPr>
        <w:t>safety,</w:t>
      </w:r>
      <w:r>
        <w:rPr>
          <w:spacing w:val="2"/>
        </w:rPr>
        <w:t xml:space="preserve"> </w:t>
      </w:r>
      <w:r>
        <w:rPr>
          <w:spacing w:val="-1"/>
        </w:rPr>
        <w:t>wellbeing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best</w:t>
      </w:r>
      <w:r>
        <w:rPr>
          <w:spacing w:val="2"/>
        </w:rPr>
        <w:t xml:space="preserve"> </w:t>
      </w:r>
      <w:r>
        <w:rPr>
          <w:spacing w:val="-1"/>
        </w:rPr>
        <w:t>interests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safety,</w:t>
      </w:r>
      <w:r>
        <w:rPr>
          <w:spacing w:val="49"/>
        </w:rPr>
        <w:t xml:space="preserve"> </w:t>
      </w:r>
      <w:r>
        <w:rPr>
          <w:spacing w:val="-2"/>
        </w:rPr>
        <w:t>wellbeing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best</w:t>
      </w:r>
      <w:r>
        <w:rPr>
          <w:spacing w:val="2"/>
        </w:rPr>
        <w:t xml:space="preserve"> </w:t>
      </w:r>
      <w:r>
        <w:rPr>
          <w:spacing w:val="-1"/>
        </w:rPr>
        <w:t>interests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another</w:t>
      </w:r>
      <w:r>
        <w:rPr>
          <w:spacing w:val="1"/>
        </w:rPr>
        <w:t xml:space="preserve"> </w:t>
      </w:r>
      <w:r>
        <w:rPr>
          <w:spacing w:val="-1"/>
        </w:rPr>
        <w:t>child</w:t>
      </w:r>
      <w: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young</w:t>
      </w:r>
      <w: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care, and/or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8"/>
        <w:ind w:hanging="425"/>
        <w:rPr>
          <w:rFonts w:cs="Arial"/>
        </w:rPr>
      </w:pPr>
      <w:proofErr w:type="gramStart"/>
      <w:r>
        <w:rPr>
          <w:spacing w:val="-1"/>
        </w:rPr>
        <w:t>significantly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disrupt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rFonts w:cs="Arial"/>
          <w:spacing w:val="-1"/>
        </w:rPr>
        <w:t>care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service’s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capacity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provide</w:t>
      </w:r>
      <w:r>
        <w:rPr>
          <w:rFonts w:cs="Arial"/>
        </w:rPr>
        <w:t xml:space="preserve"> care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a </w:t>
      </w:r>
      <w:r>
        <w:rPr>
          <w:rFonts w:cs="Arial"/>
          <w:spacing w:val="-1"/>
        </w:rPr>
        <w:t>child</w:t>
      </w:r>
      <w:r>
        <w:rPr>
          <w:rFonts w:cs="Arial"/>
        </w:rPr>
        <w:t xml:space="preserve"> </w:t>
      </w:r>
      <w:r>
        <w:rPr>
          <w:rFonts w:cs="Arial"/>
          <w:spacing w:val="-2"/>
        </w:rPr>
        <w:t>or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young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person.</w:t>
      </w:r>
    </w:p>
    <w:p w:rsidR="009B58D4" w:rsidRDefault="009B58D4">
      <w:pPr>
        <w:rPr>
          <w:rFonts w:ascii="Arial" w:eastAsia="Arial" w:hAnsi="Arial" w:cs="Arial"/>
        </w:rPr>
      </w:pPr>
    </w:p>
    <w:p w:rsidR="009B58D4" w:rsidRDefault="00F14DC0">
      <w:pPr>
        <w:pStyle w:val="BodyText"/>
        <w:spacing w:before="164" w:line="266" w:lineRule="auto"/>
        <w:ind w:right="25"/>
      </w:pPr>
      <w:r>
        <w:rPr>
          <w:spacing w:val="-1"/>
        </w:rPr>
        <w:t>Care</w:t>
      </w:r>
      <w:r>
        <w:rPr>
          <w:spacing w:val="1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2"/>
        </w:rPr>
        <w:t>still</w:t>
      </w:r>
      <w:r>
        <w:t xml:space="preserve"> </w:t>
      </w:r>
      <w:r>
        <w:rPr>
          <w:spacing w:val="-1"/>
        </w:rP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follow</w:t>
      </w:r>
      <w:r>
        <w:rPr>
          <w:spacing w:val="-3"/>
        </w:rPr>
        <w:t xml:space="preserve">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2"/>
        </w:rPr>
        <w:t>own</w:t>
      </w:r>
      <w:r>
        <w:t xml:space="preserve"> </w:t>
      </w:r>
      <w:r>
        <w:rPr>
          <w:spacing w:val="-1"/>
        </w:rPr>
        <w:t>policies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procedures</w:t>
      </w:r>
      <w:r>
        <w:rPr>
          <w:spacing w:val="-4"/>
        </w:rPr>
        <w:t xml:space="preserve"> </w:t>
      </w:r>
      <w:r>
        <w:t xml:space="preserve">to </w:t>
      </w:r>
      <w:r>
        <w:rPr>
          <w:spacing w:val="-1"/>
        </w:rPr>
        <w:t>alert</w:t>
      </w:r>
      <w:r>
        <w:rPr>
          <w:spacing w:val="2"/>
        </w:rPr>
        <w:t xml:space="preserve"> </w:t>
      </w:r>
      <w:r>
        <w:rPr>
          <w:spacing w:val="-1"/>
        </w:rPr>
        <w:t>internal</w:t>
      </w:r>
      <w:r>
        <w:rPr>
          <w:spacing w:val="1"/>
        </w:rPr>
        <w:t xml:space="preserve"> </w:t>
      </w:r>
      <w:r>
        <w:rPr>
          <w:spacing w:val="-2"/>
        </w:rPr>
        <w:t>parties,</w:t>
      </w:r>
      <w:r>
        <w:rPr>
          <w:spacing w:val="2"/>
        </w:rPr>
        <w:t xml:space="preserve"> </w:t>
      </w:r>
      <w:r>
        <w:rPr>
          <w:spacing w:val="-2"/>
        </w:rPr>
        <w:t>as</w:t>
      </w:r>
      <w:r>
        <w:rPr>
          <w:spacing w:val="103"/>
        </w:rPr>
        <w:t xml:space="preserve"> </w:t>
      </w:r>
      <w:r>
        <w:rPr>
          <w:spacing w:val="-1"/>
        </w:rPr>
        <w:t xml:space="preserve">required,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ensure</w:t>
      </w:r>
      <w:r>
        <w:rPr>
          <w:spacing w:val="-2"/>
        </w:rPr>
        <w:t xml:space="preserve"> effective</w:t>
      </w:r>
      <w:r>
        <w:t xml:space="preserve"> </w:t>
      </w:r>
      <w:r>
        <w:rPr>
          <w:spacing w:val="-1"/>
        </w:rPr>
        <w:t>operational responsiveness.</w:t>
      </w:r>
    </w:p>
    <w:p w:rsidR="009B58D4" w:rsidRDefault="009B58D4">
      <w:pPr>
        <w:rPr>
          <w:rFonts w:ascii="Arial" w:eastAsia="Arial" w:hAnsi="Arial" w:cs="Arial"/>
        </w:rPr>
      </w:pPr>
    </w:p>
    <w:p w:rsidR="009B58D4" w:rsidRDefault="00F14DC0">
      <w:pPr>
        <w:pStyle w:val="Heading1"/>
        <w:spacing w:before="160"/>
        <w:rPr>
          <w:b w:val="0"/>
          <w:bCs w:val="0"/>
        </w:rPr>
      </w:pPr>
      <w:bookmarkStart w:id="1" w:name="_Toc7182837"/>
      <w:r>
        <w:rPr>
          <w:color w:val="093A92"/>
        </w:rPr>
        <w:t>Scope</w:t>
      </w:r>
      <w:bookmarkEnd w:id="1"/>
    </w:p>
    <w:p w:rsidR="009B58D4" w:rsidRDefault="009B58D4">
      <w:pPr>
        <w:spacing w:before="5"/>
        <w:rPr>
          <w:rFonts w:ascii="Arial" w:eastAsia="Arial" w:hAnsi="Arial" w:cs="Arial"/>
          <w:b/>
          <w:bCs/>
          <w:sz w:val="26"/>
          <w:szCs w:val="26"/>
        </w:rPr>
      </w:pPr>
    </w:p>
    <w:p w:rsidR="009B58D4" w:rsidRDefault="00F14DC0">
      <w:pPr>
        <w:pStyle w:val="BodyText"/>
      </w:pPr>
      <w:r>
        <w:t>These</w:t>
      </w:r>
      <w:r>
        <w:rPr>
          <w:spacing w:val="-4"/>
        </w:rPr>
        <w:t xml:space="preserve"> </w:t>
      </w:r>
      <w:r>
        <w:rPr>
          <w:spacing w:val="-1"/>
        </w:rPr>
        <w:t>guidelines</w:t>
      </w:r>
      <w:r>
        <w:rPr>
          <w:spacing w:val="1"/>
        </w:rPr>
        <w:t xml:space="preserve"> </w:t>
      </w:r>
      <w:r>
        <w:rPr>
          <w:spacing w:val="-1"/>
        </w:rPr>
        <w:t>apply</w:t>
      </w:r>
      <w:r>
        <w:rPr>
          <w:spacing w:val="-2"/>
        </w:rPr>
        <w:t xml:space="preserve"> </w:t>
      </w:r>
      <w:r>
        <w:t>to the</w:t>
      </w:r>
      <w:r>
        <w:rPr>
          <w:spacing w:val="-5"/>
        </w:rPr>
        <w:t xml:space="preserve"> </w:t>
      </w:r>
      <w:r>
        <w:rPr>
          <w:spacing w:val="-1"/>
        </w:rPr>
        <w:t>following</w:t>
      </w:r>
      <w:r>
        <w:rPr>
          <w:spacing w:val="2"/>
        </w:rPr>
        <w:t xml:space="preserve"> </w:t>
      </w:r>
      <w:r>
        <w:rPr>
          <w:spacing w:val="-1"/>
        </w:rPr>
        <w:t>parties:</w:t>
      </w:r>
    </w:p>
    <w:p w:rsidR="009B58D4" w:rsidRDefault="009B58D4">
      <w:pPr>
        <w:spacing w:before="10"/>
        <w:rPr>
          <w:rFonts w:ascii="Arial" w:eastAsia="Arial" w:hAnsi="Arial" w:cs="Arial"/>
          <w:sz w:val="17"/>
          <w:szCs w:val="17"/>
        </w:rPr>
      </w:pP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ind w:hanging="425"/>
        <w:rPr>
          <w:rFonts w:cs="Arial"/>
        </w:rPr>
      </w:pPr>
      <w:r>
        <w:rPr>
          <w:spacing w:val="-1"/>
        </w:rPr>
        <w:t>Children</w:t>
      </w:r>
      <w:r>
        <w:rPr>
          <w:spacing w:val="1"/>
        </w:rPr>
        <w:t xml:space="preserve"> </w:t>
      </w:r>
      <w:r>
        <w:rPr>
          <w:spacing w:val="-2"/>
        </w:rPr>
        <w:t>who</w:t>
      </w:r>
      <w:r>
        <w:t xml:space="preserve"> are</w:t>
      </w:r>
      <w:r>
        <w:rPr>
          <w:spacing w:val="1"/>
        </w:rPr>
        <w:t xml:space="preserve"> </w:t>
      </w:r>
      <w:r>
        <w:rPr>
          <w:spacing w:val="-1"/>
        </w:rPr>
        <w:t>placed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non-family</w:t>
      </w:r>
      <w:r>
        <w:rPr>
          <w:spacing w:val="-2"/>
        </w:rPr>
        <w:t xml:space="preserve"> </w:t>
      </w:r>
      <w:r>
        <w:rPr>
          <w:spacing w:val="-1"/>
        </w:rPr>
        <w:t>based</w:t>
      </w:r>
      <w:r>
        <w:rPr>
          <w:spacing w:val="1"/>
        </w:rPr>
        <w:t xml:space="preserve"> </w:t>
      </w:r>
      <w:r>
        <w:t>care</w:t>
      </w:r>
      <w:r>
        <w:rPr>
          <w:spacing w:val="-1"/>
        </w:rPr>
        <w:t xml:space="preserve"> under section</w:t>
      </w:r>
      <w:r>
        <w:rPr>
          <w:spacing w:val="-2"/>
        </w:rPr>
        <w:t xml:space="preserve"> </w:t>
      </w:r>
      <w:r>
        <w:rPr>
          <w:spacing w:val="-1"/>
        </w:rPr>
        <w:t>82(1)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Act</w:t>
      </w:r>
      <w:r>
        <w:rPr>
          <w:i/>
          <w:spacing w:val="-1"/>
        </w:rPr>
        <w:t>.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9"/>
        <w:ind w:right="345" w:hanging="425"/>
      </w:pPr>
      <w:r>
        <w:rPr>
          <w:spacing w:val="-1"/>
        </w:rPr>
        <w:t>Licensed</w:t>
      </w:r>
      <w:r>
        <w:t xml:space="preserve"> </w:t>
      </w:r>
      <w:r>
        <w:rPr>
          <w:spacing w:val="-1"/>
        </w:rPr>
        <w:t>non-family</w:t>
      </w:r>
      <w:r>
        <w:rPr>
          <w:spacing w:val="-2"/>
        </w:rPr>
        <w:t xml:space="preserve"> </w:t>
      </w:r>
      <w:r>
        <w:rPr>
          <w:spacing w:val="-1"/>
        </w:rPr>
        <w:t>based</w:t>
      </w:r>
      <w:r>
        <w:t xml:space="preserve"> care</w:t>
      </w:r>
      <w:r>
        <w:rPr>
          <w:spacing w:val="-1"/>
        </w:rPr>
        <w:t xml:space="preserve"> services</w:t>
      </w:r>
      <w:r>
        <w:rPr>
          <w:spacing w:val="-2"/>
        </w:rPr>
        <w:t xml:space="preserve"> </w:t>
      </w:r>
      <w:r>
        <w:rPr>
          <w:spacing w:val="-1"/>
        </w:rPr>
        <w:t>(and</w:t>
      </w:r>
      <w:r>
        <w:t xml:space="preserve"> </w:t>
      </w:r>
      <w:r>
        <w:rPr>
          <w:spacing w:val="-1"/>
        </w:rPr>
        <w:t>associated</w:t>
      </w:r>
      <w:r>
        <w:t xml:space="preserve"> </w:t>
      </w:r>
      <w:r>
        <w:rPr>
          <w:spacing w:val="-1"/>
        </w:rPr>
        <w:t xml:space="preserve">staff) </w:t>
      </w:r>
      <w:r>
        <w:rPr>
          <w:spacing w:val="-2"/>
        </w:rPr>
        <w:t>which</w:t>
      </w:r>
      <w:r>
        <w:rPr>
          <w:spacing w:val="2"/>
        </w:rPr>
        <w:t xml:space="preserve"> </w:t>
      </w:r>
      <w:r>
        <w:rPr>
          <w:spacing w:val="-2"/>
        </w:rPr>
        <w:t>provide</w:t>
      </w:r>
      <w:r>
        <w:t xml:space="preserve"> </w:t>
      </w:r>
      <w:r>
        <w:rPr>
          <w:spacing w:val="-1"/>
        </w:rPr>
        <w:t>direct</w:t>
      </w:r>
      <w:r>
        <w:rPr>
          <w:spacing w:val="1"/>
        </w:rPr>
        <w:t xml:space="preserve"> </w:t>
      </w:r>
      <w:r>
        <w:t>care to</w:t>
      </w:r>
      <w:r>
        <w:rPr>
          <w:spacing w:val="77"/>
        </w:rPr>
        <w:t xml:space="preserve">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young</w:t>
      </w:r>
      <w:r>
        <w:t xml:space="preserve"> </w:t>
      </w:r>
      <w:r>
        <w:rPr>
          <w:spacing w:val="-2"/>
        </w:rPr>
        <w:t>people</w:t>
      </w:r>
      <w:r>
        <w:t xml:space="preserve"> </w:t>
      </w:r>
      <w:r>
        <w:rPr>
          <w:spacing w:val="-1"/>
        </w:rPr>
        <w:t>placed</w:t>
      </w:r>
      <w:r>
        <w:t xml:space="preserve"> </w:t>
      </w:r>
      <w:r>
        <w:rPr>
          <w:spacing w:val="-1"/>
        </w:rPr>
        <w:t xml:space="preserve">under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authority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 xml:space="preserve">82(1) </w:t>
      </w:r>
      <w:r>
        <w:rPr>
          <w:spacing w:val="-2"/>
        </w:rPr>
        <w:t>of</w:t>
      </w:r>
      <w:r>
        <w:rPr>
          <w:spacing w:val="-1"/>
        </w:rPr>
        <w:t xml:space="preserve"> the</w:t>
      </w:r>
      <w:r>
        <w:rPr>
          <w:spacing w:val="3"/>
        </w:rPr>
        <w:t xml:space="preserve"> </w:t>
      </w:r>
      <w:r>
        <w:rPr>
          <w:spacing w:val="-1"/>
        </w:rPr>
        <w:t>Act and</w:t>
      </w:r>
      <w:r>
        <w:t xml:space="preserve"> </w:t>
      </w:r>
      <w:r>
        <w:rPr>
          <w:spacing w:val="-1"/>
        </w:rPr>
        <w:t>other</w:t>
      </w:r>
      <w:r>
        <w:rPr>
          <w:spacing w:val="85"/>
        </w:rPr>
        <w:t xml:space="preserve"> </w:t>
      </w:r>
      <w:r>
        <w:rPr>
          <w:spacing w:val="-1"/>
        </w:rPr>
        <w:t>persons</w:t>
      </w:r>
      <w:r>
        <w:rPr>
          <w:spacing w:val="1"/>
        </w:rPr>
        <w:t xml:space="preserve"> </w:t>
      </w:r>
      <w:r>
        <w:rPr>
          <w:spacing w:val="-2"/>
        </w:rPr>
        <w:t>involved</w:t>
      </w:r>
      <w:r>
        <w:rPr>
          <w:spacing w:val="2"/>
        </w:rPr>
        <w:t xml:space="preserve"> </w:t>
      </w:r>
      <w:r>
        <w:rPr>
          <w:spacing w:val="-2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these</w:t>
      </w:r>
      <w:r>
        <w:t xml:space="preserve"> care</w:t>
      </w:r>
      <w:r>
        <w:rPr>
          <w:spacing w:val="-2"/>
        </w:rPr>
        <w:t xml:space="preserve"> </w:t>
      </w:r>
      <w:r>
        <w:rPr>
          <w:spacing w:val="-1"/>
        </w:rPr>
        <w:t xml:space="preserve">services,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example,</w:t>
      </w:r>
      <w:r>
        <w:rPr>
          <w:spacing w:val="1"/>
        </w:rPr>
        <w:t xml:space="preserve"> </w:t>
      </w:r>
      <w:r>
        <w:rPr>
          <w:spacing w:val="-1"/>
        </w:rPr>
        <w:t>administrative</w:t>
      </w:r>
      <w:r>
        <w:t xml:space="preserve"> staff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contractors.</w:t>
      </w:r>
    </w:p>
    <w:p w:rsidR="009B58D4" w:rsidRDefault="009B58D4"/>
    <w:p w:rsidR="006A1152" w:rsidRDefault="006A1152">
      <w:pPr>
        <w:pStyle w:val="Heading1"/>
        <w:spacing w:before="45"/>
        <w:rPr>
          <w:color w:val="093A92"/>
        </w:rPr>
      </w:pPr>
    </w:p>
    <w:p w:rsidR="006A1152" w:rsidRDefault="006A1152">
      <w:pPr>
        <w:pStyle w:val="Heading1"/>
        <w:spacing w:before="45"/>
        <w:rPr>
          <w:color w:val="093A92"/>
        </w:rPr>
      </w:pPr>
    </w:p>
    <w:p w:rsidR="006A1152" w:rsidRDefault="006A1152">
      <w:pPr>
        <w:pStyle w:val="Heading1"/>
        <w:spacing w:before="45"/>
        <w:rPr>
          <w:color w:val="093A92"/>
        </w:rPr>
      </w:pPr>
    </w:p>
    <w:p w:rsidR="006A1152" w:rsidRDefault="006A1152">
      <w:pPr>
        <w:pStyle w:val="Heading1"/>
        <w:spacing w:before="45"/>
        <w:rPr>
          <w:color w:val="093A92"/>
        </w:rPr>
      </w:pPr>
    </w:p>
    <w:p w:rsidR="006A1152" w:rsidRDefault="006A1152">
      <w:pPr>
        <w:pStyle w:val="Heading1"/>
        <w:spacing w:before="45"/>
        <w:rPr>
          <w:color w:val="093A92"/>
        </w:rPr>
      </w:pPr>
    </w:p>
    <w:p w:rsidR="006A1152" w:rsidRDefault="006A1152">
      <w:pPr>
        <w:pStyle w:val="Heading1"/>
        <w:spacing w:before="45"/>
        <w:rPr>
          <w:color w:val="093A92"/>
        </w:rPr>
      </w:pPr>
    </w:p>
    <w:p w:rsidR="006A1152" w:rsidRDefault="006A1152">
      <w:pPr>
        <w:pStyle w:val="Heading1"/>
        <w:spacing w:before="45"/>
        <w:rPr>
          <w:color w:val="093A92"/>
        </w:rPr>
      </w:pPr>
    </w:p>
    <w:p w:rsidR="006A1152" w:rsidRDefault="006A1152">
      <w:pPr>
        <w:pStyle w:val="Heading1"/>
        <w:spacing w:before="45"/>
        <w:rPr>
          <w:color w:val="093A92"/>
        </w:rPr>
      </w:pPr>
    </w:p>
    <w:p w:rsidR="006A1152" w:rsidRDefault="006A1152">
      <w:pPr>
        <w:pStyle w:val="Heading1"/>
        <w:spacing w:before="45"/>
        <w:rPr>
          <w:color w:val="093A92"/>
        </w:rPr>
      </w:pPr>
    </w:p>
    <w:p w:rsidR="006A1152" w:rsidRDefault="006A1152">
      <w:pPr>
        <w:pStyle w:val="Heading1"/>
        <w:spacing w:before="45"/>
        <w:rPr>
          <w:color w:val="093A92"/>
        </w:rPr>
      </w:pPr>
    </w:p>
    <w:p w:rsidR="006A1152" w:rsidRDefault="006A1152">
      <w:pPr>
        <w:pStyle w:val="Heading1"/>
        <w:spacing w:before="45"/>
        <w:rPr>
          <w:color w:val="093A92"/>
        </w:rPr>
      </w:pPr>
    </w:p>
    <w:p w:rsidR="006A1152" w:rsidRDefault="006A1152">
      <w:pPr>
        <w:pStyle w:val="Heading1"/>
        <w:spacing w:before="45"/>
        <w:rPr>
          <w:color w:val="093A92"/>
        </w:rPr>
      </w:pPr>
    </w:p>
    <w:p w:rsidR="006A1152" w:rsidRDefault="006A1152">
      <w:pPr>
        <w:pStyle w:val="Heading1"/>
        <w:spacing w:before="45"/>
        <w:rPr>
          <w:color w:val="093A92"/>
        </w:rPr>
      </w:pPr>
    </w:p>
    <w:p w:rsidR="006A1152" w:rsidRDefault="006A1152">
      <w:pPr>
        <w:pStyle w:val="Heading1"/>
        <w:spacing w:before="45"/>
        <w:rPr>
          <w:color w:val="093A92"/>
        </w:rPr>
      </w:pPr>
    </w:p>
    <w:p w:rsidR="006A1152" w:rsidRDefault="006A1152">
      <w:pPr>
        <w:pStyle w:val="Heading1"/>
        <w:spacing w:before="45"/>
        <w:rPr>
          <w:color w:val="093A92"/>
        </w:rPr>
      </w:pPr>
    </w:p>
    <w:p w:rsidR="009B58D4" w:rsidRDefault="00F14DC0">
      <w:pPr>
        <w:pStyle w:val="Heading1"/>
        <w:spacing w:before="45"/>
        <w:rPr>
          <w:b w:val="0"/>
          <w:bCs w:val="0"/>
        </w:rPr>
      </w:pPr>
      <w:bookmarkStart w:id="2" w:name="_Toc7182838"/>
      <w:r>
        <w:rPr>
          <w:color w:val="093A92"/>
        </w:rPr>
        <w:lastRenderedPageBreak/>
        <w:t>Incident</w:t>
      </w:r>
      <w:r>
        <w:rPr>
          <w:color w:val="093A92"/>
          <w:spacing w:val="-32"/>
        </w:rPr>
        <w:t xml:space="preserve"> </w:t>
      </w:r>
      <w:r>
        <w:rPr>
          <w:color w:val="093A92"/>
        </w:rPr>
        <w:t>management</w:t>
      </w:r>
      <w:bookmarkEnd w:id="2"/>
    </w:p>
    <w:p w:rsidR="009B58D4" w:rsidRDefault="00F14DC0">
      <w:pPr>
        <w:pStyle w:val="BodyText"/>
        <w:spacing w:before="222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incident management</w:t>
      </w:r>
      <w:r>
        <w:rPr>
          <w:spacing w:val="1"/>
        </w:rPr>
        <w:t xml:space="preserve"> </w:t>
      </w:r>
      <w:r>
        <w:rPr>
          <w:spacing w:val="-1"/>
        </w:rPr>
        <w:t>process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outlined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2"/>
        </w:rPr>
        <w:t xml:space="preserve"> </w:t>
      </w:r>
      <w:r>
        <w:rPr>
          <w:spacing w:val="-1"/>
        </w:rPr>
        <w:t>visual</w:t>
      </w:r>
      <w:r>
        <w:t xml:space="preserve"> </w:t>
      </w:r>
      <w:r>
        <w:rPr>
          <w:spacing w:val="-1"/>
        </w:rPr>
        <w:t>representation:</w:t>
      </w:r>
    </w:p>
    <w:p w:rsidR="009B58D4" w:rsidRDefault="009B58D4">
      <w:pPr>
        <w:spacing w:before="10"/>
        <w:rPr>
          <w:rFonts w:ascii="Arial" w:eastAsia="Arial" w:hAnsi="Arial" w:cs="Arial"/>
          <w:sz w:val="20"/>
          <w:szCs w:val="20"/>
        </w:rPr>
      </w:pPr>
    </w:p>
    <w:p w:rsidR="009B58D4" w:rsidRDefault="00F14DC0">
      <w:pPr>
        <w:spacing w:line="200" w:lineRule="atLeast"/>
        <w:ind w:left="75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AU" w:eastAsia="en-AU"/>
        </w:rPr>
        <w:drawing>
          <wp:inline distT="0" distB="0" distL="0" distR="0">
            <wp:extent cx="5281305" cy="4767738"/>
            <wp:effectExtent l="0" t="0" r="0" b="0"/>
            <wp:docPr id="1" name="image2.jpeg" descr="Incident Management&#10;1. Identify risk factors and early warning signs&#10;2. If there is a risk&#10;3. Identify early intervention approaches and implement prevention approaches&#10;Refer back to Step 1&#10;or&#10;2. If an incident occurs&#10;3. Assess the incident&#10;4. Respond to the incident&#10;5. Report on the incident" title="Incident Man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1305" cy="476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9B58D4" w:rsidRDefault="009B58D4">
      <w:pPr>
        <w:rPr>
          <w:rFonts w:ascii="Arial" w:eastAsia="Arial" w:hAnsi="Arial" w:cs="Arial"/>
        </w:rPr>
      </w:pPr>
    </w:p>
    <w:p w:rsidR="009B58D4" w:rsidRDefault="009B58D4">
      <w:pPr>
        <w:spacing w:before="11"/>
        <w:rPr>
          <w:rFonts w:ascii="Arial" w:eastAsia="Arial" w:hAnsi="Arial" w:cs="Arial"/>
          <w:sz w:val="30"/>
          <w:szCs w:val="30"/>
        </w:rPr>
      </w:pPr>
    </w:p>
    <w:p w:rsidR="009B58D4" w:rsidRDefault="00F14DC0">
      <w:pPr>
        <w:pStyle w:val="Heading1"/>
        <w:rPr>
          <w:b w:val="0"/>
          <w:bCs w:val="0"/>
        </w:rPr>
      </w:pPr>
      <w:bookmarkStart w:id="4" w:name="_Toc7182839"/>
      <w:r>
        <w:rPr>
          <w:color w:val="093A92"/>
        </w:rPr>
        <w:t>Actions</w:t>
      </w:r>
      <w:r>
        <w:rPr>
          <w:color w:val="093A92"/>
          <w:spacing w:val="-14"/>
        </w:rPr>
        <w:t xml:space="preserve"> </w:t>
      </w:r>
      <w:r>
        <w:rPr>
          <w:color w:val="093A92"/>
        </w:rPr>
        <w:t>to</w:t>
      </w:r>
      <w:r>
        <w:rPr>
          <w:color w:val="093A92"/>
          <w:spacing w:val="-13"/>
        </w:rPr>
        <w:t xml:space="preserve"> </w:t>
      </w:r>
      <w:r>
        <w:rPr>
          <w:color w:val="093A92"/>
        </w:rPr>
        <w:t>take</w:t>
      </w:r>
      <w:r>
        <w:rPr>
          <w:color w:val="093A92"/>
          <w:spacing w:val="-11"/>
        </w:rPr>
        <w:t xml:space="preserve"> </w:t>
      </w:r>
      <w:r>
        <w:rPr>
          <w:color w:val="093A92"/>
          <w:spacing w:val="-1"/>
        </w:rPr>
        <w:t>throughout</w:t>
      </w:r>
      <w:r>
        <w:rPr>
          <w:color w:val="093A92"/>
          <w:spacing w:val="-13"/>
        </w:rPr>
        <w:t xml:space="preserve"> </w:t>
      </w:r>
      <w:r>
        <w:rPr>
          <w:color w:val="093A92"/>
        </w:rPr>
        <w:t>the</w:t>
      </w:r>
      <w:r>
        <w:rPr>
          <w:color w:val="093A92"/>
          <w:spacing w:val="-14"/>
        </w:rPr>
        <w:t xml:space="preserve"> </w:t>
      </w:r>
      <w:r>
        <w:rPr>
          <w:color w:val="093A92"/>
        </w:rPr>
        <w:t>incident</w:t>
      </w:r>
      <w:r>
        <w:rPr>
          <w:color w:val="093A92"/>
          <w:spacing w:val="-12"/>
        </w:rPr>
        <w:t xml:space="preserve"> </w:t>
      </w:r>
      <w:r>
        <w:rPr>
          <w:color w:val="093A92"/>
        </w:rPr>
        <w:t>management</w:t>
      </w:r>
      <w:r>
        <w:rPr>
          <w:color w:val="093A92"/>
          <w:spacing w:val="-14"/>
        </w:rPr>
        <w:t xml:space="preserve"> </w:t>
      </w:r>
      <w:r>
        <w:rPr>
          <w:color w:val="093A92"/>
        </w:rPr>
        <w:t>process</w:t>
      </w:r>
      <w:bookmarkEnd w:id="4"/>
    </w:p>
    <w:p w:rsidR="009B58D4" w:rsidRDefault="00F14DC0">
      <w:pPr>
        <w:pStyle w:val="BodyText"/>
        <w:spacing w:before="220" w:line="266" w:lineRule="auto"/>
        <w:ind w:right="103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incident management</w:t>
      </w:r>
      <w:r>
        <w:rPr>
          <w:spacing w:val="1"/>
        </w:rPr>
        <w:t xml:space="preserve"> </w:t>
      </w:r>
      <w:r>
        <w:rPr>
          <w:spacing w:val="-1"/>
        </w:rPr>
        <w:t>process</w:t>
      </w:r>
      <w:r>
        <w:rPr>
          <w:spacing w:val="-2"/>
        </w:rPr>
        <w:t xml:space="preserve"> </w:t>
      </w:r>
      <w:r>
        <w:rPr>
          <w:spacing w:val="-1"/>
        </w:rPr>
        <w:t>has</w:t>
      </w:r>
      <w:r>
        <w:rPr>
          <w:spacing w:val="3"/>
        </w:rPr>
        <w:t xml:space="preserve"> </w:t>
      </w:r>
      <w:r>
        <w:rPr>
          <w:spacing w:val="-1"/>
        </w:rPr>
        <w:t>some actions</w:t>
      </w:r>
      <w:r>
        <w:rPr>
          <w:spacing w:val="1"/>
        </w:rPr>
        <w:t xml:space="preserve"> </w:t>
      </w:r>
      <w:r>
        <w:rPr>
          <w:spacing w:val="-2"/>
        </w:rPr>
        <w:t>which</w:t>
      </w:r>
      <w:r>
        <w:t xml:space="preserve"> are </w:t>
      </w:r>
      <w:r>
        <w:rPr>
          <w:spacing w:val="-1"/>
        </w:rPr>
        <w:t>taken</w:t>
      </w:r>
      <w:r>
        <w:rPr>
          <w:spacing w:val="-2"/>
        </w:rPr>
        <w:t xml:space="preserve"> </w:t>
      </w:r>
      <w:r>
        <w:rPr>
          <w:spacing w:val="-1"/>
        </w:rPr>
        <w:t xml:space="preserve">throughout </w:t>
      </w:r>
      <w:r>
        <w:t xml:space="preserve">the </w:t>
      </w:r>
      <w:r>
        <w:rPr>
          <w:spacing w:val="-1"/>
        </w:rPr>
        <w:t>process</w:t>
      </w:r>
      <w:r>
        <w:rPr>
          <w:spacing w:val="-2"/>
        </w:rPr>
        <w:t xml:space="preserve"> rather</w:t>
      </w:r>
      <w:r>
        <w:rPr>
          <w:spacing w:val="-1"/>
        </w:rPr>
        <w:t xml:space="preserve"> than</w:t>
      </w:r>
      <w:r>
        <w:rPr>
          <w:spacing w:val="79"/>
        </w:rPr>
        <w:t xml:space="preserve"> </w:t>
      </w:r>
      <w:r>
        <w:t xml:space="preserve">as </w:t>
      </w:r>
      <w:r>
        <w:rPr>
          <w:spacing w:val="-1"/>
        </w:rPr>
        <w:t>sequential</w:t>
      </w:r>
      <w:r>
        <w:t xml:space="preserve"> </w:t>
      </w:r>
      <w:r>
        <w:rPr>
          <w:spacing w:val="-2"/>
        </w:rPr>
        <w:t>steps.</w:t>
      </w:r>
      <w:r>
        <w:rPr>
          <w:spacing w:val="-1"/>
        </w:rPr>
        <w:t xml:space="preserve"> These</w:t>
      </w:r>
      <w:r>
        <w:t xml:space="preserve"> </w:t>
      </w:r>
      <w:r>
        <w:rPr>
          <w:spacing w:val="-1"/>
        </w:rPr>
        <w:t>actions</w:t>
      </w:r>
      <w:r>
        <w:rPr>
          <w:spacing w:val="-2"/>
        </w:rPr>
        <w:t xml:space="preserve"> </w:t>
      </w:r>
      <w:r>
        <w:rPr>
          <w:spacing w:val="-1"/>
        </w:rPr>
        <w:t>relate</w:t>
      </w:r>
      <w:r>
        <w:rPr>
          <w:spacing w:val="-4"/>
        </w:rPr>
        <w:t xml:space="preserve"> </w:t>
      </w:r>
      <w:r>
        <w:t xml:space="preserve">to </w:t>
      </w:r>
      <w:r>
        <w:rPr>
          <w:spacing w:val="-1"/>
        </w:rPr>
        <w:t>communicating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consulting</w:t>
      </w:r>
      <w:r>
        <w:rPr>
          <w:spacing w:val="1"/>
        </w:rPr>
        <w:t xml:space="preserve"> </w:t>
      </w:r>
      <w:r>
        <w:rPr>
          <w:spacing w:val="-1"/>
        </w:rPr>
        <w:t>plus</w:t>
      </w:r>
      <w:r>
        <w:rPr>
          <w:spacing w:val="-2"/>
        </w:rPr>
        <w:t xml:space="preserve"> </w:t>
      </w:r>
      <w:r>
        <w:rPr>
          <w:spacing w:val="-1"/>
        </w:rPr>
        <w:t>monitoring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reviewing.</w:t>
      </w:r>
    </w:p>
    <w:p w:rsidR="009B58D4" w:rsidRDefault="009B58D4">
      <w:pPr>
        <w:rPr>
          <w:rFonts w:ascii="Arial" w:eastAsia="Arial" w:hAnsi="Arial" w:cs="Arial"/>
        </w:rPr>
      </w:pPr>
    </w:p>
    <w:p w:rsidR="009B58D4" w:rsidRDefault="009B58D4">
      <w:pPr>
        <w:rPr>
          <w:rFonts w:ascii="Arial" w:eastAsia="Arial" w:hAnsi="Arial" w:cs="Arial"/>
        </w:rPr>
      </w:pPr>
    </w:p>
    <w:p w:rsidR="009B58D4" w:rsidRDefault="00F14DC0">
      <w:pPr>
        <w:pStyle w:val="Heading1"/>
        <w:spacing w:before="145"/>
        <w:rPr>
          <w:b w:val="0"/>
          <w:bCs w:val="0"/>
        </w:rPr>
      </w:pPr>
      <w:bookmarkStart w:id="5" w:name="_Toc7182840"/>
      <w:r>
        <w:rPr>
          <w:color w:val="093A92"/>
        </w:rPr>
        <w:t>Communicate</w:t>
      </w:r>
      <w:r>
        <w:rPr>
          <w:color w:val="093A92"/>
          <w:spacing w:val="-20"/>
        </w:rPr>
        <w:t xml:space="preserve"> </w:t>
      </w:r>
      <w:r>
        <w:rPr>
          <w:color w:val="093A92"/>
        </w:rPr>
        <w:t>and</w:t>
      </w:r>
      <w:r>
        <w:rPr>
          <w:color w:val="093A92"/>
          <w:spacing w:val="-21"/>
        </w:rPr>
        <w:t xml:space="preserve"> </w:t>
      </w:r>
      <w:r>
        <w:rPr>
          <w:color w:val="093A92"/>
        </w:rPr>
        <w:t>consult</w:t>
      </w:r>
      <w:bookmarkEnd w:id="5"/>
    </w:p>
    <w:p w:rsidR="009B58D4" w:rsidRDefault="00F14DC0">
      <w:pPr>
        <w:pStyle w:val="BodyText"/>
        <w:spacing w:before="222"/>
      </w:pPr>
      <w:r>
        <w:rPr>
          <w:spacing w:val="-1"/>
        </w:rPr>
        <w:t>Ongoing</w:t>
      </w:r>
      <w:r>
        <w:t xml:space="preserve"> </w:t>
      </w:r>
      <w:r>
        <w:rPr>
          <w:spacing w:val="-1"/>
        </w:rPr>
        <w:t>communication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consultation</w:t>
      </w:r>
      <w: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1"/>
        </w:rPr>
        <w:t>used</w:t>
      </w:r>
      <w:r>
        <w:rPr>
          <w:spacing w:val="-2"/>
        </w:rPr>
        <w:t xml:space="preserve"> </w:t>
      </w:r>
      <w:r>
        <w:t>to:</w:t>
      </w:r>
    </w:p>
    <w:p w:rsidR="009B58D4" w:rsidRDefault="009B58D4">
      <w:pPr>
        <w:spacing w:before="10"/>
        <w:rPr>
          <w:rFonts w:ascii="Arial" w:eastAsia="Arial" w:hAnsi="Arial" w:cs="Arial"/>
          <w:sz w:val="17"/>
          <w:szCs w:val="17"/>
        </w:rPr>
      </w:pP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ind w:hanging="425"/>
      </w:pPr>
      <w:r>
        <w:rPr>
          <w:spacing w:val="-1"/>
        </w:rPr>
        <w:t>understand</w:t>
      </w:r>
      <w:r>
        <w:rPr>
          <w:spacing w:val="-2"/>
        </w:rPr>
        <w:t xml:space="preserve"> </w:t>
      </w:r>
      <w:r>
        <w:rPr>
          <w:spacing w:val="-1"/>
        </w:rPr>
        <w:t>roles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responsibilities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9"/>
        <w:ind w:hanging="425"/>
      </w:pPr>
      <w:r>
        <w:rPr>
          <w:spacing w:val="-1"/>
        </w:rPr>
        <w:t>raise</w:t>
      </w:r>
      <w:r>
        <w:t xml:space="preserve"> </w:t>
      </w:r>
      <w:r>
        <w:rPr>
          <w:spacing w:val="-1"/>
        </w:rPr>
        <w:t>concerns</w:t>
      </w:r>
      <w:r>
        <w:t xml:space="preserve"> and</w:t>
      </w:r>
      <w:r>
        <w:rPr>
          <w:spacing w:val="-2"/>
        </w:rPr>
        <w:t xml:space="preserve"> share</w:t>
      </w:r>
      <w:r>
        <w:t xml:space="preserve"> </w:t>
      </w:r>
      <w:r>
        <w:rPr>
          <w:spacing w:val="-2"/>
        </w:rPr>
        <w:t>views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timely</w:t>
      </w:r>
      <w:r>
        <w:rPr>
          <w:spacing w:val="-2"/>
        </w:rPr>
        <w:t xml:space="preserve"> </w:t>
      </w:r>
      <w:r>
        <w:rPr>
          <w:spacing w:val="-1"/>
        </w:rPr>
        <w:t>manner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9"/>
        <w:ind w:hanging="425"/>
      </w:pPr>
      <w:r>
        <w:rPr>
          <w:spacing w:val="-1"/>
        </w:rPr>
        <w:t>identify</w:t>
      </w:r>
      <w:r>
        <w:rPr>
          <w:spacing w:val="-2"/>
        </w:rPr>
        <w:t xml:space="preserve"> drivers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behaviours</w:t>
      </w:r>
      <w:proofErr w:type="spellEnd"/>
    </w:p>
    <w:p w:rsidR="009B58D4" w:rsidRDefault="009B58D4">
      <w:pPr>
        <w:sectPr w:rsidR="009B58D4">
          <w:pgSz w:w="11900" w:h="16850"/>
          <w:pgMar w:top="1500" w:right="800" w:bottom="920" w:left="600" w:header="0" w:footer="727" w:gutter="0"/>
          <w:cols w:space="720"/>
        </w:sectPr>
      </w:pP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44"/>
        <w:ind w:hanging="425"/>
      </w:pPr>
      <w:r>
        <w:rPr>
          <w:spacing w:val="-1"/>
        </w:rPr>
        <w:lastRenderedPageBreak/>
        <w:t>determine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assess</w:t>
      </w:r>
      <w:r>
        <w:rPr>
          <w:spacing w:val="-2"/>
        </w:rPr>
        <w:t xml:space="preserve"> </w:t>
      </w:r>
      <w:r>
        <w:rPr>
          <w:spacing w:val="-1"/>
        </w:rPr>
        <w:t>needs</w:t>
      </w:r>
      <w:r>
        <w:t xml:space="preserve"> and </w:t>
      </w:r>
      <w:r>
        <w:rPr>
          <w:spacing w:val="-1"/>
        </w:rPr>
        <w:t>case</w:t>
      </w:r>
      <w:r>
        <w:t xml:space="preserve"> </w:t>
      </w:r>
      <w:r>
        <w:rPr>
          <w:spacing w:val="-1"/>
        </w:rPr>
        <w:t>planning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management priorities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9"/>
        <w:ind w:hanging="425"/>
      </w:pPr>
      <w:r>
        <w:rPr>
          <w:spacing w:val="-1"/>
        </w:rPr>
        <w:t>support strategies</w:t>
      </w:r>
      <w:r>
        <w:rPr>
          <w:spacing w:val="-2"/>
        </w:rPr>
        <w:t xml:space="preserve"> </w:t>
      </w:r>
      <w:r>
        <w:rPr>
          <w:spacing w:val="-1"/>
        </w:rPr>
        <w:t>that create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maintain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safe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healthy</w:t>
      </w:r>
      <w:r>
        <w:rPr>
          <w:spacing w:val="-2"/>
        </w:rPr>
        <w:t xml:space="preserve"> </w:t>
      </w:r>
      <w:r>
        <w:rPr>
          <w:spacing w:val="-1"/>
        </w:rPr>
        <w:t>environment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9"/>
        <w:ind w:hanging="425"/>
      </w:pPr>
      <w:r>
        <w:rPr>
          <w:spacing w:val="-1"/>
        </w:rPr>
        <w:t>ensure</w:t>
      </w:r>
      <w:r>
        <w:t xml:space="preserve"> </w:t>
      </w:r>
      <w:r>
        <w:rPr>
          <w:spacing w:val="-1"/>
        </w:rPr>
        <w:t>cultural</w:t>
      </w:r>
      <w:r>
        <w:t xml:space="preserve"> </w:t>
      </w:r>
      <w:r>
        <w:rPr>
          <w:spacing w:val="-1"/>
        </w:rPr>
        <w:t>supports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Aboriginal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Torres</w:t>
      </w:r>
      <w:r>
        <w:rPr>
          <w:spacing w:val="-2"/>
        </w:rPr>
        <w:t xml:space="preserve"> </w:t>
      </w:r>
      <w:r>
        <w:rPr>
          <w:spacing w:val="-1"/>
        </w:rPr>
        <w:t>Strait Islander children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families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7"/>
        <w:ind w:hanging="425"/>
      </w:pPr>
      <w:r>
        <w:rPr>
          <w:spacing w:val="-1"/>
        </w:rPr>
        <w:t>encourage</w:t>
      </w:r>
      <w:r>
        <w:t xml:space="preserve"> </w:t>
      </w:r>
      <w:r>
        <w:rPr>
          <w:spacing w:val="-1"/>
        </w:rPr>
        <w:t>development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learning</w:t>
      </w:r>
      <w:r>
        <w:t xml:space="preserve"> </w:t>
      </w:r>
      <w:r>
        <w:rPr>
          <w:spacing w:val="-1"/>
        </w:rPr>
        <w:t>opportunities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9"/>
        <w:ind w:hanging="425"/>
      </w:pPr>
      <w:proofErr w:type="gramStart"/>
      <w:r>
        <w:rPr>
          <w:spacing w:val="-1"/>
        </w:rPr>
        <w:t>identify</w:t>
      </w:r>
      <w:proofErr w:type="gramEnd"/>
      <w:r>
        <w:rPr>
          <w:spacing w:val="-2"/>
        </w:rPr>
        <w:t xml:space="preserve"> ways</w:t>
      </w:r>
      <w:r>
        <w:rPr>
          <w:spacing w:val="1"/>
        </w:rPr>
        <w:t xml:space="preserve"> </w:t>
      </w:r>
      <w:r>
        <w:t xml:space="preserve">to </w:t>
      </w:r>
      <w:r>
        <w:rPr>
          <w:spacing w:val="-1"/>
        </w:rPr>
        <w:t>mitigate</w:t>
      </w:r>
      <w:r>
        <w:rPr>
          <w:spacing w:val="-2"/>
        </w:rPr>
        <w:t xml:space="preserve"> </w:t>
      </w:r>
      <w:r>
        <w:rPr>
          <w:spacing w:val="-1"/>
        </w:rPr>
        <w:t>future</w:t>
      </w:r>
      <w:r>
        <w:t xml:space="preserve"> </w:t>
      </w:r>
      <w:r>
        <w:rPr>
          <w:spacing w:val="-1"/>
        </w:rPr>
        <w:t>incidents.</w:t>
      </w:r>
    </w:p>
    <w:p w:rsidR="009B58D4" w:rsidRDefault="009B58D4">
      <w:pPr>
        <w:spacing w:before="6"/>
        <w:rPr>
          <w:rFonts w:ascii="Arial" w:eastAsia="Arial" w:hAnsi="Arial" w:cs="Arial"/>
          <w:sz w:val="19"/>
          <w:szCs w:val="19"/>
        </w:rPr>
      </w:pPr>
    </w:p>
    <w:p w:rsidR="009B58D4" w:rsidRDefault="00F14DC0">
      <w:pPr>
        <w:pStyle w:val="Heading1"/>
        <w:rPr>
          <w:b w:val="0"/>
          <w:bCs w:val="0"/>
        </w:rPr>
      </w:pPr>
      <w:bookmarkStart w:id="6" w:name="_Toc7182841"/>
      <w:r>
        <w:rPr>
          <w:color w:val="093A92"/>
        </w:rPr>
        <w:t>Monitor</w:t>
      </w:r>
      <w:r>
        <w:rPr>
          <w:color w:val="093A92"/>
          <w:spacing w:val="-15"/>
        </w:rPr>
        <w:t xml:space="preserve"> </w:t>
      </w:r>
      <w:r>
        <w:rPr>
          <w:color w:val="093A92"/>
        </w:rPr>
        <w:t>and</w:t>
      </w:r>
      <w:r>
        <w:rPr>
          <w:color w:val="093A92"/>
          <w:spacing w:val="-14"/>
        </w:rPr>
        <w:t xml:space="preserve"> </w:t>
      </w:r>
      <w:r>
        <w:rPr>
          <w:color w:val="093A92"/>
          <w:spacing w:val="-1"/>
        </w:rPr>
        <w:t>review</w:t>
      </w:r>
      <w:bookmarkEnd w:id="6"/>
    </w:p>
    <w:p w:rsidR="009B58D4" w:rsidRDefault="00F14DC0">
      <w:pPr>
        <w:pStyle w:val="BodyText"/>
        <w:spacing w:before="220" w:line="268" w:lineRule="auto"/>
        <w:ind w:right="151"/>
      </w:pPr>
      <w:r>
        <w:rPr>
          <w:spacing w:val="-1"/>
        </w:rPr>
        <w:t>Ongoing</w:t>
      </w:r>
      <w:r>
        <w:rPr>
          <w:spacing w:val="-2"/>
        </w:rPr>
        <w:t xml:space="preserve"> </w:t>
      </w:r>
      <w:r>
        <w:rPr>
          <w:spacing w:val="-1"/>
        </w:rPr>
        <w:t>monitoring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rPr>
          <w:spacing w:val="-1"/>
        </w:rPr>
        <w:t xml:space="preserve">environment,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standard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care</w:t>
      </w:r>
      <w:r>
        <w:rPr>
          <w:spacing w:val="1"/>
        </w:rPr>
        <w:t xml:space="preserve"> </w:t>
      </w:r>
      <w:r>
        <w:rPr>
          <w:spacing w:val="-2"/>
        </w:rPr>
        <w:t>provided</w:t>
      </w:r>
      <w:r>
        <w:t xml:space="preserve"> and </w:t>
      </w:r>
      <w:r>
        <w:rPr>
          <w:spacing w:val="-1"/>
        </w:rPr>
        <w:t>actions</w:t>
      </w:r>
      <w:r>
        <w:rPr>
          <w:spacing w:val="-2"/>
        </w:rPr>
        <w:t xml:space="preserve"> </w:t>
      </w:r>
      <w:r>
        <w:rPr>
          <w:spacing w:val="-1"/>
        </w:rPr>
        <w:t>taken</w:t>
      </w:r>
      <w:r>
        <w:rPr>
          <w:spacing w:val="7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manage</w:t>
      </w:r>
      <w:r>
        <w:t xml:space="preserve"> </w:t>
      </w:r>
      <w:proofErr w:type="spellStart"/>
      <w:r>
        <w:rPr>
          <w:spacing w:val="-1"/>
        </w:rPr>
        <w:t>behaviour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vital</w:t>
      </w:r>
      <w:r>
        <w:rPr>
          <w:spacing w:val="-3"/>
        </w:rPr>
        <w:t xml:space="preserve"> </w:t>
      </w:r>
      <w:r>
        <w:rPr>
          <w:spacing w:val="1"/>
        </w:rPr>
        <w:t>for</w:t>
      </w:r>
      <w:r>
        <w:rPr>
          <w:spacing w:val="-1"/>
        </w:rPr>
        <w:t xml:space="preserve"> </w:t>
      </w:r>
      <w:r>
        <w:t xml:space="preserve">case </w:t>
      </w:r>
      <w:r>
        <w:rPr>
          <w:spacing w:val="-1"/>
        </w:rPr>
        <w:t>planning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management and</w:t>
      </w:r>
      <w:r>
        <w:rPr>
          <w:spacing w:val="-2"/>
        </w:rPr>
        <w:t xml:space="preserve"> </w:t>
      </w:r>
      <w:r>
        <w:rPr>
          <w:spacing w:val="-1"/>
        </w:rPr>
        <w:t>incident management.</w:t>
      </w:r>
    </w:p>
    <w:p w:rsidR="009B58D4" w:rsidRDefault="00F14DC0">
      <w:pPr>
        <w:pStyle w:val="BodyText"/>
        <w:spacing w:before="197"/>
      </w:pPr>
      <w:r>
        <w:rPr>
          <w:spacing w:val="-1"/>
        </w:rPr>
        <w:t>Ongoing</w:t>
      </w:r>
      <w:r>
        <w:rPr>
          <w:spacing w:val="-2"/>
        </w:rPr>
        <w:t xml:space="preserve"> </w:t>
      </w:r>
      <w:r>
        <w:rPr>
          <w:spacing w:val="-1"/>
        </w:rPr>
        <w:t>monitoring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rPr>
          <w:spacing w:val="-1"/>
        </w:rPr>
        <w:t>should</w:t>
      </w:r>
      <w:r>
        <w:t xml:space="preserve"> be </w:t>
      </w:r>
      <w:r>
        <w:rPr>
          <w:spacing w:val="-1"/>
        </w:rPr>
        <w:t>used</w:t>
      </w:r>
      <w:r>
        <w:rPr>
          <w:spacing w:val="-2"/>
        </w:rPr>
        <w:t xml:space="preserve"> </w:t>
      </w:r>
      <w:r>
        <w:rPr>
          <w:spacing w:val="-1"/>
        </w:rPr>
        <w:t>to:</w:t>
      </w:r>
    </w:p>
    <w:p w:rsidR="009B58D4" w:rsidRDefault="009B58D4">
      <w:pPr>
        <w:spacing w:before="10"/>
        <w:rPr>
          <w:rFonts w:ascii="Arial" w:eastAsia="Arial" w:hAnsi="Arial" w:cs="Arial"/>
          <w:sz w:val="17"/>
          <w:szCs w:val="17"/>
        </w:rPr>
      </w:pPr>
    </w:p>
    <w:p w:rsidR="009B58D4" w:rsidRDefault="00F14DC0">
      <w:pPr>
        <w:pStyle w:val="BodyText"/>
        <w:numPr>
          <w:ilvl w:val="0"/>
          <w:numId w:val="1"/>
        </w:numPr>
        <w:tabs>
          <w:tab w:val="left" w:pos="959"/>
        </w:tabs>
        <w:ind w:left="958"/>
      </w:pPr>
      <w:r>
        <w:rPr>
          <w:spacing w:val="-1"/>
        </w:rPr>
        <w:t>identify</w:t>
      </w:r>
      <w:r>
        <w:rPr>
          <w:spacing w:val="-2"/>
        </w:rPr>
        <w:t xml:space="preserve"> </w:t>
      </w:r>
      <w:r>
        <w:rPr>
          <w:spacing w:val="-1"/>
        </w:rPr>
        <w:t>new</w:t>
      </w:r>
      <w:r>
        <w:rPr>
          <w:spacing w:val="-3"/>
        </w:rPr>
        <w:t xml:space="preserve"> </w:t>
      </w:r>
      <w:r>
        <w:rPr>
          <w:spacing w:val="-1"/>
        </w:rPr>
        <w:t>risks</w:t>
      </w:r>
      <w:r>
        <w:rPr>
          <w:spacing w:val="-2"/>
        </w:rPr>
        <w:t xml:space="preserve"> which</w:t>
      </w:r>
      <w:r>
        <w:t xml:space="preserve"> can be</w:t>
      </w:r>
      <w:r>
        <w:rPr>
          <w:spacing w:val="-2"/>
        </w:rPr>
        <w:t xml:space="preserve"> </w:t>
      </w:r>
      <w:r>
        <w:rPr>
          <w:spacing w:val="-1"/>
        </w:rPr>
        <w:t>managed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reduce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potential</w:t>
      </w:r>
      <w:r>
        <w:rPr>
          <w:spacing w:val="3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escalating</w:t>
      </w:r>
      <w:r>
        <w:t xml:space="preserve"> </w:t>
      </w:r>
      <w:r>
        <w:rPr>
          <w:spacing w:val="-1"/>
        </w:rPr>
        <w:t>into</w:t>
      </w:r>
      <w:r>
        <w:rPr>
          <w:spacing w:val="1"/>
        </w:rPr>
        <w:t xml:space="preserve"> </w:t>
      </w:r>
      <w:r>
        <w:rPr>
          <w:spacing w:val="-1"/>
        </w:rPr>
        <w:t>incidents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59"/>
        </w:tabs>
        <w:spacing w:before="117"/>
        <w:ind w:left="958"/>
      </w:pPr>
      <w:r>
        <w:rPr>
          <w:spacing w:val="-1"/>
        </w:rPr>
        <w:t>ensures</w:t>
      </w:r>
      <w:r>
        <w:rPr>
          <w:spacing w:val="-2"/>
        </w:rPr>
        <w:t xml:space="preserve"> </w:t>
      </w:r>
      <w:r>
        <w:rPr>
          <w:spacing w:val="-1"/>
        </w:rPr>
        <w:t>that standards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care</w:t>
      </w:r>
      <w: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>met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59"/>
        </w:tabs>
        <w:spacing w:before="119"/>
        <w:ind w:left="958"/>
      </w:pPr>
      <w:proofErr w:type="gramStart"/>
      <w:r>
        <w:rPr>
          <w:spacing w:val="-1"/>
        </w:rPr>
        <w:t>support</w:t>
      </w:r>
      <w:proofErr w:type="gramEnd"/>
      <w:r>
        <w:rPr>
          <w:spacing w:val="-1"/>
        </w:rPr>
        <w:t xml:space="preserve"> changes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response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strategies</w:t>
      </w:r>
      <w:r>
        <w:t xml:space="preserve"> and </w:t>
      </w:r>
      <w:r>
        <w:rPr>
          <w:spacing w:val="-1"/>
        </w:rPr>
        <w:t>decisions</w:t>
      </w:r>
      <w:r>
        <w:rPr>
          <w:spacing w:val="1"/>
        </w:rPr>
        <w:t xml:space="preserve"> </w:t>
      </w:r>
      <w:r>
        <w:rPr>
          <w:spacing w:val="-2"/>
        </w:rPr>
        <w:t>which</w:t>
      </w:r>
      <w:r>
        <w:t xml:space="preserve"> are </w:t>
      </w:r>
      <w:r>
        <w:rPr>
          <w:spacing w:val="-1"/>
        </w:rPr>
        <w:t>justified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defensible.</w:t>
      </w:r>
    </w:p>
    <w:p w:rsidR="009B58D4" w:rsidRDefault="009B58D4">
      <w:pPr>
        <w:spacing w:before="1"/>
        <w:rPr>
          <w:rFonts w:ascii="Arial" w:eastAsia="Arial" w:hAnsi="Arial" w:cs="Arial"/>
          <w:sz w:val="29"/>
          <w:szCs w:val="29"/>
        </w:rPr>
      </w:pPr>
    </w:p>
    <w:p w:rsidR="009B58D4" w:rsidRDefault="00F14DC0">
      <w:pPr>
        <w:pStyle w:val="Heading1"/>
        <w:rPr>
          <w:b w:val="0"/>
          <w:bCs w:val="0"/>
        </w:rPr>
      </w:pPr>
      <w:bookmarkStart w:id="7" w:name="_Toc7182842"/>
      <w:r>
        <w:rPr>
          <w:color w:val="093A92"/>
        </w:rPr>
        <w:t>Steps</w:t>
      </w:r>
      <w:r>
        <w:rPr>
          <w:color w:val="093A92"/>
          <w:spacing w:val="-14"/>
        </w:rPr>
        <w:t xml:space="preserve"> </w:t>
      </w:r>
      <w:r>
        <w:rPr>
          <w:color w:val="093A92"/>
        </w:rPr>
        <w:t>in</w:t>
      </w:r>
      <w:r>
        <w:rPr>
          <w:color w:val="093A92"/>
          <w:spacing w:val="-13"/>
        </w:rPr>
        <w:t xml:space="preserve"> </w:t>
      </w:r>
      <w:r>
        <w:rPr>
          <w:color w:val="093A92"/>
        </w:rPr>
        <w:t>the</w:t>
      </w:r>
      <w:r>
        <w:rPr>
          <w:color w:val="093A92"/>
          <w:spacing w:val="-13"/>
        </w:rPr>
        <w:t xml:space="preserve"> </w:t>
      </w:r>
      <w:r>
        <w:rPr>
          <w:color w:val="093A92"/>
          <w:spacing w:val="-1"/>
        </w:rPr>
        <w:t>incident</w:t>
      </w:r>
      <w:r>
        <w:rPr>
          <w:color w:val="093A92"/>
          <w:spacing w:val="-11"/>
        </w:rPr>
        <w:t xml:space="preserve"> </w:t>
      </w:r>
      <w:r>
        <w:rPr>
          <w:color w:val="093A92"/>
        </w:rPr>
        <w:t>management</w:t>
      </w:r>
      <w:r>
        <w:rPr>
          <w:color w:val="093A92"/>
          <w:spacing w:val="-14"/>
        </w:rPr>
        <w:t xml:space="preserve"> </w:t>
      </w:r>
      <w:r>
        <w:rPr>
          <w:color w:val="093A92"/>
        </w:rPr>
        <w:t>process</w:t>
      </w:r>
      <w:bookmarkEnd w:id="7"/>
    </w:p>
    <w:p w:rsidR="009B58D4" w:rsidRDefault="00F14DC0">
      <w:pPr>
        <w:pStyle w:val="BodyText"/>
        <w:spacing w:before="222" w:line="266" w:lineRule="auto"/>
        <w:ind w:right="151"/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following</w:t>
      </w:r>
      <w:r>
        <w:rPr>
          <w:spacing w:val="2"/>
        </w:rPr>
        <w:t xml:space="preserve"> </w:t>
      </w:r>
      <w:r>
        <w:rPr>
          <w:spacing w:val="-1"/>
        </w:rPr>
        <w:t>steps</w:t>
      </w:r>
      <w: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incident management</w:t>
      </w:r>
      <w:r>
        <w:rPr>
          <w:spacing w:val="-3"/>
        </w:rPr>
        <w:t xml:space="preserve"> </w:t>
      </w:r>
      <w:r>
        <w:t>process are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t xml:space="preserve"> 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guide.</w:t>
      </w:r>
      <w:r>
        <w:rPr>
          <w:spacing w:val="2"/>
        </w:rPr>
        <w:t xml:space="preserve"> </w:t>
      </w:r>
      <w:r>
        <w:rPr>
          <w:spacing w:val="-2"/>
        </w:rPr>
        <w:t>Care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should</w:t>
      </w:r>
      <w:r>
        <w:rPr>
          <w:spacing w:val="53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 xml:space="preserve">refer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their internal</w:t>
      </w:r>
      <w:r>
        <w:rPr>
          <w:spacing w:val="-3"/>
        </w:rPr>
        <w:t xml:space="preserve"> </w:t>
      </w:r>
      <w:r>
        <w:rPr>
          <w:spacing w:val="-1"/>
        </w:rPr>
        <w:t>policies</w:t>
      </w:r>
      <w:r>
        <w:t xml:space="preserve"> and </w:t>
      </w:r>
      <w:r>
        <w:rPr>
          <w:spacing w:val="-1"/>
        </w:rPr>
        <w:t>procedures</w:t>
      </w:r>
      <w:r>
        <w:rPr>
          <w:spacing w:val="-4"/>
        </w:rPr>
        <w:t xml:space="preserve"> </w:t>
      </w:r>
      <w:r>
        <w:rPr>
          <w:spacing w:val="-2"/>
        </w:rPr>
        <w:t>when</w:t>
      </w:r>
      <w:r>
        <w:t xml:space="preserve"> </w:t>
      </w:r>
      <w:r>
        <w:rPr>
          <w:spacing w:val="-1"/>
        </w:rPr>
        <w:t>managing</w:t>
      </w:r>
      <w:r>
        <w:rPr>
          <w:spacing w:val="2"/>
        </w:rPr>
        <w:t xml:space="preserve"> </w:t>
      </w:r>
      <w:r>
        <w:rPr>
          <w:spacing w:val="-1"/>
        </w:rPr>
        <w:t>incidents.</w:t>
      </w:r>
    </w:p>
    <w:p w:rsidR="009B58D4" w:rsidRDefault="00F14DC0">
      <w:pPr>
        <w:pStyle w:val="BodyText"/>
        <w:spacing w:before="197" w:line="268" w:lineRule="auto"/>
        <w:ind w:right="588"/>
      </w:pPr>
      <w:r>
        <w:rPr>
          <w:spacing w:val="-1"/>
        </w:rPr>
        <w:t>Note:</w:t>
      </w:r>
      <w:r>
        <w:rPr>
          <w:spacing w:val="-5"/>
        </w:rPr>
        <w:t xml:space="preserve"> </w:t>
      </w:r>
      <w:r>
        <w:rPr>
          <w:spacing w:val="1"/>
        </w:rPr>
        <w:t>When</w:t>
      </w:r>
      <w:r>
        <w:rPr>
          <w:spacing w:val="-2"/>
        </w:rPr>
        <w:t xml:space="preserve"> </w:t>
      </w:r>
      <w:r>
        <w:rPr>
          <w:spacing w:val="-1"/>
        </w:rPr>
        <w:t>caring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working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 xml:space="preserve">care, </w:t>
      </w:r>
      <w:r>
        <w:t>care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rPr>
          <w:spacing w:val="-1"/>
        </w:rPr>
        <w:t>understand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respond</w:t>
      </w:r>
      <w:r>
        <w:rPr>
          <w:spacing w:val="-4"/>
        </w:rPr>
        <w:t xml:space="preserve"> </w:t>
      </w:r>
      <w:r>
        <w:t>to</w:t>
      </w:r>
      <w:r>
        <w:rPr>
          <w:spacing w:val="77"/>
        </w:rPr>
        <w:t xml:space="preserve"> </w:t>
      </w:r>
      <w:r>
        <w:rPr>
          <w:spacing w:val="-1"/>
        </w:rPr>
        <w:t>trauma-related</w:t>
      </w:r>
      <w:r>
        <w:rPr>
          <w:spacing w:val="1"/>
        </w:rPr>
        <w:t xml:space="preserve"> </w:t>
      </w:r>
      <w:r>
        <w:rPr>
          <w:spacing w:val="-1"/>
        </w:rPr>
        <w:t>needs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complex</w:t>
      </w:r>
      <w:r>
        <w:rPr>
          <w:spacing w:val="-2"/>
        </w:rPr>
        <w:t xml:space="preserve"> </w:t>
      </w:r>
      <w:r>
        <w:rPr>
          <w:spacing w:val="-1"/>
        </w:rPr>
        <w:t>needs</w:t>
      </w:r>
      <w:r>
        <w:rPr>
          <w:spacing w:val="1"/>
        </w:rPr>
        <w:t xml:space="preserve"> </w:t>
      </w:r>
      <w:r>
        <w:rPr>
          <w:spacing w:val="-1"/>
        </w:rPr>
        <w:t>using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therapeutic</w:t>
      </w:r>
      <w:r>
        <w:rPr>
          <w:spacing w:val="1"/>
        </w:rPr>
        <w:t xml:space="preserve"> </w:t>
      </w:r>
      <w:r>
        <w:rPr>
          <w:spacing w:val="-1"/>
        </w:rPr>
        <w:t>approach.</w:t>
      </w:r>
    </w:p>
    <w:p w:rsidR="009B58D4" w:rsidRDefault="009B58D4">
      <w:pPr>
        <w:spacing w:before="2"/>
        <w:rPr>
          <w:rFonts w:ascii="Arial" w:eastAsia="Arial" w:hAnsi="Arial" w:cs="Arial"/>
          <w:sz w:val="19"/>
          <w:szCs w:val="19"/>
        </w:rPr>
      </w:pPr>
    </w:p>
    <w:p w:rsidR="009B58D4" w:rsidRDefault="00F14DC0">
      <w:pPr>
        <w:pStyle w:val="Heading1"/>
        <w:tabs>
          <w:tab w:val="left" w:pos="1548"/>
        </w:tabs>
        <w:rPr>
          <w:b w:val="0"/>
          <w:bCs w:val="0"/>
        </w:rPr>
      </w:pPr>
      <w:bookmarkStart w:id="8" w:name="_Toc7182843"/>
      <w:r>
        <w:rPr>
          <w:color w:val="093A92"/>
        </w:rPr>
        <w:t>Step</w:t>
      </w:r>
      <w:r>
        <w:rPr>
          <w:color w:val="093A92"/>
          <w:spacing w:val="-12"/>
        </w:rPr>
        <w:t xml:space="preserve"> </w:t>
      </w:r>
      <w:r>
        <w:rPr>
          <w:color w:val="093A92"/>
        </w:rPr>
        <w:t>1.</w:t>
      </w:r>
      <w:r>
        <w:rPr>
          <w:color w:val="093A92"/>
        </w:rPr>
        <w:tab/>
        <w:t>Identify</w:t>
      </w:r>
      <w:r>
        <w:rPr>
          <w:color w:val="093A92"/>
          <w:spacing w:val="-16"/>
        </w:rPr>
        <w:t xml:space="preserve"> </w:t>
      </w:r>
      <w:r>
        <w:rPr>
          <w:color w:val="093A92"/>
        </w:rPr>
        <w:t>risk</w:t>
      </w:r>
      <w:r>
        <w:rPr>
          <w:color w:val="093A92"/>
          <w:spacing w:val="-9"/>
        </w:rPr>
        <w:t xml:space="preserve"> </w:t>
      </w:r>
      <w:r>
        <w:rPr>
          <w:color w:val="093A92"/>
        </w:rPr>
        <w:t>factors</w:t>
      </w:r>
      <w:r>
        <w:rPr>
          <w:color w:val="093A92"/>
          <w:spacing w:val="-12"/>
        </w:rPr>
        <w:t xml:space="preserve"> </w:t>
      </w:r>
      <w:r>
        <w:rPr>
          <w:color w:val="093A92"/>
        </w:rPr>
        <w:t>and</w:t>
      </w:r>
      <w:r>
        <w:rPr>
          <w:color w:val="093A92"/>
          <w:spacing w:val="-14"/>
        </w:rPr>
        <w:t xml:space="preserve"> </w:t>
      </w:r>
      <w:r>
        <w:rPr>
          <w:color w:val="093A92"/>
        </w:rPr>
        <w:t>warning</w:t>
      </w:r>
      <w:r>
        <w:rPr>
          <w:color w:val="093A92"/>
          <w:spacing w:val="-13"/>
        </w:rPr>
        <w:t xml:space="preserve"> </w:t>
      </w:r>
      <w:r>
        <w:rPr>
          <w:color w:val="093A92"/>
        </w:rPr>
        <w:t>signs</w:t>
      </w:r>
      <w:bookmarkEnd w:id="8"/>
    </w:p>
    <w:p w:rsidR="009B58D4" w:rsidRDefault="00F14DC0">
      <w:pPr>
        <w:pStyle w:val="BodyText"/>
        <w:spacing w:before="222" w:line="266" w:lineRule="auto"/>
        <w:ind w:right="151"/>
      </w:pPr>
      <w:r>
        <w:rPr>
          <w:spacing w:val="-1"/>
        </w:rPr>
        <w:t xml:space="preserve">Incidents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occur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result </w:t>
      </w:r>
      <w:r>
        <w:rPr>
          <w:spacing w:val="-2"/>
        </w:rPr>
        <w:t>of</w:t>
      </w:r>
      <w:r>
        <w:rPr>
          <w:spacing w:val="5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accident;</w:t>
      </w:r>
      <w:r>
        <w:rPr>
          <w:spacing w:val="2"/>
        </w:rPr>
        <w:t xml:space="preserve"> </w:t>
      </w:r>
      <w:r>
        <w:rPr>
          <w:spacing w:val="-1"/>
        </w:rPr>
        <w:t xml:space="preserve">potential </w:t>
      </w:r>
      <w:r>
        <w:t>or</w:t>
      </w:r>
      <w:r>
        <w:rPr>
          <w:spacing w:val="-1"/>
        </w:rPr>
        <w:t xml:space="preserve"> actual</w:t>
      </w:r>
      <w:r>
        <w:t xml:space="preserve"> </w:t>
      </w:r>
      <w:r>
        <w:rPr>
          <w:spacing w:val="-1"/>
        </w:rPr>
        <w:t xml:space="preserve">harm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safety,</w:t>
      </w:r>
      <w:r>
        <w:rPr>
          <w:spacing w:val="2"/>
        </w:rPr>
        <w:t xml:space="preserve"> </w:t>
      </w:r>
      <w:r>
        <w:rPr>
          <w:spacing w:val="-2"/>
        </w:rPr>
        <w:t>wellbeing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best</w:t>
      </w:r>
      <w:r>
        <w:rPr>
          <w:spacing w:val="69"/>
        </w:rPr>
        <w:t xml:space="preserve"> </w:t>
      </w:r>
      <w:r>
        <w:rPr>
          <w:spacing w:val="-1"/>
        </w:rPr>
        <w:t>interests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child</w:t>
      </w:r>
      <w:r>
        <w:t xml:space="preserve"> or</w:t>
      </w:r>
      <w:r>
        <w:rPr>
          <w:spacing w:val="-1"/>
        </w:rPr>
        <w:t xml:space="preserve"> young</w:t>
      </w:r>
      <w: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 xml:space="preserve">care; </w:t>
      </w:r>
      <w:r>
        <w:t>or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behaviour</w:t>
      </w:r>
      <w:proofErr w:type="spellEnd"/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child</w:t>
      </w:r>
      <w:r>
        <w:t xml:space="preserve"> or</w:t>
      </w:r>
      <w:r>
        <w:rPr>
          <w:spacing w:val="2"/>
        </w:rPr>
        <w:t xml:space="preserve"> </w:t>
      </w:r>
      <w:r>
        <w:rPr>
          <w:spacing w:val="-2"/>
        </w:rPr>
        <w:t>young</w:t>
      </w:r>
      <w:r>
        <w:t xml:space="preserve"> person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care.</w:t>
      </w:r>
    </w:p>
    <w:p w:rsidR="009B58D4" w:rsidRDefault="00F14DC0">
      <w:pPr>
        <w:pStyle w:val="BodyText"/>
        <w:spacing w:before="197" w:line="267" w:lineRule="auto"/>
        <w:ind w:right="151"/>
      </w:pPr>
      <w:r>
        <w:t>It</w:t>
      </w:r>
      <w:r>
        <w:rPr>
          <w:spacing w:val="-1"/>
        </w:rPr>
        <w:t xml:space="preserve"> is</w:t>
      </w:r>
      <w:r>
        <w:rPr>
          <w:spacing w:val="1"/>
        </w:rPr>
        <w:t xml:space="preserve"> </w:t>
      </w:r>
      <w:r>
        <w:rPr>
          <w:spacing w:val="-2"/>
        </w:rPr>
        <w:t>important</w:t>
      </w:r>
      <w:r>
        <w:rPr>
          <w:spacing w:val="2"/>
        </w:rPr>
        <w:t xml:space="preserve"> </w:t>
      </w:r>
      <w:r>
        <w:rPr>
          <w:spacing w:val="-2"/>
        </w:rPr>
        <w:t>not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assume</w:t>
      </w:r>
      <w:r>
        <w:rPr>
          <w:spacing w:val="-2"/>
        </w:rPr>
        <w:t xml:space="preserve"> </w:t>
      </w:r>
      <w:r>
        <w:rPr>
          <w:spacing w:val="-1"/>
        </w:rPr>
        <w:t xml:space="preserve">that incidents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result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 xml:space="preserve">poor </w:t>
      </w:r>
      <w:proofErr w:type="spellStart"/>
      <w:r>
        <w:rPr>
          <w:spacing w:val="-1"/>
        </w:rPr>
        <w:t>behaviour</w:t>
      </w:r>
      <w:proofErr w:type="spellEnd"/>
      <w:r>
        <w:rPr>
          <w:spacing w:val="-1"/>
        </w:rPr>
        <w:t xml:space="preserve">. Rather, </w:t>
      </w:r>
      <w:r>
        <w:rPr>
          <w:spacing w:val="-2"/>
        </w:rPr>
        <w:t>risk</w:t>
      </w:r>
      <w:r>
        <w:rPr>
          <w:spacing w:val="1"/>
        </w:rPr>
        <w:t xml:space="preserve"> </w:t>
      </w:r>
      <w:r>
        <w:rPr>
          <w:spacing w:val="-1"/>
        </w:rPr>
        <w:t xml:space="preserve">factors </w:t>
      </w:r>
      <w:r>
        <w:rPr>
          <w:spacing w:val="-2"/>
        </w:rPr>
        <w:t>and</w:t>
      </w:r>
      <w:r>
        <w:rPr>
          <w:spacing w:val="79"/>
        </w:rPr>
        <w:t xml:space="preserve"> </w:t>
      </w:r>
      <w:r>
        <w:rPr>
          <w:spacing w:val="-1"/>
        </w:rPr>
        <w:t>warning</w:t>
      </w:r>
      <w:r>
        <w:rPr>
          <w:spacing w:val="2"/>
        </w:rPr>
        <w:t xml:space="preserve"> </w:t>
      </w:r>
      <w:r>
        <w:rPr>
          <w:spacing w:val="-1"/>
        </w:rPr>
        <w:t>signs</w:t>
      </w:r>
      <w:r>
        <w:rPr>
          <w:spacing w:val="-2"/>
        </w:rPr>
        <w:t xml:space="preserve">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identified, and</w:t>
      </w:r>
      <w:r>
        <w:t xml:space="preserve"> </w:t>
      </w:r>
      <w:r>
        <w:rPr>
          <w:spacing w:val="-2"/>
        </w:rPr>
        <w:t>underlying</w:t>
      </w:r>
      <w:r>
        <w:rPr>
          <w:spacing w:val="1"/>
        </w:rPr>
        <w:t xml:space="preserve"> </w:t>
      </w:r>
      <w:r>
        <w:rPr>
          <w:spacing w:val="-1"/>
        </w:rPr>
        <w:t>causes</w:t>
      </w:r>
      <w:r>
        <w:rPr>
          <w:spacing w:val="-2"/>
        </w:rPr>
        <w:t xml:space="preserve"> </w:t>
      </w:r>
      <w:r>
        <w:rPr>
          <w:spacing w:val="-1"/>
        </w:rPr>
        <w:t>examined,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2"/>
        </w:rPr>
        <w:t>order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tailor</w:t>
      </w:r>
      <w:r>
        <w:rPr>
          <w:spacing w:val="1"/>
        </w:rPr>
        <w:t xml:space="preserve"> </w:t>
      </w:r>
      <w:r>
        <w:rPr>
          <w:spacing w:val="-1"/>
        </w:rPr>
        <w:t>appropriate</w:t>
      </w:r>
      <w:r>
        <w:rPr>
          <w:spacing w:val="97"/>
        </w:rPr>
        <w:t xml:space="preserve"> </w:t>
      </w:r>
      <w:r>
        <w:rPr>
          <w:spacing w:val="-1"/>
        </w:rPr>
        <w:t>responses.</w:t>
      </w:r>
    </w:p>
    <w:p w:rsidR="009B58D4" w:rsidRDefault="00F14DC0">
      <w:pPr>
        <w:pStyle w:val="BodyText"/>
        <w:spacing w:before="196" w:line="266" w:lineRule="auto"/>
        <w:ind w:right="151"/>
      </w:pP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ensure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1"/>
        </w:rPr>
        <w:t xml:space="preserve">safety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child</w:t>
      </w:r>
      <w:r>
        <w:t xml:space="preserve"> or</w:t>
      </w:r>
      <w:r>
        <w:rPr>
          <w:spacing w:val="2"/>
        </w:rPr>
        <w:t xml:space="preserve"> </w:t>
      </w:r>
      <w:r>
        <w:rPr>
          <w:spacing w:val="-2"/>
        </w:rPr>
        <w:t>young</w:t>
      </w:r>
      <w:r>
        <w:t xml:space="preserve"> </w:t>
      </w:r>
      <w:r>
        <w:rPr>
          <w:spacing w:val="-1"/>
        </w:rPr>
        <w:t>person</w:t>
      </w:r>
      <w:r>
        <w:t xml:space="preserve"> </w:t>
      </w:r>
      <w:r>
        <w:rPr>
          <w:spacing w:val="-2"/>
        </w:rPr>
        <w:t>involved,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that</w:t>
      </w:r>
      <w:r>
        <w:rPr>
          <w:spacing w:val="6"/>
        </w:rPr>
        <w:t xml:space="preserve"> </w:t>
      </w:r>
      <w:r>
        <w:rPr>
          <w:spacing w:val="-1"/>
        </w:rPr>
        <w:t>necessary reporting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67"/>
        </w:rPr>
        <w:t xml:space="preserve"> </w:t>
      </w:r>
      <w:r>
        <w:rPr>
          <w:spacing w:val="-1"/>
        </w:rPr>
        <w:t>completed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 xml:space="preserve">part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effective</w:t>
      </w:r>
      <w:r>
        <w:t xml:space="preserve"> </w:t>
      </w:r>
      <w:r>
        <w:rPr>
          <w:spacing w:val="-1"/>
        </w:rPr>
        <w:t>incident</w:t>
      </w:r>
      <w:r>
        <w:rPr>
          <w:spacing w:val="1"/>
        </w:rPr>
        <w:t xml:space="preserve"> </w:t>
      </w:r>
      <w:r>
        <w:rPr>
          <w:spacing w:val="-1"/>
        </w:rPr>
        <w:t>prevention.</w:t>
      </w:r>
    </w:p>
    <w:p w:rsidR="009B58D4" w:rsidRDefault="009B58D4">
      <w:pPr>
        <w:spacing w:before="4"/>
        <w:rPr>
          <w:rFonts w:ascii="Arial" w:eastAsia="Arial" w:hAnsi="Arial" w:cs="Arial"/>
          <w:sz w:val="17"/>
          <w:szCs w:val="17"/>
        </w:rPr>
      </w:pPr>
    </w:p>
    <w:p w:rsidR="009B58D4" w:rsidRDefault="00F14DC0">
      <w:pPr>
        <w:pStyle w:val="BodyText"/>
      </w:pPr>
      <w:r>
        <w:rPr>
          <w:spacing w:val="-1"/>
        </w:rPr>
        <w:t>When</w:t>
      </w:r>
      <w:r>
        <w:t xml:space="preserve"> </w:t>
      </w:r>
      <w:r>
        <w:rPr>
          <w:spacing w:val="-1"/>
        </w:rPr>
        <w:t>caring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child</w:t>
      </w:r>
      <w: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young</w:t>
      </w:r>
      <w: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>it is</w:t>
      </w:r>
      <w:r>
        <w:rPr>
          <w:spacing w:val="1"/>
        </w:rPr>
        <w:t xml:space="preserve"> </w:t>
      </w:r>
      <w:r>
        <w:rPr>
          <w:spacing w:val="-2"/>
        </w:rPr>
        <w:t>important</w:t>
      </w:r>
      <w:r>
        <w:rPr>
          <w:spacing w:val="-1"/>
        </w:rPr>
        <w:t xml:space="preserve"> </w:t>
      </w:r>
      <w:r>
        <w:t>to: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25"/>
        <w:ind w:right="563" w:hanging="425"/>
      </w:pPr>
      <w:r>
        <w:rPr>
          <w:spacing w:val="-1"/>
        </w:rPr>
        <w:t>be</w:t>
      </w:r>
      <w:r>
        <w:t xml:space="preserve"> </w:t>
      </w:r>
      <w:r>
        <w:rPr>
          <w:spacing w:val="-1"/>
        </w:rPr>
        <w:t>aware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agreements</w:t>
      </w:r>
      <w:r>
        <w:t xml:space="preserve"> </w:t>
      </w:r>
      <w:r>
        <w:rPr>
          <w:spacing w:val="-1"/>
        </w:rPr>
        <w:t>made</w:t>
      </w:r>
      <w:r>
        <w:t xml:space="preserve"> by</w:t>
      </w:r>
      <w:r>
        <w:rPr>
          <w:spacing w:val="-2"/>
        </w:rPr>
        <w:t xml:space="preserve"> </w:t>
      </w:r>
      <w:r>
        <w:rPr>
          <w:spacing w:val="-1"/>
        </w:rPr>
        <w:t xml:space="preserve">stakeholder groups, </w:t>
      </w:r>
      <w:r>
        <w:t>or</w:t>
      </w:r>
      <w:r>
        <w:rPr>
          <w:spacing w:val="-1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rPr>
          <w:spacing w:val="-1"/>
        </w:rPr>
        <w:t>teams</w:t>
      </w:r>
      <w:r>
        <w:rPr>
          <w:spacing w:val="-4"/>
        </w:rPr>
        <w:t xml:space="preserve"> </w:t>
      </w:r>
      <w:r>
        <w:t>as it</w:t>
      </w:r>
      <w:r>
        <w:rPr>
          <w:spacing w:val="-1"/>
        </w:rPr>
        <w:t xml:space="preserve"> relates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rPr>
          <w:spacing w:val="-1"/>
        </w:rPr>
        <w:t>response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needs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young</w:t>
      </w:r>
      <w:r>
        <w:rPr>
          <w:spacing w:val="2"/>
        </w:rPr>
        <w:t xml:space="preserve"> </w:t>
      </w:r>
      <w:r>
        <w:rPr>
          <w:spacing w:val="-1"/>
        </w:rPr>
        <w:t>person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8"/>
        <w:ind w:right="372" w:hanging="425"/>
      </w:pPr>
      <w:r>
        <w:t xml:space="preserve">be </w:t>
      </w:r>
      <w:r>
        <w:rPr>
          <w:spacing w:val="-1"/>
        </w:rPr>
        <w:t>aware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child</w:t>
      </w:r>
      <w:r>
        <w:t xml:space="preserve"> </w:t>
      </w:r>
      <w:r>
        <w:rPr>
          <w:spacing w:val="-1"/>
        </w:rPr>
        <w:t>protection</w:t>
      </w:r>
      <w:r>
        <w:t xml:space="preserve"> </w:t>
      </w:r>
      <w:r>
        <w:rPr>
          <w:spacing w:val="-1"/>
        </w:rPr>
        <w:t xml:space="preserve">history that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contribute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better understating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trauma</w:t>
      </w:r>
      <w:r>
        <w:rPr>
          <w:spacing w:val="59"/>
        </w:rPr>
        <w:t xml:space="preserve">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response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44"/>
        <w:ind w:right="269" w:hanging="425"/>
      </w:pPr>
      <w:r>
        <w:t xml:space="preserve">be </w:t>
      </w:r>
      <w:r>
        <w:rPr>
          <w:spacing w:val="-1"/>
        </w:rPr>
        <w:t>aware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5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concerns</w:t>
      </w:r>
      <w:r>
        <w:rPr>
          <w:spacing w:val="2"/>
        </w:rPr>
        <w:t xml:space="preserve"> </w:t>
      </w:r>
      <w:r>
        <w:rPr>
          <w:spacing w:val="-1"/>
        </w:rPr>
        <w:t xml:space="preserve">that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impact</w:t>
      </w:r>
      <w:r>
        <w:t xml:space="preserve"> the </w:t>
      </w:r>
      <w:proofErr w:type="spellStart"/>
      <w:r>
        <w:rPr>
          <w:spacing w:val="-2"/>
        </w:rPr>
        <w:t>behaviour</w:t>
      </w:r>
      <w:proofErr w:type="spellEnd"/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child</w:t>
      </w:r>
      <w: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young</w:t>
      </w:r>
      <w: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rPr>
          <w:spacing w:val="-1"/>
        </w:rPr>
        <w:t>disability,</w:t>
      </w:r>
      <w:r>
        <w:rPr>
          <w:spacing w:val="2"/>
        </w:rPr>
        <w:t xml:space="preserve"> </w:t>
      </w:r>
      <w:r>
        <w:rPr>
          <w:spacing w:val="-1"/>
        </w:rPr>
        <w:t>intellectual</w:t>
      </w:r>
      <w:r>
        <w:t xml:space="preserve"> </w:t>
      </w:r>
      <w:r>
        <w:rPr>
          <w:spacing w:val="-1"/>
        </w:rPr>
        <w:t>impairment,</w:t>
      </w:r>
      <w:r>
        <w:rPr>
          <w:spacing w:val="2"/>
        </w:rPr>
        <w:t xml:space="preserve"> </w:t>
      </w:r>
      <w:r>
        <w:rPr>
          <w:spacing w:val="-1"/>
        </w:rPr>
        <w:t>current significant</w:t>
      </w:r>
      <w:r>
        <w:rPr>
          <w:spacing w:val="1"/>
        </w:rPr>
        <w:t xml:space="preserve"> </w:t>
      </w:r>
      <w:r>
        <w:rPr>
          <w:spacing w:val="-1"/>
        </w:rPr>
        <w:t>illnesses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injuries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9"/>
        <w:ind w:right="800" w:hanging="425"/>
      </w:pPr>
      <w:r>
        <w:rPr>
          <w:spacing w:val="-1"/>
        </w:rPr>
        <w:t>ensure</w:t>
      </w:r>
      <w:r>
        <w:t xml:space="preserve"> </w:t>
      </w:r>
      <w:r>
        <w:rPr>
          <w:spacing w:val="-1"/>
        </w:rPr>
        <w:t>Aboriginal</w:t>
      </w:r>
      <w: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Torres</w:t>
      </w:r>
      <w:r>
        <w:rPr>
          <w:spacing w:val="-2"/>
        </w:rPr>
        <w:t xml:space="preserve"> </w:t>
      </w:r>
      <w:r>
        <w:rPr>
          <w:spacing w:val="-1"/>
        </w:rPr>
        <w:t>Strait Islander children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young</w:t>
      </w:r>
      <w:r>
        <w:rPr>
          <w:spacing w:val="2"/>
        </w:rPr>
        <w:t xml:space="preserve"> </w:t>
      </w:r>
      <w:r>
        <w:rPr>
          <w:spacing w:val="-1"/>
        </w:rPr>
        <w:t>people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connected</w:t>
      </w:r>
      <w:r>
        <w:rPr>
          <w:spacing w:val="-5"/>
        </w:rPr>
        <w:t xml:space="preserve"> </w:t>
      </w:r>
      <w:r>
        <w:t>to</w:t>
      </w:r>
      <w:r>
        <w:rPr>
          <w:spacing w:val="73"/>
        </w:rPr>
        <w:t xml:space="preserve"> </w:t>
      </w:r>
      <w:r>
        <w:rPr>
          <w:spacing w:val="-1"/>
        </w:rPr>
        <w:t>culture</w:t>
      </w:r>
    </w:p>
    <w:p w:rsidR="009B58D4" w:rsidRPr="006A1152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8"/>
        <w:ind w:right="154" w:hanging="425"/>
      </w:pPr>
      <w:r>
        <w:rPr>
          <w:spacing w:val="-1"/>
        </w:rPr>
        <w:t>understand</w:t>
      </w:r>
      <w:r>
        <w:rPr>
          <w:spacing w:val="-2"/>
        </w:rPr>
        <w:t xml:space="preserve"> </w:t>
      </w:r>
      <w:r>
        <w:rPr>
          <w:spacing w:val="-1"/>
        </w:rPr>
        <w:t>that children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young</w:t>
      </w:r>
      <w:r>
        <w:rPr>
          <w:spacing w:val="2"/>
        </w:rPr>
        <w:t xml:space="preserve"> </w:t>
      </w:r>
      <w:r>
        <w:rPr>
          <w:spacing w:val="-1"/>
        </w:rPr>
        <w:t xml:space="preserve">people </w:t>
      </w:r>
      <w:r>
        <w:t>may</w:t>
      </w:r>
      <w:r>
        <w:rPr>
          <w:spacing w:val="-2"/>
        </w:rPr>
        <w:t xml:space="preserve"> have</w:t>
      </w:r>
      <w:r>
        <w:t xml:space="preserve"> </w:t>
      </w:r>
      <w:r>
        <w:rPr>
          <w:spacing w:val="-1"/>
        </w:rPr>
        <w:t>vulnerabilities</w:t>
      </w:r>
      <w:r>
        <w:rPr>
          <w:spacing w:val="2"/>
        </w:rPr>
        <w:t xml:space="preserve"> </w:t>
      </w:r>
      <w:r>
        <w:rPr>
          <w:spacing w:val="-1"/>
        </w:rPr>
        <w:t>which</w:t>
      </w:r>
      <w:r>
        <w:t xml:space="preserve"> may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overt,</w:t>
      </w:r>
      <w:r>
        <w:rPr>
          <w:spacing w:val="1"/>
        </w:rPr>
        <w:t xml:space="preserve"> </w:t>
      </w:r>
      <w:r>
        <w:t>for</w:t>
      </w:r>
      <w:r>
        <w:rPr>
          <w:spacing w:val="59"/>
        </w:rPr>
        <w:t xml:space="preserve"> </w:t>
      </w:r>
      <w:r>
        <w:rPr>
          <w:spacing w:val="-1"/>
        </w:rPr>
        <w:t>example,</w:t>
      </w:r>
      <w:r>
        <w:rPr>
          <w:spacing w:val="1"/>
        </w:rPr>
        <w:t xml:space="preserve"> </w:t>
      </w:r>
      <w:r>
        <w:rPr>
          <w:spacing w:val="-1"/>
        </w:rPr>
        <w:t>due</w:t>
      </w:r>
      <w:r>
        <w:rPr>
          <w:spacing w:val="-2"/>
        </w:rPr>
        <w:t xml:space="preserve"> </w:t>
      </w:r>
      <w:r>
        <w:t>to a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condition</w:t>
      </w:r>
      <w:r>
        <w:t xml:space="preserve"> or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perception</w:t>
      </w:r>
      <w:r>
        <w:t xml:space="preserve"> </w:t>
      </w:r>
      <w:r>
        <w:rPr>
          <w:spacing w:val="-1"/>
        </w:rPr>
        <w:t>that they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2"/>
        </w:rPr>
        <w:t xml:space="preserve"> resilient</w:t>
      </w:r>
      <w:r>
        <w:rPr>
          <w:spacing w:val="2"/>
        </w:rPr>
        <w:t xml:space="preserve"> </w:t>
      </w:r>
      <w:r>
        <w:rPr>
          <w:spacing w:val="-1"/>
        </w:rPr>
        <w:t>due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life</w:t>
      </w:r>
      <w:r>
        <w:rPr>
          <w:spacing w:val="55"/>
        </w:rPr>
        <w:t xml:space="preserve"> </w:t>
      </w:r>
      <w:r>
        <w:rPr>
          <w:spacing w:val="-1"/>
        </w:rPr>
        <w:t>experiences</w:t>
      </w:r>
    </w:p>
    <w:p w:rsidR="006A1152" w:rsidRDefault="006A1152" w:rsidP="006A1152">
      <w:pPr>
        <w:pStyle w:val="BodyText"/>
        <w:tabs>
          <w:tab w:val="left" w:pos="961"/>
        </w:tabs>
        <w:spacing w:before="118"/>
        <w:ind w:left="960" w:right="154"/>
      </w:pP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40" w:line="252" w:lineRule="exact"/>
        <w:ind w:right="502" w:hanging="425"/>
      </w:pPr>
      <w:r>
        <w:lastRenderedPageBreak/>
        <w:t xml:space="preserve">use a </w:t>
      </w:r>
      <w:r>
        <w:rPr>
          <w:spacing w:val="-1"/>
        </w:rPr>
        <w:t>consultative</w:t>
      </w:r>
      <w:r>
        <w:t xml:space="preserve"> and </w:t>
      </w:r>
      <w:r>
        <w:rPr>
          <w:spacing w:val="-2"/>
        </w:rPr>
        <w:t>holistic</w:t>
      </w:r>
      <w:r>
        <w:rPr>
          <w:spacing w:val="1"/>
        </w:rPr>
        <w:t xml:space="preserve"> </w:t>
      </w:r>
      <w:r>
        <w:rPr>
          <w:spacing w:val="-1"/>
        </w:rPr>
        <w:t>approach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engage</w:t>
      </w:r>
      <w:r>
        <w:t xml:space="preserve"> </w:t>
      </w:r>
      <w:r>
        <w:rPr>
          <w:spacing w:val="-2"/>
        </w:rPr>
        <w:t>with</w:t>
      </w:r>
      <w:r>
        <w:t xml:space="preserve"> the </w:t>
      </w:r>
      <w:r>
        <w:rPr>
          <w:spacing w:val="-1"/>
        </w:rPr>
        <w:t>young</w:t>
      </w:r>
      <w:r>
        <w:t xml:space="preserve"> </w:t>
      </w:r>
      <w:r>
        <w:rPr>
          <w:spacing w:val="-1"/>
        </w:rPr>
        <w:t>person</w:t>
      </w:r>
      <w:r>
        <w:t xml:space="preserve"> </w:t>
      </w:r>
      <w:r>
        <w:rPr>
          <w:spacing w:val="-2"/>
        </w:rPr>
        <w:t>in</w:t>
      </w:r>
      <w:r>
        <w:t xml:space="preserve"> </w:t>
      </w:r>
      <w:r>
        <w:rPr>
          <w:spacing w:val="-1"/>
        </w:rPr>
        <w:t xml:space="preserve">order </w:t>
      </w:r>
      <w:r>
        <w:t>to</w:t>
      </w:r>
      <w:r>
        <w:rPr>
          <w:spacing w:val="-1"/>
        </w:rPr>
        <w:t xml:space="preserve"> gather</w:t>
      </w:r>
      <w:r>
        <w:rPr>
          <w:spacing w:val="61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focus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their needs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37" w:line="252" w:lineRule="exact"/>
        <w:ind w:right="397" w:hanging="425"/>
      </w:pPr>
      <w:proofErr w:type="gramStart"/>
      <w:r>
        <w:rPr>
          <w:spacing w:val="-1"/>
        </w:rPr>
        <w:t>build</w:t>
      </w:r>
      <w:proofErr w:type="gramEnd"/>
      <w:r>
        <w:t xml:space="preserve"> a </w:t>
      </w:r>
      <w:r>
        <w:rPr>
          <w:spacing w:val="-1"/>
        </w:rPr>
        <w:t>positive</w:t>
      </w:r>
      <w:r>
        <w:t xml:space="preserve"> </w:t>
      </w:r>
      <w:r>
        <w:rPr>
          <w:spacing w:val="-1"/>
        </w:rPr>
        <w:t>relationship</w:t>
      </w:r>
      <w:r>
        <w:rPr>
          <w:spacing w:val="1"/>
        </w:rPr>
        <w:t xml:space="preserve"> </w:t>
      </w:r>
      <w:r>
        <w:rPr>
          <w:spacing w:val="-1"/>
        </w:rPr>
        <w:t>based</w:t>
      </w:r>
      <w:r>
        <w:t xml:space="preserve"> on</w:t>
      </w:r>
      <w:r>
        <w:rPr>
          <w:spacing w:val="-2"/>
        </w:rPr>
        <w:t xml:space="preserve"> </w:t>
      </w:r>
      <w:r>
        <w:rPr>
          <w:spacing w:val="-1"/>
        </w:rPr>
        <w:t>trust and</w:t>
      </w:r>
      <w:r>
        <w:rPr>
          <w:spacing w:val="-2"/>
        </w:rPr>
        <w:t xml:space="preserve"> </w:t>
      </w:r>
      <w:r>
        <w:rPr>
          <w:spacing w:val="-1"/>
        </w:rPr>
        <w:t>respect,</w:t>
      </w:r>
      <w:r>
        <w:t xml:space="preserve"> </w:t>
      </w:r>
      <w:r>
        <w:rPr>
          <w:spacing w:val="-1"/>
        </w:rPr>
        <w:t>communicate</w:t>
      </w:r>
      <w:r>
        <w:t xml:space="preserve"> </w:t>
      </w:r>
      <w:r>
        <w:rPr>
          <w:spacing w:val="-1"/>
        </w:rPr>
        <w:t>effectively</w:t>
      </w:r>
      <w:r>
        <w:rPr>
          <w:spacing w:val="-2"/>
        </w:rPr>
        <w:t xml:space="preserve"> </w:t>
      </w:r>
      <w:r>
        <w:rPr>
          <w:spacing w:val="-1"/>
        </w:rPr>
        <w:t>using</w:t>
      </w:r>
      <w:r>
        <w:rPr>
          <w:spacing w:val="2"/>
        </w:rPr>
        <w:t xml:space="preserve"> </w:t>
      </w:r>
      <w:r>
        <w:rPr>
          <w:spacing w:val="-2"/>
        </w:rPr>
        <w:t>active</w:t>
      </w:r>
      <w:r>
        <w:rPr>
          <w:spacing w:val="57"/>
        </w:rPr>
        <w:t xml:space="preserve"> </w:t>
      </w:r>
      <w:r>
        <w:rPr>
          <w:spacing w:val="-1"/>
        </w:rPr>
        <w:t>listening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1"/>
        </w:rPr>
        <w:t>consistent regarding</w:t>
      </w:r>
      <w:r>
        <w:t xml:space="preserve"> </w:t>
      </w:r>
      <w:r>
        <w:rPr>
          <w:spacing w:val="-1"/>
        </w:rPr>
        <w:t>rules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expectations,</w:t>
      </w:r>
      <w:r>
        <w:rPr>
          <w:spacing w:val="2"/>
        </w:rPr>
        <w:t xml:space="preserve"> </w:t>
      </w:r>
      <w:r>
        <w:rPr>
          <w:spacing w:val="-1"/>
        </w:rPr>
        <w:t>words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actions.</w:t>
      </w:r>
    </w:p>
    <w:p w:rsidR="009B58D4" w:rsidRDefault="009B58D4">
      <w:pPr>
        <w:rPr>
          <w:rFonts w:ascii="Arial" w:eastAsia="Arial" w:hAnsi="Arial" w:cs="Arial"/>
        </w:rPr>
      </w:pPr>
    </w:p>
    <w:p w:rsidR="009B58D4" w:rsidRDefault="00F14DC0">
      <w:pPr>
        <w:pStyle w:val="BodyText"/>
        <w:spacing w:line="266" w:lineRule="auto"/>
        <w:ind w:right="214"/>
      </w:pPr>
      <w:r>
        <w:rPr>
          <w:spacing w:val="-1"/>
        </w:rPr>
        <w:t>Methods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gather information</w:t>
      </w:r>
      <w:r>
        <w:rPr>
          <w:spacing w:val="1"/>
        </w:rPr>
        <w:t xml:space="preserve"> </w:t>
      </w:r>
      <w:r>
        <w:rPr>
          <w:spacing w:val="-1"/>
        </w:rPr>
        <w:t>relating</w:t>
      </w:r>
      <w:r>
        <w:t xml:space="preserve"> to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child</w:t>
      </w:r>
      <w: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young</w:t>
      </w:r>
      <w:r>
        <w:t xml:space="preserve"> </w:t>
      </w:r>
      <w:r>
        <w:rPr>
          <w:spacing w:val="-1"/>
        </w:rPr>
        <w:t>person</w:t>
      </w:r>
      <w:r>
        <w:rPr>
          <w:spacing w:val="-4"/>
        </w:rPr>
        <w:t xml:space="preserve"> </w:t>
      </w:r>
      <w:r>
        <w:t xml:space="preserve">to </w:t>
      </w:r>
      <w:r>
        <w:rPr>
          <w:spacing w:val="-1"/>
        </w:rPr>
        <w:t>assist with</w:t>
      </w:r>
      <w:r>
        <w:t xml:space="preserve"> </w:t>
      </w:r>
      <w:r>
        <w:rPr>
          <w:spacing w:val="-1"/>
        </w:rPr>
        <w:t>identifying</w:t>
      </w:r>
      <w:r>
        <w:t xml:space="preserve"> </w:t>
      </w:r>
      <w:r>
        <w:rPr>
          <w:spacing w:val="-2"/>
        </w:rPr>
        <w:t>risk</w:t>
      </w:r>
      <w:r>
        <w:rPr>
          <w:spacing w:val="1"/>
        </w:rPr>
        <w:t xml:space="preserve"> </w:t>
      </w:r>
      <w:r>
        <w:rPr>
          <w:spacing w:val="-1"/>
        </w:rPr>
        <w:t>factors</w:t>
      </w:r>
      <w:r>
        <w:rPr>
          <w:spacing w:val="7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warning</w:t>
      </w:r>
      <w:r>
        <w:rPr>
          <w:spacing w:val="2"/>
        </w:rPr>
        <w:t xml:space="preserve"> </w:t>
      </w:r>
      <w:r>
        <w:rPr>
          <w:spacing w:val="-1"/>
        </w:rPr>
        <w:t>signs include: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20" w:line="252" w:lineRule="exact"/>
        <w:ind w:right="397" w:hanging="425"/>
      </w:pPr>
      <w:r>
        <w:rPr>
          <w:spacing w:val="-1"/>
        </w:rPr>
        <w:t>using</w:t>
      </w:r>
      <w:r>
        <w:rPr>
          <w:spacing w:val="2"/>
        </w:rPr>
        <w:t xml:space="preserve"> </w:t>
      </w:r>
      <w:r>
        <w:rPr>
          <w:spacing w:val="-2"/>
        </w:rPr>
        <w:t>active</w:t>
      </w:r>
      <w:r>
        <w:rPr>
          <w:spacing w:val="1"/>
        </w:rPr>
        <w:t xml:space="preserve"> </w:t>
      </w:r>
      <w:r>
        <w:rPr>
          <w:spacing w:val="-1"/>
        </w:rPr>
        <w:t>engagement skills,</w:t>
      </w:r>
      <w:r>
        <w:rPr>
          <w:spacing w:val="2"/>
        </w:rPr>
        <w:t xml:space="preserve"> </w:t>
      </w:r>
      <w:r>
        <w:rPr>
          <w:spacing w:val="-2"/>
        </w:rPr>
        <w:t>listening</w:t>
      </w:r>
      <w:r>
        <w:t xml:space="preserve"> to </w:t>
      </w:r>
      <w:r>
        <w:rPr>
          <w:spacing w:val="-1"/>
        </w:rPr>
        <w:t>concerns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involving</w:t>
      </w:r>
      <w:r>
        <w:rPr>
          <w:spacing w:val="2"/>
        </w:rPr>
        <w:t xml:space="preserve"> </w:t>
      </w:r>
      <w:r>
        <w:rPr>
          <w:spacing w:val="-1"/>
        </w:rPr>
        <w:t>young</w:t>
      </w:r>
      <w:r>
        <w:rPr>
          <w:spacing w:val="2"/>
        </w:rPr>
        <w:t xml:space="preserve"> </w:t>
      </w:r>
      <w:r>
        <w:rPr>
          <w:spacing w:val="-1"/>
        </w:rPr>
        <w:t>people</w:t>
      </w:r>
      <w:r>
        <w:t xml:space="preserve"> in </w:t>
      </w:r>
      <w:r>
        <w:rPr>
          <w:spacing w:val="-1"/>
        </w:rPr>
        <w:t>decisions</w:t>
      </w:r>
      <w:r>
        <w:rPr>
          <w:spacing w:val="65"/>
        </w:rPr>
        <w:t xml:space="preserve"> </w:t>
      </w:r>
      <w:r>
        <w:rPr>
          <w:spacing w:val="-1"/>
        </w:rPr>
        <w:t>that affect them</w:t>
      </w:r>
    </w:p>
    <w:p w:rsidR="009B58D4" w:rsidRPr="006A1152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36" w:line="252" w:lineRule="exact"/>
        <w:ind w:right="397" w:hanging="425"/>
        <w:rPr>
          <w:rFonts w:cs="Arial"/>
        </w:rPr>
      </w:pPr>
      <w:r w:rsidRPr="006A1152">
        <w:rPr>
          <w:spacing w:val="-2"/>
        </w:rPr>
        <w:t>reviewing</w:t>
      </w:r>
      <w:r w:rsidRPr="006A1152">
        <w:rPr>
          <w:spacing w:val="2"/>
        </w:rPr>
        <w:t xml:space="preserve"> </w:t>
      </w:r>
      <w:r w:rsidRPr="006A1152">
        <w:t xml:space="preserve">case </w:t>
      </w:r>
      <w:r w:rsidRPr="006A1152">
        <w:rPr>
          <w:spacing w:val="-1"/>
        </w:rPr>
        <w:t>plans</w:t>
      </w:r>
      <w:r w:rsidRPr="006A1152">
        <w:rPr>
          <w:spacing w:val="-2"/>
        </w:rPr>
        <w:t xml:space="preserve"> and </w:t>
      </w:r>
      <w:r w:rsidRPr="006A1152">
        <w:rPr>
          <w:spacing w:val="-1"/>
        </w:rPr>
        <w:t>file</w:t>
      </w:r>
      <w:r w:rsidRPr="006A1152">
        <w:rPr>
          <w:spacing w:val="2"/>
        </w:rPr>
        <w:t xml:space="preserve"> </w:t>
      </w:r>
      <w:r w:rsidRPr="006A1152">
        <w:rPr>
          <w:spacing w:val="-1"/>
        </w:rPr>
        <w:t xml:space="preserve">notes </w:t>
      </w:r>
      <w:r w:rsidRPr="006A1152">
        <w:t xml:space="preserve">to </w:t>
      </w:r>
      <w:r w:rsidRPr="006A1152">
        <w:rPr>
          <w:spacing w:val="-1"/>
        </w:rPr>
        <w:t>understand</w:t>
      </w:r>
      <w:r w:rsidRPr="006A1152">
        <w:t xml:space="preserve"> </w:t>
      </w:r>
      <w:r w:rsidRPr="006A1152">
        <w:rPr>
          <w:spacing w:val="-1"/>
        </w:rPr>
        <w:t>previous</w:t>
      </w:r>
      <w:r w:rsidRPr="006A1152">
        <w:rPr>
          <w:spacing w:val="1"/>
        </w:rPr>
        <w:t xml:space="preserve"> </w:t>
      </w:r>
      <w:r w:rsidRPr="006A1152">
        <w:rPr>
          <w:spacing w:val="-1"/>
        </w:rPr>
        <w:t>trauma</w:t>
      </w:r>
      <w:r w:rsidRPr="006A1152">
        <w:rPr>
          <w:spacing w:val="-2"/>
        </w:rPr>
        <w:t xml:space="preserve"> </w:t>
      </w:r>
      <w:r w:rsidRPr="006A1152">
        <w:rPr>
          <w:spacing w:val="-1"/>
        </w:rPr>
        <w:t>and</w:t>
      </w:r>
      <w:r w:rsidRPr="006A1152">
        <w:rPr>
          <w:spacing w:val="2"/>
        </w:rPr>
        <w:t xml:space="preserve"> </w:t>
      </w:r>
      <w:r w:rsidRPr="006A1152">
        <w:rPr>
          <w:spacing w:val="-1"/>
        </w:rPr>
        <w:t>interactions, including</w:t>
      </w:r>
      <w:r w:rsidRPr="006A1152">
        <w:rPr>
          <w:spacing w:val="59"/>
        </w:rPr>
        <w:t xml:space="preserve"> </w:t>
      </w:r>
      <w:r w:rsidRPr="006A1152">
        <w:rPr>
          <w:rFonts w:cs="Arial"/>
          <w:spacing w:val="-1"/>
        </w:rPr>
        <w:t>incidents,</w:t>
      </w:r>
      <w:r w:rsidRPr="006A1152">
        <w:rPr>
          <w:rFonts w:cs="Arial"/>
          <w:spacing w:val="2"/>
        </w:rPr>
        <w:t xml:space="preserve"> </w:t>
      </w:r>
      <w:r w:rsidRPr="006A1152">
        <w:rPr>
          <w:rFonts w:cs="Arial"/>
          <w:spacing w:val="-1"/>
        </w:rPr>
        <w:t>and</w:t>
      </w:r>
      <w:r w:rsidRPr="006A1152">
        <w:rPr>
          <w:rFonts w:cs="Arial"/>
          <w:spacing w:val="-2"/>
        </w:rPr>
        <w:t xml:space="preserve"> </w:t>
      </w:r>
      <w:r w:rsidRPr="006A1152">
        <w:rPr>
          <w:rFonts w:cs="Arial"/>
          <w:spacing w:val="-1"/>
        </w:rPr>
        <w:t>identifying</w:t>
      </w:r>
      <w:r w:rsidRPr="006A1152">
        <w:rPr>
          <w:rFonts w:cs="Arial"/>
        </w:rPr>
        <w:t xml:space="preserve"> </w:t>
      </w:r>
      <w:r w:rsidRPr="006A1152">
        <w:rPr>
          <w:rFonts w:cs="Arial"/>
          <w:spacing w:val="-2"/>
        </w:rPr>
        <w:t>what</w:t>
      </w:r>
      <w:r w:rsidRPr="006A1152">
        <w:rPr>
          <w:rFonts w:cs="Arial"/>
          <w:spacing w:val="2"/>
        </w:rPr>
        <w:t xml:space="preserve"> </w:t>
      </w:r>
      <w:r w:rsidRPr="006A1152">
        <w:rPr>
          <w:rFonts w:cs="Arial"/>
          <w:spacing w:val="-1"/>
        </w:rPr>
        <w:t>worked</w:t>
      </w:r>
      <w:r w:rsidRPr="006A1152">
        <w:rPr>
          <w:rFonts w:cs="Arial"/>
        </w:rPr>
        <w:t xml:space="preserve"> </w:t>
      </w:r>
      <w:r w:rsidRPr="006A1152">
        <w:rPr>
          <w:rFonts w:cs="Arial"/>
          <w:spacing w:val="-2"/>
        </w:rPr>
        <w:t>well</w:t>
      </w:r>
      <w:r w:rsidRPr="006A1152">
        <w:rPr>
          <w:rFonts w:cs="Arial"/>
        </w:rPr>
        <w:t xml:space="preserve"> </w:t>
      </w:r>
      <w:r w:rsidRPr="006A1152">
        <w:rPr>
          <w:rFonts w:cs="Arial"/>
          <w:spacing w:val="-1"/>
        </w:rPr>
        <w:t>and</w:t>
      </w:r>
      <w:r w:rsidRPr="006A1152">
        <w:rPr>
          <w:rFonts w:cs="Arial"/>
        </w:rPr>
        <w:t xml:space="preserve"> </w:t>
      </w:r>
      <w:r w:rsidRPr="006A1152">
        <w:rPr>
          <w:rFonts w:cs="Arial"/>
          <w:spacing w:val="-1"/>
        </w:rPr>
        <w:t>what</w:t>
      </w:r>
      <w:r w:rsidRPr="006A1152">
        <w:rPr>
          <w:rFonts w:cs="Arial"/>
          <w:spacing w:val="1"/>
        </w:rPr>
        <w:t xml:space="preserve"> </w:t>
      </w:r>
      <w:r w:rsidRPr="006A1152">
        <w:rPr>
          <w:rFonts w:cs="Arial"/>
          <w:spacing w:val="-1"/>
        </w:rPr>
        <w:t>didn’t</w:t>
      </w:r>
      <w:r w:rsidRPr="006A1152">
        <w:rPr>
          <w:rFonts w:cs="Arial"/>
          <w:spacing w:val="2"/>
        </w:rPr>
        <w:t xml:space="preserve"> </w:t>
      </w:r>
      <w:r w:rsidRPr="006A1152">
        <w:rPr>
          <w:rFonts w:cs="Arial"/>
          <w:spacing w:val="-2"/>
        </w:rPr>
        <w:t>work</w:t>
      </w:r>
      <w:r w:rsidRPr="006A1152">
        <w:rPr>
          <w:rFonts w:cs="Arial"/>
          <w:spacing w:val="3"/>
        </w:rPr>
        <w:t xml:space="preserve"> </w:t>
      </w:r>
      <w:r w:rsidRPr="006A1152">
        <w:rPr>
          <w:rFonts w:cs="Arial"/>
          <w:spacing w:val="-2"/>
        </w:rPr>
        <w:t>well</w:t>
      </w:r>
      <w:r w:rsidRPr="006A1152">
        <w:rPr>
          <w:rFonts w:cs="Arial"/>
        </w:rPr>
        <w:t xml:space="preserve"> </w:t>
      </w:r>
      <w:r w:rsidRPr="006A1152">
        <w:rPr>
          <w:rFonts w:cs="Arial"/>
          <w:spacing w:val="-1"/>
        </w:rPr>
        <w:t>in</w:t>
      </w:r>
      <w:r w:rsidRPr="006A1152">
        <w:rPr>
          <w:rFonts w:cs="Arial"/>
        </w:rPr>
        <w:t xml:space="preserve"> </w:t>
      </w:r>
      <w:r w:rsidRPr="006A1152">
        <w:rPr>
          <w:rFonts w:cs="Arial"/>
          <w:spacing w:val="-1"/>
        </w:rPr>
        <w:t>terms</w:t>
      </w:r>
      <w:r w:rsidRPr="006A1152">
        <w:rPr>
          <w:rFonts w:cs="Arial"/>
          <w:spacing w:val="1"/>
        </w:rPr>
        <w:t xml:space="preserve"> </w:t>
      </w:r>
      <w:r w:rsidRPr="006A1152">
        <w:rPr>
          <w:rFonts w:cs="Arial"/>
          <w:spacing w:val="-2"/>
        </w:rPr>
        <w:t>of</w:t>
      </w:r>
      <w:r w:rsidRPr="006A1152">
        <w:rPr>
          <w:rFonts w:cs="Arial"/>
          <w:spacing w:val="-1"/>
        </w:rPr>
        <w:t xml:space="preserve"> responses</w:t>
      </w:r>
    </w:p>
    <w:p w:rsidR="009B58D4" w:rsidRPr="006A1152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8" w:line="239" w:lineRule="auto"/>
        <w:ind w:right="154" w:hanging="425"/>
      </w:pPr>
      <w:proofErr w:type="gramStart"/>
      <w:r w:rsidRPr="006A1152">
        <w:rPr>
          <w:spacing w:val="-1"/>
        </w:rPr>
        <w:t>having</w:t>
      </w:r>
      <w:proofErr w:type="gramEnd"/>
      <w:r w:rsidRPr="006A1152">
        <w:rPr>
          <w:spacing w:val="2"/>
        </w:rPr>
        <w:t xml:space="preserve"> </w:t>
      </w:r>
      <w:r w:rsidRPr="006A1152">
        <w:rPr>
          <w:spacing w:val="-1"/>
        </w:rPr>
        <w:t>purposeful interactions</w:t>
      </w:r>
      <w:r w:rsidRPr="006A1152">
        <w:rPr>
          <w:spacing w:val="1"/>
        </w:rPr>
        <w:t xml:space="preserve"> </w:t>
      </w:r>
      <w:r w:rsidRPr="006A1152">
        <w:rPr>
          <w:spacing w:val="-2"/>
        </w:rPr>
        <w:t>with</w:t>
      </w:r>
      <w:r w:rsidRPr="006A1152">
        <w:t xml:space="preserve"> </w:t>
      </w:r>
      <w:r w:rsidRPr="006A1152">
        <w:rPr>
          <w:spacing w:val="-1"/>
        </w:rPr>
        <w:t>significant</w:t>
      </w:r>
      <w:r w:rsidRPr="006A1152">
        <w:rPr>
          <w:spacing w:val="2"/>
        </w:rPr>
        <w:t xml:space="preserve"> </w:t>
      </w:r>
      <w:r w:rsidRPr="006A1152">
        <w:rPr>
          <w:spacing w:val="-2"/>
        </w:rPr>
        <w:t>people</w:t>
      </w:r>
      <w:r w:rsidRPr="006A1152">
        <w:t xml:space="preserve"> in </w:t>
      </w:r>
      <w:r w:rsidRPr="006A1152">
        <w:rPr>
          <w:spacing w:val="-1"/>
        </w:rPr>
        <w:t xml:space="preserve">their </w:t>
      </w:r>
      <w:r w:rsidRPr="006A1152">
        <w:rPr>
          <w:spacing w:val="-2"/>
        </w:rPr>
        <w:t>lives</w:t>
      </w:r>
      <w:r w:rsidRPr="006A1152">
        <w:t xml:space="preserve"> such </w:t>
      </w:r>
      <w:r w:rsidRPr="006A1152">
        <w:rPr>
          <w:spacing w:val="-2"/>
        </w:rPr>
        <w:t>as</w:t>
      </w:r>
      <w:r w:rsidRPr="006A1152">
        <w:rPr>
          <w:spacing w:val="1"/>
        </w:rPr>
        <w:t xml:space="preserve"> </w:t>
      </w:r>
      <w:r w:rsidRPr="006A1152">
        <w:rPr>
          <w:spacing w:val="-1"/>
        </w:rPr>
        <w:t>siblings, parents,</w:t>
      </w:r>
      <w:r w:rsidRPr="006A1152">
        <w:rPr>
          <w:spacing w:val="63"/>
        </w:rPr>
        <w:t xml:space="preserve"> </w:t>
      </w:r>
      <w:r w:rsidRPr="006A1152">
        <w:t>other</w:t>
      </w:r>
      <w:r w:rsidRPr="006A1152">
        <w:rPr>
          <w:spacing w:val="-1"/>
        </w:rPr>
        <w:t xml:space="preserve"> relatives,</w:t>
      </w:r>
      <w:r w:rsidRPr="006A1152">
        <w:rPr>
          <w:spacing w:val="1"/>
        </w:rPr>
        <w:t xml:space="preserve"> </w:t>
      </w:r>
      <w:proofErr w:type="spellStart"/>
      <w:r w:rsidRPr="006A1152">
        <w:rPr>
          <w:spacing w:val="-1"/>
        </w:rPr>
        <w:t>carers</w:t>
      </w:r>
      <w:proofErr w:type="spellEnd"/>
      <w:r w:rsidRPr="006A1152">
        <w:rPr>
          <w:spacing w:val="-1"/>
        </w:rPr>
        <w:t>, household</w:t>
      </w:r>
      <w:r w:rsidRPr="006A1152">
        <w:t xml:space="preserve"> </w:t>
      </w:r>
      <w:r w:rsidRPr="006A1152">
        <w:rPr>
          <w:spacing w:val="-1"/>
        </w:rPr>
        <w:t>members, teachers</w:t>
      </w:r>
      <w:r w:rsidRPr="006A1152">
        <w:rPr>
          <w:spacing w:val="1"/>
        </w:rPr>
        <w:t xml:space="preserve"> </w:t>
      </w:r>
      <w:r w:rsidRPr="006A1152">
        <w:rPr>
          <w:spacing w:val="-1"/>
        </w:rPr>
        <w:t>and</w:t>
      </w:r>
      <w:r w:rsidRPr="006A1152">
        <w:rPr>
          <w:spacing w:val="-2"/>
        </w:rPr>
        <w:t xml:space="preserve"> </w:t>
      </w:r>
      <w:r w:rsidRPr="006A1152">
        <w:rPr>
          <w:spacing w:val="-1"/>
        </w:rPr>
        <w:t>doctors.</w:t>
      </w:r>
      <w:r w:rsidRPr="006A1152">
        <w:rPr>
          <w:spacing w:val="2"/>
        </w:rPr>
        <w:t xml:space="preserve"> </w:t>
      </w:r>
    </w:p>
    <w:p w:rsidR="009B58D4" w:rsidRPr="006A1152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8"/>
        <w:ind w:right="405" w:hanging="425"/>
      </w:pPr>
      <w:proofErr w:type="gramStart"/>
      <w:r w:rsidRPr="006A1152">
        <w:rPr>
          <w:spacing w:val="-1"/>
        </w:rPr>
        <w:t>observing</w:t>
      </w:r>
      <w:proofErr w:type="gramEnd"/>
      <w:r>
        <w:rPr>
          <w:spacing w:val="2"/>
        </w:rPr>
        <w:t xml:space="preserve"> </w:t>
      </w:r>
      <w:r>
        <w:rPr>
          <w:spacing w:val="-1"/>
        </w:rPr>
        <w:t>interactions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others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any</w:t>
      </w:r>
      <w:r>
        <w:rPr>
          <w:spacing w:val="1"/>
        </w:rPr>
        <w:t xml:space="preserve"> </w:t>
      </w:r>
      <w:r>
        <w:rPr>
          <w:spacing w:val="-2"/>
        </w:rPr>
        <w:t>patterns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behaviour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which</w:t>
      </w:r>
      <w:r>
        <w:t xml:space="preserve"> may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1"/>
        </w:rPr>
        <w:t xml:space="preserve">precursors </w:t>
      </w:r>
      <w:r>
        <w:t>to</w:t>
      </w:r>
      <w:r>
        <w:rPr>
          <w:spacing w:val="73"/>
        </w:rPr>
        <w:t xml:space="preserve"> </w:t>
      </w:r>
      <w:r>
        <w:rPr>
          <w:spacing w:val="-1"/>
        </w:rPr>
        <w:t>potential incidents e.g.</w:t>
      </w:r>
      <w:r>
        <w:rPr>
          <w:spacing w:val="1"/>
        </w:rPr>
        <w:t xml:space="preserve"> </w:t>
      </w:r>
      <w:r>
        <w:rPr>
          <w:spacing w:val="-2"/>
        </w:rPr>
        <w:t>negative</w:t>
      </w:r>
      <w:r>
        <w:t xml:space="preserve"> </w:t>
      </w:r>
      <w:r>
        <w:rPr>
          <w:spacing w:val="-1"/>
        </w:rPr>
        <w:t>experiences</w:t>
      </w:r>
      <w:r>
        <w:t xml:space="preserve"> </w:t>
      </w:r>
      <w:r>
        <w:rPr>
          <w:spacing w:val="-1"/>
        </w:rPr>
        <w:t>during</w:t>
      </w:r>
      <w:r>
        <w:rPr>
          <w:spacing w:val="-2"/>
        </w:rPr>
        <w:t xml:space="preserve"> </w:t>
      </w:r>
      <w:r>
        <w:rPr>
          <w:spacing w:val="-1"/>
        </w:rPr>
        <w:t>family</w:t>
      </w:r>
      <w:r>
        <w:rPr>
          <w:spacing w:val="-2"/>
        </w:rPr>
        <w:t xml:space="preserve"> </w:t>
      </w:r>
      <w:r>
        <w:rPr>
          <w:spacing w:val="-1"/>
        </w:rPr>
        <w:t>contact.</w:t>
      </w:r>
    </w:p>
    <w:p w:rsidR="006A1152" w:rsidRDefault="006A1152">
      <w:pPr>
        <w:pStyle w:val="BodyText"/>
        <w:spacing w:before="140" w:line="265" w:lineRule="auto"/>
        <w:ind w:right="132"/>
        <w:jc w:val="both"/>
      </w:pPr>
    </w:p>
    <w:p w:rsidR="009B58D4" w:rsidRDefault="00F14DC0">
      <w:pPr>
        <w:pStyle w:val="BodyText"/>
        <w:spacing w:before="140" w:line="265" w:lineRule="auto"/>
        <w:ind w:right="132"/>
        <w:jc w:val="both"/>
      </w:pPr>
      <w:r>
        <w:t>The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needs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t xml:space="preserve"> 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relevant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relating</w:t>
      </w:r>
      <w:r>
        <w:t xml:space="preserve"> 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child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young</w:t>
      </w:r>
      <w:r>
        <w:t xml:space="preserve"> </w:t>
      </w:r>
      <w:r>
        <w:rPr>
          <w:spacing w:val="-1"/>
        </w:rPr>
        <w:t>person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make</w:t>
      </w:r>
      <w:r>
        <w:rPr>
          <w:spacing w:val="-2"/>
        </w:rPr>
        <w:t xml:space="preserve"> </w:t>
      </w:r>
      <w:r>
        <w:t>sure</w:t>
      </w:r>
      <w:r>
        <w:rPr>
          <w:spacing w:val="53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t xml:space="preserve">an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trauma</w:t>
      </w:r>
      <w:r>
        <w:rPr>
          <w:spacing w:val="3"/>
        </w:rPr>
        <w:t xml:space="preserve"> </w:t>
      </w:r>
      <w:r>
        <w:rPr>
          <w:spacing w:val="-1"/>
        </w:rPr>
        <w:t>informed</w:t>
      </w:r>
      <w:r>
        <w:rPr>
          <w:spacing w:val="-2"/>
        </w:rPr>
        <w:t xml:space="preserve"> </w:t>
      </w:r>
      <w:r>
        <w:rPr>
          <w:spacing w:val="-1"/>
        </w:rPr>
        <w:t>response,</w:t>
      </w:r>
      <w:r>
        <w:rPr>
          <w:spacing w:val="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agreed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rPr>
          <w:spacing w:val="-1"/>
        </w:rPr>
        <w:t>team.</w:t>
      </w:r>
      <w:r>
        <w:rPr>
          <w:spacing w:val="3"/>
        </w:rPr>
        <w:t xml:space="preserve"> </w:t>
      </w:r>
      <w:r>
        <w:rPr>
          <w:spacing w:val="-1"/>
        </w:rPr>
        <w:t>Examples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rPr>
          <w:spacing w:val="5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gather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 xml:space="preserve">assist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identifying</w:t>
      </w:r>
      <w:r>
        <w:t xml:space="preserve"> </w:t>
      </w:r>
      <w:r>
        <w:rPr>
          <w:spacing w:val="-2"/>
        </w:rPr>
        <w:t>risk</w:t>
      </w:r>
      <w:r>
        <w:rPr>
          <w:spacing w:val="1"/>
        </w:rPr>
        <w:t xml:space="preserve"> </w:t>
      </w:r>
      <w:r>
        <w:rPr>
          <w:spacing w:val="-1"/>
        </w:rPr>
        <w:t>factors</w:t>
      </w:r>
      <w:r>
        <w:rPr>
          <w:spacing w:val="1"/>
        </w:rPr>
        <w:t xml:space="preserve"> </w:t>
      </w:r>
      <w:r>
        <w:rPr>
          <w:spacing w:val="-2"/>
        </w:rPr>
        <w:t xml:space="preserve">and </w:t>
      </w:r>
      <w:r>
        <w:rPr>
          <w:spacing w:val="-1"/>
        </w:rPr>
        <w:t>warning</w:t>
      </w:r>
      <w:r>
        <w:rPr>
          <w:spacing w:val="2"/>
        </w:rPr>
        <w:t xml:space="preserve"> </w:t>
      </w:r>
      <w:r>
        <w:rPr>
          <w:spacing w:val="-1"/>
        </w:rPr>
        <w:t>signs</w:t>
      </w:r>
      <w:r>
        <w:rPr>
          <w:spacing w:val="1"/>
        </w:rPr>
        <w:t xml:space="preserve"> </w:t>
      </w:r>
      <w:r>
        <w:rPr>
          <w:spacing w:val="-1"/>
        </w:rPr>
        <w:t>include: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02"/>
        <w:ind w:hanging="425"/>
      </w:pP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previous</w:t>
      </w:r>
      <w:r>
        <w:rPr>
          <w:spacing w:val="1"/>
        </w:rPr>
        <w:t xml:space="preserve"> </w:t>
      </w:r>
      <w:r>
        <w:rPr>
          <w:spacing w:val="-1"/>
        </w:rPr>
        <w:t>trauma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incidents</w:t>
      </w:r>
      <w:r>
        <w:rPr>
          <w:spacing w:val="1"/>
        </w:rPr>
        <w:t xml:space="preserve"> </w:t>
      </w:r>
      <w:r>
        <w:rPr>
          <w:spacing w:val="-2"/>
        </w:rPr>
        <w:t>within</w:t>
      </w:r>
      <w:r>
        <w:t xml:space="preserve"> the</w:t>
      </w:r>
      <w:r>
        <w:rPr>
          <w:spacing w:val="-2"/>
        </w:rPr>
        <w:t xml:space="preserve"> family</w:t>
      </w:r>
      <w:r>
        <w:rPr>
          <w:spacing w:val="1"/>
        </w:rPr>
        <w:t xml:space="preserve"> </w:t>
      </w:r>
      <w:r>
        <w:rPr>
          <w:spacing w:val="-1"/>
        </w:rPr>
        <w:t>home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/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5"/>
        </w:rPr>
        <w:t xml:space="preserve"> </w:t>
      </w:r>
      <w:r>
        <w:rPr>
          <w:spacing w:val="-1"/>
        </w:rPr>
        <w:t xml:space="preserve">alternate </w:t>
      </w:r>
      <w:r>
        <w:t>care</w:t>
      </w:r>
      <w:r>
        <w:rPr>
          <w:spacing w:val="1"/>
        </w:rPr>
        <w:t xml:space="preserve"> </w:t>
      </w:r>
      <w:r>
        <w:rPr>
          <w:spacing w:val="-1"/>
        </w:rPr>
        <w:t>environment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7"/>
        <w:ind w:right="300" w:hanging="425"/>
      </w:pP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2"/>
        </w:rPr>
        <w:t>previous</w:t>
      </w:r>
      <w:r>
        <w:rPr>
          <w:spacing w:val="1"/>
        </w:rPr>
        <w:t xml:space="preserve"> </w:t>
      </w:r>
      <w:r>
        <w:rPr>
          <w:spacing w:val="-1"/>
        </w:rPr>
        <w:t>environment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environments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relation</w:t>
      </w:r>
      <w:r>
        <w:t xml:space="preserve"> </w:t>
      </w:r>
      <w:r>
        <w:rPr>
          <w:spacing w:val="-1"/>
        </w:rPr>
        <w:t xml:space="preserve">to, </w:t>
      </w:r>
      <w:r>
        <w:t>for</w:t>
      </w:r>
      <w:r>
        <w:rPr>
          <w:spacing w:val="-1"/>
        </w:rPr>
        <w:t xml:space="preserve"> example, </w:t>
      </w:r>
      <w:r>
        <w:rPr>
          <w:spacing w:val="-2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parents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65"/>
        </w:rPr>
        <w:t xml:space="preserve"> </w:t>
      </w:r>
      <w:r>
        <w:rPr>
          <w:spacing w:val="-1"/>
        </w:rPr>
        <w:t>role</w:t>
      </w:r>
      <w:r>
        <w:t xml:space="preserve"> </w:t>
      </w:r>
      <w:r>
        <w:rPr>
          <w:spacing w:val="-1"/>
        </w:rPr>
        <w:t>models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family </w:t>
      </w:r>
      <w:r>
        <w:rPr>
          <w:spacing w:val="-1"/>
        </w:rPr>
        <w:t>context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functioning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8"/>
        <w:ind w:hanging="425"/>
      </w:pPr>
      <w:proofErr w:type="gramStart"/>
      <w:r>
        <w:rPr>
          <w:spacing w:val="-1"/>
        </w:rPr>
        <w:t>their</w:t>
      </w:r>
      <w:proofErr w:type="gramEnd"/>
      <w:r>
        <w:rPr>
          <w:spacing w:val="2"/>
        </w:rPr>
        <w:t xml:space="preserve"> </w:t>
      </w:r>
      <w:r>
        <w:rPr>
          <w:spacing w:val="-1"/>
        </w:rPr>
        <w:t>history including</w:t>
      </w:r>
      <w:r>
        <w:rPr>
          <w:spacing w:val="2"/>
        </w:rPr>
        <w:t xml:space="preserve"> </w:t>
      </w:r>
      <w:r>
        <w:rPr>
          <w:spacing w:val="-1"/>
        </w:rPr>
        <w:t>values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social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cultural backgrounds.</w:t>
      </w:r>
    </w:p>
    <w:p w:rsidR="009B58D4" w:rsidRDefault="009B58D4">
      <w:pPr>
        <w:spacing w:before="4"/>
        <w:rPr>
          <w:rFonts w:ascii="Arial" w:eastAsia="Arial" w:hAnsi="Arial" w:cs="Arial"/>
          <w:sz w:val="32"/>
          <w:szCs w:val="32"/>
        </w:rPr>
      </w:pPr>
    </w:p>
    <w:p w:rsidR="009B58D4" w:rsidRDefault="00F14DC0">
      <w:pPr>
        <w:pStyle w:val="BodyText"/>
        <w:spacing w:line="277" w:lineRule="auto"/>
        <w:ind w:right="214"/>
      </w:pPr>
      <w:r>
        <w:rPr>
          <w:spacing w:val="-1"/>
        </w:rPr>
        <w:t>Relevant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should</w:t>
      </w:r>
      <w:r>
        <w:t xml:space="preserve"> be</w:t>
      </w:r>
      <w:r>
        <w:rPr>
          <w:spacing w:val="3"/>
        </w:rPr>
        <w:t xml:space="preserve"> </w:t>
      </w:r>
      <w:r>
        <w:rPr>
          <w:spacing w:val="-1"/>
        </w:rPr>
        <w:t>provided</w:t>
      </w:r>
      <w:r>
        <w:t xml:space="preserve"> 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Child</w:t>
      </w:r>
      <w:r>
        <w:t xml:space="preserve"> Safety</w:t>
      </w:r>
      <w:r>
        <w:rPr>
          <w:spacing w:val="-2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Centre</w:t>
      </w:r>
      <w:r>
        <w:t xml:space="preserve"> </w:t>
      </w:r>
      <w:r>
        <w:rPr>
          <w:spacing w:val="-1"/>
        </w:rPr>
        <w:t>(</w:t>
      </w:r>
      <w:hyperlink r:id="rId10">
        <w:r>
          <w:rPr>
            <w:color w:val="0000FF"/>
            <w:spacing w:val="-1"/>
            <w:u w:val="single" w:color="0000FF"/>
          </w:rPr>
          <w:t>CSSC</w:t>
        </w:r>
      </w:hyperlink>
      <w:r>
        <w:rPr>
          <w:spacing w:val="-1"/>
        </w:rPr>
        <w:t xml:space="preserve">) </w:t>
      </w:r>
      <w:r>
        <w:t xml:space="preserve">to </w:t>
      </w:r>
      <w:r>
        <w:rPr>
          <w:spacing w:val="-1"/>
        </w:rPr>
        <w:t>inform</w:t>
      </w:r>
      <w:r>
        <w:rPr>
          <w:spacing w:val="2"/>
        </w:rPr>
        <w:t xml:space="preserve"> </w:t>
      </w:r>
      <w:r>
        <w:rPr>
          <w:spacing w:val="-1"/>
        </w:rPr>
        <w:t>case</w:t>
      </w:r>
      <w:r>
        <w:rPr>
          <w:spacing w:val="41"/>
        </w:rPr>
        <w:t xml:space="preserve"> </w:t>
      </w:r>
      <w:r>
        <w:rPr>
          <w:spacing w:val="-1"/>
        </w:rPr>
        <w:t>plans.</w:t>
      </w:r>
    </w:p>
    <w:p w:rsidR="009B58D4" w:rsidRDefault="00F14DC0">
      <w:pPr>
        <w:pStyle w:val="Heading1"/>
        <w:tabs>
          <w:tab w:val="left" w:pos="1526"/>
        </w:tabs>
        <w:spacing w:before="187" w:line="360" w:lineRule="exact"/>
        <w:ind w:left="1526" w:right="655" w:hanging="1419"/>
        <w:rPr>
          <w:b w:val="0"/>
          <w:bCs w:val="0"/>
        </w:rPr>
      </w:pPr>
      <w:bookmarkStart w:id="9" w:name="_Toc7182844"/>
      <w:r>
        <w:rPr>
          <w:color w:val="093A92"/>
        </w:rPr>
        <w:t>Step</w:t>
      </w:r>
      <w:r>
        <w:rPr>
          <w:color w:val="093A92"/>
          <w:spacing w:val="-11"/>
        </w:rPr>
        <w:t xml:space="preserve"> </w:t>
      </w:r>
      <w:r>
        <w:rPr>
          <w:color w:val="093A92"/>
        </w:rPr>
        <w:t>2.</w:t>
      </w:r>
      <w:r>
        <w:rPr>
          <w:color w:val="093A92"/>
        </w:rPr>
        <w:tab/>
        <w:t>Identify</w:t>
      </w:r>
      <w:r>
        <w:rPr>
          <w:color w:val="093A92"/>
          <w:spacing w:val="-11"/>
        </w:rPr>
        <w:t xml:space="preserve"> </w:t>
      </w:r>
      <w:r>
        <w:rPr>
          <w:color w:val="093A92"/>
          <w:spacing w:val="1"/>
        </w:rPr>
        <w:t>if</w:t>
      </w:r>
      <w:r>
        <w:rPr>
          <w:color w:val="093A92"/>
          <w:spacing w:val="-8"/>
        </w:rPr>
        <w:t xml:space="preserve"> </w:t>
      </w:r>
      <w:r>
        <w:rPr>
          <w:color w:val="093A92"/>
        </w:rPr>
        <w:t>there</w:t>
      </w:r>
      <w:r>
        <w:rPr>
          <w:color w:val="093A92"/>
          <w:spacing w:val="-5"/>
        </w:rPr>
        <w:t xml:space="preserve"> </w:t>
      </w:r>
      <w:r>
        <w:rPr>
          <w:color w:val="093A92"/>
        </w:rPr>
        <w:t>is</w:t>
      </w:r>
      <w:r>
        <w:rPr>
          <w:color w:val="093A92"/>
          <w:spacing w:val="-7"/>
        </w:rPr>
        <w:t xml:space="preserve"> </w:t>
      </w:r>
      <w:r>
        <w:rPr>
          <w:color w:val="093A92"/>
        </w:rPr>
        <w:t>a</w:t>
      </w:r>
      <w:r>
        <w:rPr>
          <w:color w:val="093A92"/>
          <w:spacing w:val="-8"/>
        </w:rPr>
        <w:t xml:space="preserve"> </w:t>
      </w:r>
      <w:r>
        <w:rPr>
          <w:color w:val="093A92"/>
        </w:rPr>
        <w:t>risk</w:t>
      </w:r>
      <w:r>
        <w:rPr>
          <w:color w:val="093A92"/>
          <w:spacing w:val="-7"/>
        </w:rPr>
        <w:t xml:space="preserve"> </w:t>
      </w:r>
      <w:r>
        <w:rPr>
          <w:color w:val="093A92"/>
        </w:rPr>
        <w:t>of</w:t>
      </w:r>
      <w:r>
        <w:rPr>
          <w:color w:val="093A92"/>
          <w:spacing w:val="-8"/>
        </w:rPr>
        <w:t xml:space="preserve"> </w:t>
      </w:r>
      <w:r>
        <w:rPr>
          <w:color w:val="093A92"/>
        </w:rPr>
        <w:t>an</w:t>
      </w:r>
      <w:r>
        <w:rPr>
          <w:color w:val="093A92"/>
          <w:spacing w:val="-8"/>
        </w:rPr>
        <w:t xml:space="preserve"> </w:t>
      </w:r>
      <w:r>
        <w:rPr>
          <w:color w:val="093A92"/>
        </w:rPr>
        <w:t>incident</w:t>
      </w:r>
      <w:r>
        <w:rPr>
          <w:color w:val="093A92"/>
          <w:spacing w:val="-8"/>
        </w:rPr>
        <w:t xml:space="preserve"> </w:t>
      </w:r>
      <w:r>
        <w:rPr>
          <w:color w:val="093A92"/>
        </w:rPr>
        <w:t>occurring</w:t>
      </w:r>
      <w:r>
        <w:rPr>
          <w:color w:val="093A92"/>
          <w:spacing w:val="-8"/>
        </w:rPr>
        <w:t xml:space="preserve"> </w:t>
      </w:r>
      <w:r>
        <w:rPr>
          <w:color w:val="093A92"/>
          <w:spacing w:val="-1"/>
        </w:rPr>
        <w:t>or</w:t>
      </w:r>
      <w:r>
        <w:rPr>
          <w:color w:val="093A92"/>
          <w:spacing w:val="-7"/>
        </w:rPr>
        <w:t xml:space="preserve"> </w:t>
      </w:r>
      <w:r>
        <w:rPr>
          <w:color w:val="093A92"/>
          <w:spacing w:val="1"/>
        </w:rPr>
        <w:t>an</w:t>
      </w:r>
      <w:r>
        <w:rPr>
          <w:color w:val="093A92"/>
          <w:spacing w:val="30"/>
          <w:w w:val="99"/>
        </w:rPr>
        <w:t xml:space="preserve"> </w:t>
      </w:r>
      <w:r>
        <w:rPr>
          <w:color w:val="093A92"/>
        </w:rPr>
        <w:t>incident</w:t>
      </w:r>
      <w:r>
        <w:rPr>
          <w:color w:val="093A92"/>
          <w:spacing w:val="-16"/>
        </w:rPr>
        <w:t xml:space="preserve"> </w:t>
      </w:r>
      <w:r>
        <w:rPr>
          <w:color w:val="093A92"/>
        </w:rPr>
        <w:t>has</w:t>
      </w:r>
      <w:r>
        <w:rPr>
          <w:color w:val="093A92"/>
          <w:spacing w:val="-17"/>
        </w:rPr>
        <w:t xml:space="preserve"> </w:t>
      </w:r>
      <w:r>
        <w:rPr>
          <w:color w:val="093A92"/>
        </w:rPr>
        <w:t>occurred</w:t>
      </w:r>
      <w:bookmarkEnd w:id="9"/>
    </w:p>
    <w:p w:rsidR="009B58D4" w:rsidRDefault="00F14DC0">
      <w:pPr>
        <w:pStyle w:val="BodyText"/>
        <w:spacing w:before="216" w:line="268" w:lineRule="auto"/>
        <w:ind w:right="214"/>
      </w:pPr>
      <w:r>
        <w:rPr>
          <w:spacing w:val="-1"/>
        </w:rPr>
        <w:t>Identifying</w:t>
      </w:r>
      <w:r>
        <w:rPr>
          <w:spacing w:val="1"/>
        </w:rPr>
        <w:t xml:space="preserve"> </w:t>
      </w:r>
      <w:r>
        <w:rPr>
          <w:spacing w:val="-1"/>
        </w:rPr>
        <w:t>whether there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risk</w:t>
      </w:r>
      <w:r>
        <w:rPr>
          <w:spacing w:val="4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incident occurring</w:t>
      </w:r>
      <w:r>
        <w:rPr>
          <w:spacing w:val="4"/>
        </w:rPr>
        <w:t xml:space="preserve"> </w:t>
      </w:r>
      <w:r>
        <w:rPr>
          <w:spacing w:val="-2"/>
        </w:rPr>
        <w:t>or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incident has</w:t>
      </w:r>
      <w:r>
        <w:rPr>
          <w:spacing w:val="1"/>
        </w:rPr>
        <w:t xml:space="preserve"> </w:t>
      </w:r>
      <w:r>
        <w:rPr>
          <w:spacing w:val="-1"/>
        </w:rPr>
        <w:t>occurred</w:t>
      </w:r>
      <w:r>
        <w:rPr>
          <w:spacing w:val="-2"/>
        </w:rPr>
        <w:t xml:space="preserve"> will</w:t>
      </w:r>
      <w:r>
        <w:t xml:space="preserve"> </w:t>
      </w:r>
      <w:r>
        <w:rPr>
          <w:spacing w:val="-1"/>
        </w:rPr>
        <w:t>determine</w:t>
      </w:r>
      <w:r>
        <w:rPr>
          <w:spacing w:val="73"/>
        </w:rPr>
        <w:t xml:space="preserve"> </w:t>
      </w:r>
      <w:r>
        <w:t xml:space="preserve">the </w:t>
      </w:r>
      <w:r>
        <w:rPr>
          <w:spacing w:val="-1"/>
        </w:rPr>
        <w:t>appropriate</w:t>
      </w:r>
      <w:r>
        <w:t xml:space="preserve"> </w:t>
      </w:r>
      <w:r>
        <w:rPr>
          <w:spacing w:val="-1"/>
        </w:rPr>
        <w:t>response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reporting</w:t>
      </w:r>
      <w:r>
        <w:t xml:space="preserve"> </w:t>
      </w:r>
      <w:r>
        <w:rPr>
          <w:spacing w:val="-1"/>
        </w:rPr>
        <w:t>requirements.</w:t>
      </w:r>
    </w:p>
    <w:p w:rsidR="006A1152" w:rsidRDefault="006A1152">
      <w:pPr>
        <w:pStyle w:val="BodyText"/>
        <w:spacing w:before="44" w:line="266" w:lineRule="auto"/>
        <w:ind w:right="198"/>
        <w:rPr>
          <w:spacing w:val="-1"/>
        </w:rPr>
      </w:pPr>
    </w:p>
    <w:p w:rsidR="009B58D4" w:rsidRDefault="00F14DC0">
      <w:pPr>
        <w:pStyle w:val="BodyText"/>
        <w:spacing w:before="44" w:line="266" w:lineRule="auto"/>
        <w:ind w:right="198"/>
      </w:pP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1"/>
        </w:rPr>
        <w:t>there</w:t>
      </w:r>
      <w:r>
        <w:t xml:space="preserve"> 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risk, identify</w:t>
      </w:r>
      <w:r>
        <w:rPr>
          <w:spacing w:val="-4"/>
        </w:rPr>
        <w:t xml:space="preserve"> </w:t>
      </w:r>
      <w:r>
        <w:rPr>
          <w:spacing w:val="-1"/>
        </w:rPr>
        <w:t>early</w:t>
      </w:r>
      <w:r>
        <w:rPr>
          <w:spacing w:val="-2"/>
        </w:rPr>
        <w:t xml:space="preserve"> </w:t>
      </w:r>
      <w:r>
        <w:rPr>
          <w:spacing w:val="-1"/>
        </w:rPr>
        <w:t>intervention</w:t>
      </w:r>
      <w:r>
        <w:t xml:space="preserve"> </w:t>
      </w:r>
      <w:r>
        <w:rPr>
          <w:spacing w:val="-1"/>
        </w:rPr>
        <w:t>approaches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implement prevention</w:t>
      </w:r>
      <w:r>
        <w:t xml:space="preserve"> </w:t>
      </w:r>
      <w:r>
        <w:rPr>
          <w:spacing w:val="-1"/>
        </w:rPr>
        <w:t>approaches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73"/>
        </w:rPr>
        <w:t xml:space="preserve"> </w:t>
      </w:r>
      <w:r>
        <w:rPr>
          <w:spacing w:val="-1"/>
        </w:rPr>
        <w:t>consider</w:t>
      </w:r>
      <w:r>
        <w:rPr>
          <w:spacing w:val="1"/>
        </w:rPr>
        <w:t xml:space="preserve"> </w:t>
      </w:r>
      <w:r>
        <w:rPr>
          <w:spacing w:val="-2"/>
        </w:rPr>
        <w:t>previous</w:t>
      </w:r>
      <w:r>
        <w:rPr>
          <w:spacing w:val="1"/>
        </w:rPr>
        <w:t xml:space="preserve"> </w:t>
      </w:r>
      <w:r>
        <w:rPr>
          <w:spacing w:val="-1"/>
        </w:rPr>
        <w:t>trauma</w:t>
      </w:r>
      <w:r>
        <w:t xml:space="preserve"> </w:t>
      </w:r>
      <w:r>
        <w:rPr>
          <w:spacing w:val="-1"/>
        </w:rPr>
        <w:t>experienced</w:t>
      </w:r>
      <w:r>
        <w:t xml:space="preserve"> 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child</w:t>
      </w:r>
      <w:r>
        <w:t xml:space="preserve"> or</w:t>
      </w:r>
      <w:r>
        <w:rPr>
          <w:spacing w:val="-1"/>
        </w:rPr>
        <w:t xml:space="preserve"> young</w:t>
      </w:r>
      <w:r>
        <w:rPr>
          <w:spacing w:val="2"/>
        </w:rP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recommendations</w:t>
      </w:r>
      <w:r>
        <w:rPr>
          <w:spacing w:val="1"/>
        </w:rPr>
        <w:t xml:space="preserve"> </w:t>
      </w:r>
      <w:r>
        <w:rPr>
          <w:spacing w:val="-2"/>
        </w:rPr>
        <w:t>put</w:t>
      </w:r>
      <w:r>
        <w:rPr>
          <w:spacing w:val="-3"/>
        </w:rPr>
        <w:t xml:space="preserve"> </w:t>
      </w:r>
      <w:r>
        <w:rPr>
          <w:spacing w:val="-1"/>
        </w:rPr>
        <w:t>forward</w:t>
      </w:r>
      <w:r>
        <w:rPr>
          <w:spacing w:val="57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care</w:t>
      </w:r>
      <w:r>
        <w:rPr>
          <w:spacing w:val="-4"/>
        </w:rPr>
        <w:t xml:space="preserve"> </w:t>
      </w:r>
      <w:r>
        <w:rPr>
          <w:spacing w:val="-1"/>
        </w:rPr>
        <w:t>team.</w:t>
      </w:r>
      <w:r>
        <w:rPr>
          <w:spacing w:val="3"/>
        </w:rPr>
        <w:t xml:space="preserve"> </w:t>
      </w:r>
      <w:r>
        <w:rPr>
          <w:spacing w:val="-2"/>
        </w:rPr>
        <w:t>Strategies</w:t>
      </w:r>
      <w:r>
        <w:rPr>
          <w:spacing w:val="-1"/>
        </w:rPr>
        <w:t xml:space="preserve"> should</w:t>
      </w:r>
      <w: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therapeutic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nature</w:t>
      </w:r>
      <w:r>
        <w:t xml:space="preserve"> and </w:t>
      </w:r>
      <w:r>
        <w:rPr>
          <w:spacing w:val="-1"/>
        </w:rPr>
        <w:t>take</w:t>
      </w:r>
      <w:r>
        <w:rPr>
          <w:spacing w:val="-2"/>
        </w:rPr>
        <w:t xml:space="preserve"> </w:t>
      </w:r>
      <w:r>
        <w:rPr>
          <w:spacing w:val="-1"/>
        </w:rPr>
        <w:t>into</w:t>
      </w:r>
      <w:r>
        <w:rPr>
          <w:spacing w:val="-2"/>
        </w:rPr>
        <w:t xml:space="preserve"> </w:t>
      </w:r>
      <w:r>
        <w:rPr>
          <w:spacing w:val="-1"/>
        </w:rPr>
        <w:t>account</w:t>
      </w:r>
      <w:r>
        <w:rPr>
          <w:spacing w:val="-3"/>
        </w:rPr>
        <w:t xml:space="preserve"> </w:t>
      </w:r>
      <w:r>
        <w:rPr>
          <w:spacing w:val="-1"/>
        </w:rPr>
        <w:t>trauma-related</w:t>
      </w:r>
      <w:r>
        <w:rPr>
          <w:spacing w:val="-2"/>
        </w:rPr>
        <w:t xml:space="preserve"> </w:t>
      </w:r>
      <w:r>
        <w:rPr>
          <w:spacing w:val="-1"/>
        </w:rPr>
        <w:t>needs</w:t>
      </w:r>
      <w:r>
        <w:rPr>
          <w:spacing w:val="7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complex</w:t>
      </w:r>
      <w:r>
        <w:rPr>
          <w:spacing w:val="-2"/>
        </w:rPr>
        <w:t xml:space="preserve"> </w:t>
      </w:r>
      <w:r>
        <w:rPr>
          <w:spacing w:val="-1"/>
        </w:rPr>
        <w:t xml:space="preserve">needs,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support</w:t>
      </w:r>
      <w:r>
        <w:rPr>
          <w:spacing w:val="2"/>
        </w:rPr>
        <w:t xml:space="preserve"> </w:t>
      </w:r>
      <w:r>
        <w:rPr>
          <w:spacing w:val="-2"/>
        </w:rPr>
        <w:t xml:space="preserve">early </w:t>
      </w:r>
      <w:r>
        <w:rPr>
          <w:spacing w:val="-1"/>
        </w:rPr>
        <w:t>intervention</w:t>
      </w:r>
      <w:r>
        <w:t xml:space="preserve"> and </w:t>
      </w:r>
      <w:r>
        <w:rPr>
          <w:spacing w:val="-1"/>
        </w:rPr>
        <w:t>prevent</w:t>
      </w:r>
      <w:r>
        <w:rPr>
          <w:spacing w:val="2"/>
        </w:rPr>
        <w:t xml:space="preserve"> </w:t>
      </w:r>
      <w:r>
        <w:rPr>
          <w:spacing w:val="-1"/>
        </w:rPr>
        <w:t>incidents</w:t>
      </w:r>
      <w:r>
        <w:rPr>
          <w:spacing w:val="1"/>
        </w:rPr>
        <w:t xml:space="preserve"> </w:t>
      </w:r>
      <w:r>
        <w:rPr>
          <w:spacing w:val="-1"/>
        </w:rPr>
        <w:t>occurring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escalating.</w:t>
      </w:r>
    </w:p>
    <w:p w:rsidR="009B58D4" w:rsidRDefault="00F14DC0">
      <w:pPr>
        <w:pStyle w:val="BodyText"/>
        <w:spacing w:before="197" w:line="268" w:lineRule="auto"/>
        <w:ind w:right="198"/>
      </w:pPr>
      <w:r>
        <w:rPr>
          <w:spacing w:val="-1"/>
        </w:rPr>
        <w:t>If</w:t>
      </w:r>
      <w:r>
        <w:rPr>
          <w:spacing w:val="2"/>
        </w:rPr>
        <w:t xml:space="preserve"> </w:t>
      </w:r>
      <w:r>
        <w:t xml:space="preserve">an </w:t>
      </w:r>
      <w:r>
        <w:rPr>
          <w:spacing w:val="-1"/>
        </w:rPr>
        <w:t>incident occurs,</w:t>
      </w:r>
      <w:r>
        <w:rPr>
          <w:spacing w:val="-3"/>
        </w:rPr>
        <w:t xml:space="preserve"> </w:t>
      </w:r>
      <w:r>
        <w:rPr>
          <w:spacing w:val="-1"/>
        </w:rPr>
        <w:t>follow</w:t>
      </w:r>
      <w:r>
        <w:rPr>
          <w:spacing w:val="-3"/>
        </w:rPr>
        <w:t xml:space="preserve"> </w:t>
      </w:r>
      <w:r>
        <w:rPr>
          <w:spacing w:val="-1"/>
        </w:rPr>
        <w:t>steps</w:t>
      </w:r>
      <w:r>
        <w:rPr>
          <w:spacing w:val="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to 5</w:t>
      </w:r>
      <w:r>
        <w:rPr>
          <w:spacing w:val="-2"/>
        </w:rPr>
        <w:t xml:space="preserve">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incident</w:t>
      </w:r>
      <w:r>
        <w:rPr>
          <w:spacing w:val="1"/>
        </w:rPr>
        <w:t xml:space="preserve"> </w:t>
      </w:r>
      <w:r>
        <w:rPr>
          <w:spacing w:val="-1"/>
        </w:rPr>
        <w:t>management</w:t>
      </w:r>
      <w:r>
        <w:rPr>
          <w:spacing w:val="2"/>
        </w:rPr>
        <w:t xml:space="preserve"> </w:t>
      </w:r>
      <w:r>
        <w:rPr>
          <w:spacing w:val="-1"/>
        </w:rPr>
        <w:t>process</w:t>
      </w:r>
      <w:r>
        <w:rPr>
          <w:spacing w:val="1"/>
        </w:rP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communication,</w:t>
      </w:r>
      <w:r>
        <w:rPr>
          <w:spacing w:val="49"/>
        </w:rPr>
        <w:t xml:space="preserve"> </w:t>
      </w:r>
      <w:r>
        <w:rPr>
          <w:spacing w:val="-1"/>
        </w:rPr>
        <w:t>consultation, monitoring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reviewing</w:t>
      </w:r>
      <w:r>
        <w:rPr>
          <w:spacing w:val="2"/>
        </w:rPr>
        <w:t xml:space="preserve"> </w:t>
      </w:r>
      <w:r>
        <w:rPr>
          <w:spacing w:val="-1"/>
        </w:rPr>
        <w:t>continuing</w:t>
      </w:r>
      <w:r>
        <w:t xml:space="preserve"> as </w:t>
      </w:r>
      <w:r>
        <w:rPr>
          <w:spacing w:val="-1"/>
        </w:rPr>
        <w:t xml:space="preserve">part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care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incident management.</w:t>
      </w:r>
    </w:p>
    <w:p w:rsidR="009B58D4" w:rsidRDefault="009B58D4">
      <w:pPr>
        <w:rPr>
          <w:rFonts w:ascii="Arial" w:eastAsia="Arial" w:hAnsi="Arial" w:cs="Arial"/>
        </w:rPr>
      </w:pPr>
    </w:p>
    <w:p w:rsidR="009B58D4" w:rsidRDefault="00F14DC0">
      <w:pPr>
        <w:pStyle w:val="Heading1"/>
        <w:tabs>
          <w:tab w:val="left" w:pos="1548"/>
        </w:tabs>
        <w:rPr>
          <w:b w:val="0"/>
          <w:bCs w:val="0"/>
        </w:rPr>
      </w:pPr>
      <w:bookmarkStart w:id="10" w:name="_Toc7182845"/>
      <w:r>
        <w:rPr>
          <w:color w:val="093A92"/>
        </w:rPr>
        <w:t>Step</w:t>
      </w:r>
      <w:r>
        <w:rPr>
          <w:color w:val="093A92"/>
          <w:spacing w:val="-11"/>
        </w:rPr>
        <w:t xml:space="preserve"> </w:t>
      </w:r>
      <w:r>
        <w:rPr>
          <w:color w:val="093A92"/>
        </w:rPr>
        <w:t>3.</w:t>
      </w:r>
      <w:r>
        <w:rPr>
          <w:color w:val="093A92"/>
        </w:rPr>
        <w:tab/>
      </w:r>
      <w:r>
        <w:rPr>
          <w:color w:val="093A92"/>
          <w:spacing w:val="-1"/>
        </w:rPr>
        <w:t>Assess</w:t>
      </w:r>
      <w:r>
        <w:rPr>
          <w:color w:val="093A92"/>
          <w:spacing w:val="-12"/>
        </w:rPr>
        <w:t xml:space="preserve"> </w:t>
      </w:r>
      <w:r>
        <w:rPr>
          <w:color w:val="093A92"/>
          <w:spacing w:val="-1"/>
        </w:rPr>
        <w:t>the</w:t>
      </w:r>
      <w:r>
        <w:rPr>
          <w:color w:val="093A92"/>
          <w:spacing w:val="-15"/>
        </w:rPr>
        <w:t xml:space="preserve"> </w:t>
      </w:r>
      <w:r>
        <w:rPr>
          <w:color w:val="093A92"/>
        </w:rPr>
        <w:t>incident</w:t>
      </w:r>
      <w:bookmarkEnd w:id="10"/>
    </w:p>
    <w:p w:rsidR="009B58D4" w:rsidRDefault="00F14DC0">
      <w:pPr>
        <w:pStyle w:val="BodyText"/>
        <w:spacing w:before="222" w:line="266" w:lineRule="auto"/>
        <w:ind w:right="198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assessment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incidents</w:t>
      </w:r>
      <w:r>
        <w:rPr>
          <w:spacing w:val="1"/>
        </w:rPr>
        <w:t xml:space="preserve"> </w:t>
      </w:r>
      <w:r>
        <w:rPr>
          <w:spacing w:val="-2"/>
        </w:rPr>
        <w:t>will</w:t>
      </w:r>
      <w:r>
        <w:t xml:space="preserve"> affect</w:t>
      </w:r>
      <w:r>
        <w:rPr>
          <w:spacing w:val="-1"/>
        </w:rPr>
        <w:t xml:space="preserve"> how</w:t>
      </w:r>
      <w:r>
        <w:rPr>
          <w:spacing w:val="-3"/>
        </w:rPr>
        <w:t xml:space="preserve"> </w:t>
      </w:r>
      <w:r>
        <w:rPr>
          <w:spacing w:val="-1"/>
        </w:rPr>
        <w:t>they</w:t>
      </w:r>
      <w:r>
        <w:rPr>
          <w:spacing w:val="-2"/>
        </w:rPr>
        <w:t xml:space="preserve"> will</w:t>
      </w:r>
      <w:r>
        <w:t xml:space="preserve"> be </w:t>
      </w:r>
      <w:r>
        <w:rPr>
          <w:spacing w:val="-1"/>
        </w:rPr>
        <w:t>responded</w:t>
      </w:r>
      <w:r>
        <w:rPr>
          <w:spacing w:val="-2"/>
        </w:rPr>
        <w:t xml:space="preserve"> </w:t>
      </w:r>
      <w:r>
        <w:t>to and</w:t>
      </w:r>
      <w:r>
        <w:rPr>
          <w:spacing w:val="-4"/>
        </w:rPr>
        <w:t xml:space="preserve"> </w:t>
      </w:r>
      <w:r>
        <w:rPr>
          <w:spacing w:val="-1"/>
        </w:rPr>
        <w:t>reported, noting</w:t>
      </w:r>
      <w:r>
        <w:t xml:space="preserve"> </w:t>
      </w:r>
      <w:r>
        <w:rPr>
          <w:spacing w:val="-1"/>
        </w:rPr>
        <w:t xml:space="preserve">that </w:t>
      </w:r>
      <w:r>
        <w:t>a</w:t>
      </w:r>
      <w:r>
        <w:rPr>
          <w:spacing w:val="-1"/>
        </w:rPr>
        <w:t xml:space="preserve"> number</w:t>
      </w:r>
      <w:r>
        <w:rPr>
          <w:spacing w:val="75"/>
        </w:rPr>
        <w:t xml:space="preserve"> </w:t>
      </w:r>
      <w:r>
        <w:rPr>
          <w:spacing w:val="-2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serious</w:t>
      </w:r>
      <w:r>
        <w:rPr>
          <w:spacing w:val="1"/>
        </w:rPr>
        <w:t xml:space="preserve"> </w:t>
      </w:r>
      <w:r>
        <w:rPr>
          <w:spacing w:val="-1"/>
        </w:rPr>
        <w:t>events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occur</w:t>
      </w:r>
      <w:r>
        <w:rPr>
          <w:spacing w:val="1"/>
        </w:rPr>
        <w:t xml:space="preserve"> </w:t>
      </w:r>
      <w:r>
        <w:rPr>
          <w:spacing w:val="-1"/>
        </w:rPr>
        <w:t>during</w:t>
      </w:r>
      <w:r>
        <w:t xml:space="preserve"> an</w:t>
      </w:r>
      <w:r>
        <w:rPr>
          <w:spacing w:val="3"/>
        </w:rPr>
        <w:t xml:space="preserve"> </w:t>
      </w:r>
      <w:r>
        <w:rPr>
          <w:spacing w:val="-1"/>
        </w:rPr>
        <w:t xml:space="preserve">incident. Incidents </w:t>
      </w:r>
      <w:r>
        <w:t>may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1"/>
        </w:rPr>
        <w:t>isolated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occur multiple</w:t>
      </w:r>
      <w:r>
        <w:t xml:space="preserve"> </w:t>
      </w:r>
      <w:r>
        <w:rPr>
          <w:spacing w:val="-1"/>
        </w:rPr>
        <w:t>times</w:t>
      </w:r>
      <w:r>
        <w:rPr>
          <w:spacing w:val="43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varying</w:t>
      </w:r>
      <w:r>
        <w:rPr>
          <w:spacing w:val="2"/>
        </w:rPr>
        <w:t xml:space="preserve"> </w:t>
      </w:r>
      <w:r>
        <w:rPr>
          <w:spacing w:val="-1"/>
        </w:rPr>
        <w:t>characteristics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degrees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severity.</w:t>
      </w:r>
      <w:r>
        <w:rPr>
          <w:spacing w:val="2"/>
        </w:rPr>
        <w:t xml:space="preserve"> </w:t>
      </w:r>
      <w:r>
        <w:rPr>
          <w:spacing w:val="-1"/>
        </w:rPr>
        <w:t>Incidents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t xml:space="preserve"> be </w:t>
      </w:r>
      <w:r>
        <w:rPr>
          <w:spacing w:val="-1"/>
        </w:rPr>
        <w:t>assessed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lastRenderedPageBreak/>
        <w:t>the</w:t>
      </w:r>
      <w:r>
        <w:rPr>
          <w:spacing w:val="-2"/>
        </w:rPr>
        <w:t xml:space="preserve"> </w:t>
      </w:r>
      <w:r>
        <w:rPr>
          <w:spacing w:val="-1"/>
        </w:rPr>
        <w:t>safety,</w:t>
      </w:r>
      <w:r>
        <w:rPr>
          <w:spacing w:val="69"/>
        </w:rPr>
        <w:t xml:space="preserve"> </w:t>
      </w:r>
      <w:r>
        <w:rPr>
          <w:spacing w:val="-2"/>
        </w:rPr>
        <w:t>wellbeing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best</w:t>
      </w:r>
      <w:r>
        <w:rPr>
          <w:spacing w:val="2"/>
        </w:rPr>
        <w:t xml:space="preserve"> </w:t>
      </w:r>
      <w:r>
        <w:rPr>
          <w:spacing w:val="-1"/>
        </w:rPr>
        <w:t>interests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child</w:t>
      </w:r>
      <w:r>
        <w:t xml:space="preserve"> or</w:t>
      </w:r>
      <w:r>
        <w:rPr>
          <w:spacing w:val="-1"/>
        </w:rPr>
        <w:t xml:space="preserve"> young</w:t>
      </w:r>
      <w:r>
        <w:t xml:space="preserve"> </w:t>
      </w:r>
      <w:r>
        <w:rPr>
          <w:spacing w:val="-1"/>
        </w:rPr>
        <w:t>person</w:t>
      </w:r>
      <w:r>
        <w:rPr>
          <w:spacing w:val="4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mind.</w:t>
      </w:r>
    </w:p>
    <w:p w:rsidR="009B58D4" w:rsidRDefault="009B58D4">
      <w:pPr>
        <w:spacing w:before="3"/>
        <w:rPr>
          <w:rFonts w:ascii="Arial" w:eastAsia="Arial" w:hAnsi="Arial" w:cs="Arial"/>
          <w:sz w:val="17"/>
          <w:szCs w:val="17"/>
        </w:rPr>
      </w:pPr>
    </w:p>
    <w:p w:rsidR="009B58D4" w:rsidRDefault="00F14DC0">
      <w:pPr>
        <w:pStyle w:val="BodyText"/>
        <w:spacing w:line="266" w:lineRule="auto"/>
        <w:ind w:right="198"/>
      </w:pPr>
      <w:r>
        <w:rPr>
          <w:spacing w:val="-1"/>
        </w:rPr>
        <w:t>When</w:t>
      </w:r>
      <w:r>
        <w:rPr>
          <w:spacing w:val="1"/>
        </w:rPr>
        <w:t xml:space="preserve"> </w:t>
      </w:r>
      <w:r>
        <w:rPr>
          <w:spacing w:val="-1"/>
        </w:rPr>
        <w:t>assessing</w:t>
      </w:r>
      <w:r>
        <w:t xml:space="preserve"> </w:t>
      </w:r>
      <w:r>
        <w:rPr>
          <w:spacing w:val="-1"/>
        </w:rPr>
        <w:t>incidents,</w:t>
      </w:r>
      <w:r>
        <w:rPr>
          <w:spacing w:val="2"/>
        </w:rPr>
        <w:t xml:space="preserve"> </w:t>
      </w:r>
      <w:r>
        <w:rPr>
          <w:spacing w:val="-1"/>
        </w:rPr>
        <w:t>determine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incident category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choosing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incident type</w:t>
      </w:r>
      <w:r>
        <w:t xml:space="preserve"> </w:t>
      </w:r>
      <w:r>
        <w:rPr>
          <w:spacing w:val="-1"/>
        </w:rPr>
        <w:t>that best</w:t>
      </w:r>
      <w:r>
        <w:rPr>
          <w:spacing w:val="57"/>
        </w:rPr>
        <w:t xml:space="preserve"> </w:t>
      </w:r>
      <w:r>
        <w:rPr>
          <w:spacing w:val="-1"/>
        </w:rPr>
        <w:t>describes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incident,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behaviour</w:t>
      </w:r>
      <w:proofErr w:type="spellEnd"/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circumstance</w:t>
      </w:r>
      <w: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1"/>
        </w:rPr>
        <w:t>had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greatest</w:t>
      </w:r>
      <w:r>
        <w:rPr>
          <w:spacing w:val="2"/>
        </w:rPr>
        <w:t xml:space="preserve"> </w:t>
      </w:r>
      <w:r>
        <w:rPr>
          <w:spacing w:val="-1"/>
        </w:rPr>
        <w:t>impact and</w:t>
      </w:r>
      <w:r>
        <w:rPr>
          <w:spacing w:val="4"/>
        </w:rPr>
        <w:t xml:space="preserve"> </w:t>
      </w:r>
      <w:r>
        <w:rPr>
          <w:spacing w:val="-1"/>
        </w:rPr>
        <w:t>take</w:t>
      </w:r>
      <w:r>
        <w:rPr>
          <w:spacing w:val="-2"/>
        </w:rPr>
        <w:t xml:space="preserve"> </w:t>
      </w:r>
      <w:r>
        <w:rPr>
          <w:spacing w:val="-1"/>
        </w:rPr>
        <w:t>action</w:t>
      </w:r>
      <w:r>
        <w:rPr>
          <w:spacing w:val="-2"/>
        </w:rPr>
        <w:t xml:space="preserve"> </w:t>
      </w:r>
      <w:r>
        <w:t>to</w:t>
      </w:r>
      <w:r>
        <w:rPr>
          <w:spacing w:val="63"/>
        </w:rPr>
        <w:t xml:space="preserve"> </w:t>
      </w:r>
      <w:r>
        <w:rPr>
          <w:spacing w:val="-1"/>
        </w:rPr>
        <w:t>manage</w:t>
      </w:r>
      <w:r>
        <w:t xml:space="preserve"> any</w:t>
      </w:r>
      <w:r>
        <w:rPr>
          <w:spacing w:val="-1"/>
        </w:rPr>
        <w:t xml:space="preserve"> immediate</w:t>
      </w:r>
      <w:r>
        <w:rPr>
          <w:spacing w:val="-4"/>
        </w:rPr>
        <w:t xml:space="preserve"> </w:t>
      </w:r>
      <w:r>
        <w:t>safety</w:t>
      </w:r>
      <w:r>
        <w:rPr>
          <w:spacing w:val="-1"/>
        </w:rP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welfare</w:t>
      </w:r>
      <w:r>
        <w:rPr>
          <w:spacing w:val="-4"/>
        </w:rPr>
        <w:t xml:space="preserve"> </w:t>
      </w:r>
      <w:r>
        <w:rPr>
          <w:spacing w:val="-1"/>
        </w:rPr>
        <w:t>first.</w:t>
      </w:r>
    </w:p>
    <w:p w:rsidR="009B58D4" w:rsidRDefault="00F14DC0">
      <w:pPr>
        <w:pStyle w:val="BodyText"/>
        <w:spacing w:before="197" w:line="268" w:lineRule="auto"/>
        <w:ind w:right="19"/>
      </w:pPr>
      <w:r>
        <w:t>In an</w:t>
      </w:r>
      <w:r>
        <w:rPr>
          <w:spacing w:val="-2"/>
        </w:rPr>
        <w:t xml:space="preserve"> </w:t>
      </w:r>
      <w:r>
        <w:rPr>
          <w:spacing w:val="-1"/>
        </w:rPr>
        <w:t>emergency,</w:t>
      </w:r>
      <w:r>
        <w:rPr>
          <w:spacing w:val="3"/>
        </w:rPr>
        <w:t xml:space="preserve"> </w:t>
      </w:r>
      <w:r>
        <w:rPr>
          <w:spacing w:val="-1"/>
        </w:rPr>
        <w:t>contact Queensland</w:t>
      </w:r>
      <w:r>
        <w:t xml:space="preserve"> </w:t>
      </w:r>
      <w:r>
        <w:rPr>
          <w:spacing w:val="-1"/>
        </w:rPr>
        <w:t>Ambulance,</w:t>
      </w:r>
      <w:r>
        <w:rPr>
          <w:spacing w:val="1"/>
        </w:rPr>
        <w:t xml:space="preserve"> </w:t>
      </w:r>
      <w:r>
        <w:rPr>
          <w:spacing w:val="-1"/>
        </w:rPr>
        <w:t>Fire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Police</w:t>
      </w:r>
      <w:r>
        <w:t xml:space="preserve"> </w:t>
      </w:r>
      <w:r>
        <w:rPr>
          <w:spacing w:val="-1"/>
        </w:rPr>
        <w:t>Services</w:t>
      </w:r>
      <w:r>
        <w:t xml:space="preserve"> by</w:t>
      </w:r>
      <w:r>
        <w:rPr>
          <w:spacing w:val="1"/>
        </w:rPr>
        <w:t xml:space="preserve"> </w:t>
      </w:r>
      <w:r>
        <w:rPr>
          <w:spacing w:val="-1"/>
        </w:rPr>
        <w:t>dialing</w:t>
      </w:r>
      <w:r>
        <w:rPr>
          <w:spacing w:val="3"/>
        </w:rPr>
        <w:t xml:space="preserve"> </w:t>
      </w:r>
      <w:r>
        <w:rPr>
          <w:rFonts w:cs="Arial"/>
          <w:spacing w:val="-1"/>
        </w:rPr>
        <w:t>000. See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the </w:t>
      </w:r>
      <w:r>
        <w:rPr>
          <w:rFonts w:cs="Arial"/>
          <w:spacing w:val="-2"/>
        </w:rPr>
        <w:t>‘When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 xml:space="preserve">to </w:t>
      </w:r>
      <w:r>
        <w:rPr>
          <w:rFonts w:cs="Arial"/>
          <w:spacing w:val="-1"/>
        </w:rPr>
        <w:t>contact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1"/>
        </w:rPr>
        <w:t>emergency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services’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1"/>
        </w:rPr>
        <w:t>under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‘Step</w:t>
      </w:r>
      <w:r>
        <w:rPr>
          <w:rFonts w:cs="Arial"/>
        </w:rPr>
        <w:t xml:space="preserve"> 4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Respond</w:t>
      </w:r>
      <w:r>
        <w:rPr>
          <w:rFonts w:cs="Arial"/>
        </w:rPr>
        <w:t xml:space="preserve"> to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 xml:space="preserve">incident’ </w:t>
      </w:r>
      <w:r>
        <w:rPr>
          <w:spacing w:val="-1"/>
        </w:rPr>
        <w:t xml:space="preserve">for </w:t>
      </w:r>
      <w:r>
        <w:t>more</w:t>
      </w:r>
      <w:r>
        <w:rPr>
          <w:spacing w:val="-2"/>
        </w:rPr>
        <w:t xml:space="preserve"> </w:t>
      </w:r>
      <w:r>
        <w:rPr>
          <w:spacing w:val="-1"/>
        </w:rPr>
        <w:t>information.</w:t>
      </w:r>
    </w:p>
    <w:p w:rsidR="009B58D4" w:rsidRDefault="009B58D4">
      <w:pPr>
        <w:rPr>
          <w:rFonts w:ascii="Arial" w:eastAsia="Arial" w:hAnsi="Arial" w:cs="Arial"/>
        </w:rPr>
      </w:pPr>
    </w:p>
    <w:p w:rsidR="009B58D4" w:rsidRDefault="00F14DC0">
      <w:pPr>
        <w:pStyle w:val="Heading1"/>
        <w:tabs>
          <w:tab w:val="left" w:pos="1548"/>
        </w:tabs>
        <w:rPr>
          <w:b w:val="0"/>
          <w:bCs w:val="0"/>
        </w:rPr>
      </w:pPr>
      <w:bookmarkStart w:id="11" w:name="_Toc7182846"/>
      <w:r>
        <w:rPr>
          <w:color w:val="093A92"/>
        </w:rPr>
        <w:t>Step</w:t>
      </w:r>
      <w:r>
        <w:rPr>
          <w:color w:val="093A92"/>
          <w:spacing w:val="-11"/>
        </w:rPr>
        <w:t xml:space="preserve"> </w:t>
      </w:r>
      <w:r>
        <w:rPr>
          <w:color w:val="093A92"/>
        </w:rPr>
        <w:t>4.</w:t>
      </w:r>
      <w:r>
        <w:rPr>
          <w:color w:val="093A92"/>
        </w:rPr>
        <w:tab/>
      </w:r>
      <w:r>
        <w:rPr>
          <w:color w:val="093A92"/>
          <w:spacing w:val="-1"/>
        </w:rPr>
        <w:t>Respond</w:t>
      </w:r>
      <w:r>
        <w:rPr>
          <w:color w:val="093A92"/>
          <w:spacing w:val="-10"/>
        </w:rPr>
        <w:t xml:space="preserve"> </w:t>
      </w:r>
      <w:r>
        <w:rPr>
          <w:color w:val="093A92"/>
        </w:rPr>
        <w:t>to</w:t>
      </w:r>
      <w:r>
        <w:rPr>
          <w:color w:val="093A92"/>
          <w:spacing w:val="-11"/>
        </w:rPr>
        <w:t xml:space="preserve"> </w:t>
      </w:r>
      <w:r>
        <w:rPr>
          <w:color w:val="093A92"/>
          <w:spacing w:val="-1"/>
        </w:rPr>
        <w:t>the</w:t>
      </w:r>
      <w:r>
        <w:rPr>
          <w:color w:val="093A92"/>
          <w:spacing w:val="-10"/>
        </w:rPr>
        <w:t xml:space="preserve"> </w:t>
      </w:r>
      <w:r>
        <w:rPr>
          <w:color w:val="093A92"/>
        </w:rPr>
        <w:t>incident</w:t>
      </w:r>
      <w:bookmarkEnd w:id="11"/>
    </w:p>
    <w:p w:rsidR="009B58D4" w:rsidRDefault="00F14DC0">
      <w:pPr>
        <w:pStyle w:val="BodyText"/>
        <w:spacing w:before="220" w:line="267" w:lineRule="auto"/>
        <w:ind w:right="198"/>
      </w:pPr>
      <w:r>
        <w:rPr>
          <w:spacing w:val="-1"/>
        </w:rPr>
        <w:t>Care</w:t>
      </w:r>
      <w:r>
        <w:rPr>
          <w:spacing w:val="1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rPr>
          <w:spacing w:val="-1"/>
        </w:rPr>
        <w:t>follow</w:t>
      </w:r>
      <w:r>
        <w:rPr>
          <w:spacing w:val="-3"/>
        </w:rPr>
        <w:t xml:space="preserve"> </w:t>
      </w:r>
      <w:r>
        <w:rPr>
          <w:spacing w:val="-1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policies</w:t>
      </w:r>
      <w:r>
        <w:t xml:space="preserve"> and </w:t>
      </w:r>
      <w:r>
        <w:rPr>
          <w:spacing w:val="-1"/>
        </w:rPr>
        <w:t>procedures</w:t>
      </w:r>
      <w:r>
        <w:rPr>
          <w:spacing w:val="3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the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care</w:t>
      </w:r>
      <w:r>
        <w:rPr>
          <w:rFonts w:cs="Arial"/>
          <w:spacing w:val="-2"/>
        </w:rPr>
        <w:t xml:space="preserve"> </w:t>
      </w:r>
      <w:proofErr w:type="gramStart"/>
      <w:r>
        <w:rPr>
          <w:rFonts w:cs="Arial"/>
          <w:spacing w:val="-1"/>
        </w:rPr>
        <w:t>team’s</w:t>
      </w:r>
      <w:proofErr w:type="gramEnd"/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agreed</w:t>
      </w:r>
      <w:r>
        <w:rPr>
          <w:rFonts w:cs="Arial"/>
        </w:rPr>
        <w:t xml:space="preserve"> case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plan</w:t>
      </w:r>
      <w:r>
        <w:rPr>
          <w:rFonts w:cs="Arial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rPr>
          <w:spacing w:val="-1"/>
        </w:rPr>
        <w:t>determine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t xml:space="preserve"> </w:t>
      </w:r>
      <w:r>
        <w:rPr>
          <w:spacing w:val="-1"/>
        </w:rPr>
        <w:t>response. If</w:t>
      </w:r>
      <w:r>
        <w:rPr>
          <w:spacing w:val="2"/>
        </w:rPr>
        <w:t xml:space="preserve"> </w:t>
      </w:r>
      <w:r>
        <w:rPr>
          <w:spacing w:val="-1"/>
        </w:rPr>
        <w:t>unsure, care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should</w:t>
      </w:r>
      <w:r>
        <w:rPr>
          <w:spacing w:val="2"/>
        </w:rPr>
        <w:t xml:space="preserve"> </w:t>
      </w:r>
      <w:r>
        <w:rPr>
          <w:spacing w:val="-1"/>
        </w:rPr>
        <w:t>seek</w:t>
      </w:r>
      <w:r>
        <w:rPr>
          <w:spacing w:val="-2"/>
        </w:rPr>
        <w:t xml:space="preserve"> </w:t>
      </w:r>
      <w:r>
        <w:rPr>
          <w:spacing w:val="-1"/>
        </w:rPr>
        <w:t>advice</w:t>
      </w:r>
      <w:r>
        <w:t xml:space="preserve"> from</w:t>
      </w:r>
      <w:r>
        <w:rPr>
          <w:spacing w:val="-1"/>
        </w:rPr>
        <w:t xml:space="preserve"> their</w:t>
      </w:r>
      <w:r>
        <w:rPr>
          <w:spacing w:val="1"/>
        </w:rPr>
        <w:t xml:space="preserve"> </w:t>
      </w:r>
      <w:r>
        <w:rPr>
          <w:spacing w:val="-1"/>
        </w:rPr>
        <w:t>non-</w:t>
      </w:r>
      <w:r>
        <w:rPr>
          <w:spacing w:val="51"/>
        </w:rPr>
        <w:t xml:space="preserve"> </w:t>
      </w:r>
      <w:r>
        <w:rPr>
          <w:spacing w:val="-1"/>
        </w:rPr>
        <w:t>government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organisation</w:t>
      </w:r>
      <w:proofErr w:type="spellEnd"/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hyperlink r:id="rId11">
        <w:r>
          <w:rPr>
            <w:color w:val="0000FF"/>
            <w:spacing w:val="-1"/>
            <w:u w:val="single" w:color="0000FF"/>
          </w:rPr>
          <w:t>CSSC</w:t>
        </w:r>
      </w:hyperlink>
      <w:r>
        <w:rPr>
          <w:spacing w:val="-1"/>
        </w:rPr>
        <w:t>.</w:t>
      </w:r>
    </w:p>
    <w:p w:rsidR="009B58D4" w:rsidRDefault="009B58D4">
      <w:pPr>
        <w:spacing w:before="1"/>
        <w:rPr>
          <w:rFonts w:ascii="Arial" w:eastAsia="Arial" w:hAnsi="Arial" w:cs="Arial"/>
          <w:sz w:val="9"/>
          <w:szCs w:val="9"/>
        </w:rPr>
      </w:pPr>
    </w:p>
    <w:p w:rsidR="009B58D4" w:rsidRDefault="00F14DC0">
      <w:pPr>
        <w:pStyle w:val="BodyText"/>
        <w:spacing w:before="72"/>
      </w:pPr>
      <w:r>
        <w:rPr>
          <w:spacing w:val="-1"/>
        </w:rPr>
        <w:t>Generally,</w:t>
      </w:r>
      <w:r>
        <w:rPr>
          <w:spacing w:val="2"/>
        </w:rPr>
        <w:t xml:space="preserve"> </w:t>
      </w:r>
      <w:r>
        <w:rPr>
          <w:spacing w:val="-1"/>
        </w:rPr>
        <w:t>policies</w:t>
      </w:r>
      <w:r>
        <w:t xml:space="preserve"> and </w:t>
      </w:r>
      <w:r>
        <w:rPr>
          <w:spacing w:val="-1"/>
        </w:rPr>
        <w:t>procedures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care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2"/>
        </w:rPr>
        <w:t>would</w:t>
      </w:r>
      <w:r>
        <w:t xml:space="preserve"> </w:t>
      </w:r>
      <w:r>
        <w:rPr>
          <w:spacing w:val="-1"/>
        </w:rPr>
        <w:t>include</w:t>
      </w:r>
      <w:r>
        <w:rPr>
          <w:spacing w:val="3"/>
        </w:rPr>
        <w:t xml:space="preserve"> </w:t>
      </w:r>
      <w:r>
        <w:rPr>
          <w:spacing w:val="-1"/>
        </w:rPr>
        <w:t>steps</w:t>
      </w:r>
      <w:r>
        <w:rPr>
          <w:spacing w:val="-2"/>
        </w:rPr>
        <w:t xml:space="preserve"> </w:t>
      </w:r>
      <w:r>
        <w:rPr>
          <w:spacing w:val="-1"/>
        </w:rPr>
        <w:t>to: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8"/>
        <w:ind w:hanging="425"/>
      </w:pPr>
      <w:r>
        <w:rPr>
          <w:spacing w:val="-1"/>
        </w:rPr>
        <w:t>manage</w:t>
      </w:r>
      <w:r>
        <w:rPr>
          <w:spacing w:val="1"/>
        </w:rPr>
        <w:t xml:space="preserve"> </w:t>
      </w:r>
      <w:r>
        <w:rPr>
          <w:spacing w:val="-1"/>
        </w:rPr>
        <w:t>immediate</w:t>
      </w:r>
      <w:r>
        <w:rPr>
          <w:spacing w:val="-2"/>
        </w:rPr>
        <w:t xml:space="preserve"> </w:t>
      </w:r>
      <w:r>
        <w:rPr>
          <w:spacing w:val="-1"/>
        </w:rPr>
        <w:t>safety</w:t>
      </w:r>
      <w:r>
        <w:rPr>
          <w:spacing w:val="-2"/>
        </w:rPr>
        <w:t xml:space="preserve"> </w:t>
      </w:r>
      <w:r>
        <w:rPr>
          <w:spacing w:val="-1"/>
        </w:rPr>
        <w:t>needs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9"/>
        <w:ind w:hanging="425"/>
      </w:pPr>
      <w:r>
        <w:rPr>
          <w:spacing w:val="-1"/>
        </w:rPr>
        <w:t>make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environment safe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7"/>
        <w:ind w:hanging="425"/>
      </w:pPr>
      <w:r>
        <w:rPr>
          <w:spacing w:val="-1"/>
        </w:rPr>
        <w:t>manage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needs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people</w:t>
      </w:r>
      <w:r>
        <w:t xml:space="preserve"> </w:t>
      </w:r>
      <w:r>
        <w:rPr>
          <w:spacing w:val="-1"/>
        </w:rPr>
        <w:t>involved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39" w:line="252" w:lineRule="exact"/>
        <w:ind w:right="408" w:hanging="425"/>
      </w:pPr>
      <w:proofErr w:type="gramStart"/>
      <w:r>
        <w:rPr>
          <w:spacing w:val="-1"/>
        </w:rPr>
        <w:t>identify</w:t>
      </w:r>
      <w:proofErr w:type="gramEnd"/>
      <w:r>
        <w:rPr>
          <w:spacing w:val="-4"/>
        </w:rPr>
        <w:t xml:space="preserve"> </w:t>
      </w:r>
      <w:r>
        <w:t xml:space="preserve">the </w:t>
      </w:r>
      <w:r>
        <w:rPr>
          <w:spacing w:val="-1"/>
        </w:rPr>
        <w:t>cause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incident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take</w:t>
      </w:r>
      <w:r>
        <w:rPr>
          <w:spacing w:val="-2"/>
        </w:rPr>
        <w:t xml:space="preserve"> </w:t>
      </w:r>
      <w:r>
        <w:rPr>
          <w:spacing w:val="-1"/>
        </w:rPr>
        <w:t>corrective</w:t>
      </w:r>
      <w:r>
        <w:t xml:space="preserve"> </w:t>
      </w:r>
      <w:r>
        <w:rPr>
          <w:spacing w:val="-1"/>
        </w:rPr>
        <w:t>action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prevent future</w:t>
      </w:r>
      <w:r>
        <w:t xml:space="preserve"> incidents,</w:t>
      </w:r>
      <w:r>
        <w:rPr>
          <w:spacing w:val="-1"/>
        </w:rPr>
        <w:t xml:space="preserve"> where</w:t>
      </w:r>
      <w:r>
        <w:rPr>
          <w:spacing w:val="49"/>
        </w:rPr>
        <w:t xml:space="preserve"> </w:t>
      </w:r>
      <w:r>
        <w:rPr>
          <w:spacing w:val="-1"/>
        </w:rPr>
        <w:t>possible.</w:t>
      </w:r>
    </w:p>
    <w:p w:rsidR="009B58D4" w:rsidRDefault="009B58D4">
      <w:pPr>
        <w:spacing w:before="11"/>
        <w:rPr>
          <w:rFonts w:ascii="Arial" w:eastAsia="Arial" w:hAnsi="Arial" w:cs="Arial"/>
          <w:sz w:val="31"/>
          <w:szCs w:val="31"/>
        </w:rPr>
      </w:pPr>
    </w:p>
    <w:p w:rsidR="009B58D4" w:rsidRDefault="00F14DC0">
      <w:pPr>
        <w:ind w:left="107"/>
        <w:rPr>
          <w:rFonts w:ascii="Arial" w:eastAsia="Arial" w:hAnsi="Arial" w:cs="Arial"/>
        </w:rPr>
      </w:pPr>
      <w:r>
        <w:rPr>
          <w:rFonts w:ascii="Arial"/>
          <w:b/>
          <w:color w:val="4F81BC"/>
          <w:spacing w:val="-1"/>
        </w:rPr>
        <w:t>When</w:t>
      </w:r>
      <w:r>
        <w:rPr>
          <w:rFonts w:ascii="Arial"/>
          <w:b/>
          <w:color w:val="4F81BC"/>
        </w:rPr>
        <w:t xml:space="preserve"> to</w:t>
      </w:r>
      <w:r>
        <w:rPr>
          <w:rFonts w:ascii="Arial"/>
          <w:b/>
          <w:color w:val="4F81BC"/>
          <w:spacing w:val="-2"/>
        </w:rPr>
        <w:t xml:space="preserve"> </w:t>
      </w:r>
      <w:r>
        <w:rPr>
          <w:rFonts w:ascii="Arial"/>
          <w:b/>
          <w:color w:val="4F81BC"/>
          <w:spacing w:val="-1"/>
        </w:rPr>
        <w:t>contact emergency</w:t>
      </w:r>
      <w:r>
        <w:rPr>
          <w:rFonts w:ascii="Arial"/>
          <w:b/>
          <w:color w:val="4F81BC"/>
          <w:spacing w:val="-4"/>
        </w:rPr>
        <w:t xml:space="preserve"> </w:t>
      </w:r>
      <w:r>
        <w:rPr>
          <w:rFonts w:ascii="Arial"/>
          <w:b/>
          <w:color w:val="4F81BC"/>
          <w:spacing w:val="-1"/>
        </w:rPr>
        <w:t>services</w:t>
      </w:r>
    </w:p>
    <w:p w:rsidR="009B58D4" w:rsidRDefault="009B58D4">
      <w:pPr>
        <w:spacing w:before="11"/>
        <w:rPr>
          <w:rFonts w:ascii="Arial" w:eastAsia="Arial" w:hAnsi="Arial" w:cs="Arial"/>
          <w:b/>
          <w:bCs/>
          <w:sz w:val="23"/>
          <w:szCs w:val="23"/>
        </w:rPr>
      </w:pPr>
    </w:p>
    <w:p w:rsidR="009B58D4" w:rsidRDefault="00F14DC0">
      <w:pPr>
        <w:spacing w:line="269" w:lineRule="auto"/>
        <w:ind w:left="107" w:right="408"/>
        <w:rPr>
          <w:rFonts w:ascii="Arial" w:eastAsia="Arial" w:hAnsi="Arial" w:cs="Arial"/>
        </w:rPr>
      </w:pPr>
      <w:r>
        <w:rPr>
          <w:rFonts w:ascii="Arial"/>
          <w:spacing w:val="-1"/>
        </w:rPr>
        <w:t>Some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 xml:space="preserve">incidents </w:t>
      </w:r>
      <w:r>
        <w:rPr>
          <w:rFonts w:ascii="Arial"/>
        </w:rPr>
        <w:t>may</w:t>
      </w:r>
      <w:r>
        <w:rPr>
          <w:rFonts w:ascii="Arial"/>
          <w:spacing w:val="-4"/>
        </w:rPr>
        <w:t xml:space="preserve"> </w:t>
      </w:r>
      <w:r>
        <w:rPr>
          <w:rFonts w:ascii="Arial"/>
          <w:spacing w:val="-1"/>
        </w:rPr>
        <w:t>require</w:t>
      </w:r>
      <w:r>
        <w:rPr>
          <w:rFonts w:ascii="Arial"/>
        </w:rPr>
        <w:t xml:space="preserve"> the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involvement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2"/>
        </w:rPr>
        <w:t>of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1"/>
        </w:rPr>
        <w:t>emergency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services</w:t>
      </w:r>
      <w:r>
        <w:rPr>
          <w:rFonts w:ascii="Arial"/>
        </w:rPr>
        <w:t xml:space="preserve"> such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as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Queensland</w:t>
      </w:r>
      <w:r>
        <w:rPr>
          <w:rFonts w:ascii="Arial"/>
          <w:spacing w:val="43"/>
        </w:rPr>
        <w:t xml:space="preserve"> </w:t>
      </w:r>
      <w:r>
        <w:rPr>
          <w:rFonts w:ascii="Arial"/>
          <w:spacing w:val="-1"/>
        </w:rPr>
        <w:t>Ambulance,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Fire</w:t>
      </w:r>
      <w:r>
        <w:rPr>
          <w:rFonts w:ascii="Arial"/>
        </w:rPr>
        <w:t xml:space="preserve"> </w:t>
      </w:r>
      <w:r>
        <w:rPr>
          <w:rFonts w:ascii="Arial"/>
          <w:spacing w:val="-2"/>
        </w:rPr>
        <w:t>or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Police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Services.</w:t>
      </w:r>
      <w:r>
        <w:rPr>
          <w:rFonts w:ascii="Arial"/>
        </w:rPr>
        <w:t xml:space="preserve"> </w:t>
      </w:r>
      <w:r>
        <w:rPr>
          <w:rFonts w:ascii="Arial"/>
          <w:spacing w:val="1"/>
        </w:rPr>
        <w:t xml:space="preserve"> </w:t>
      </w:r>
      <w:r>
        <w:rPr>
          <w:rFonts w:ascii="Arial"/>
          <w:b/>
        </w:rPr>
        <w:t>In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emergencies, dial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-1"/>
        </w:rPr>
        <w:t>000</w:t>
      </w:r>
      <w:r>
        <w:rPr>
          <w:rFonts w:ascii="Arial"/>
          <w:b/>
          <w:spacing w:val="-2"/>
        </w:rPr>
        <w:t xml:space="preserve"> immediately.</w:t>
      </w:r>
    </w:p>
    <w:p w:rsidR="009B58D4" w:rsidRDefault="00F14DC0">
      <w:pPr>
        <w:pStyle w:val="BodyText"/>
        <w:spacing w:before="194" w:line="266" w:lineRule="auto"/>
        <w:ind w:right="198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decision</w:t>
      </w:r>
      <w:r>
        <w:t xml:space="preserve"> to</w:t>
      </w:r>
      <w:r>
        <w:rPr>
          <w:spacing w:val="-2"/>
        </w:rPr>
        <w:t xml:space="preserve"> involve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police</w:t>
      </w:r>
      <w:r>
        <w:rPr>
          <w:spacing w:val="1"/>
        </w:rPr>
        <w:t xml:space="preserve"> </w:t>
      </w:r>
      <w:r>
        <w:rPr>
          <w:spacing w:val="-1"/>
        </w:rPr>
        <w:t>requires</w:t>
      </w:r>
      <w:r>
        <w:rPr>
          <w:spacing w:val="-2"/>
        </w:rPr>
        <w:t xml:space="preserve"> </w:t>
      </w:r>
      <w:r>
        <w:rPr>
          <w:spacing w:val="-1"/>
        </w:rPr>
        <w:t>careful</w:t>
      </w:r>
      <w:r>
        <w:rPr>
          <w:spacing w:val="2"/>
        </w:rPr>
        <w:t xml:space="preserve"> </w:t>
      </w:r>
      <w:r>
        <w:rPr>
          <w:spacing w:val="-1"/>
        </w:rPr>
        <w:t>consideration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harm that</w:t>
      </w:r>
      <w:r>
        <w:rPr>
          <w:spacing w:val="2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rPr>
          <w:spacing w:val="-1"/>
        </w:rPr>
        <w:t>occurred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may</w:t>
      </w:r>
      <w:r>
        <w:rPr>
          <w:spacing w:val="73"/>
        </w:rPr>
        <w:t xml:space="preserve"> </w:t>
      </w:r>
      <w:r>
        <w:t>occur,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rFonts w:cs="Arial"/>
          <w:spacing w:val="-1"/>
        </w:rPr>
        <w:t>person’s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vulnerability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whether</w:t>
      </w:r>
      <w:r>
        <w:rPr>
          <w:rFonts w:cs="Arial"/>
          <w:spacing w:val="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police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appropriate</w:t>
      </w:r>
      <w:r>
        <w:t xml:space="preserve"> </w:t>
      </w:r>
      <w:r>
        <w:rPr>
          <w:spacing w:val="-1"/>
        </w:rPr>
        <w:t>party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respond</w:t>
      </w:r>
      <w:r>
        <w:rPr>
          <w:spacing w:val="-2"/>
        </w:rPr>
        <w:t xml:space="preserve"> </w:t>
      </w:r>
      <w:r>
        <w:t>to the</w:t>
      </w:r>
      <w:r>
        <w:rPr>
          <w:spacing w:val="35"/>
        </w:rPr>
        <w:t xml:space="preserve"> </w:t>
      </w:r>
      <w:r>
        <w:rPr>
          <w:spacing w:val="-1"/>
        </w:rPr>
        <w:t>situation.</w:t>
      </w:r>
    </w:p>
    <w:p w:rsidR="009B58D4" w:rsidRDefault="009B58D4">
      <w:pPr>
        <w:spacing w:line="266" w:lineRule="auto"/>
      </w:pPr>
    </w:p>
    <w:p w:rsidR="009B58D4" w:rsidRDefault="00F14DC0">
      <w:pPr>
        <w:pStyle w:val="BodyText"/>
        <w:spacing w:before="44" w:line="267" w:lineRule="auto"/>
        <w:ind w:right="151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police</w:t>
      </w:r>
      <w:r>
        <w:rPr>
          <w:spacing w:val="1"/>
        </w:rPr>
        <w:t xml:space="preserve"> </w:t>
      </w:r>
      <w:r>
        <w:rPr>
          <w:spacing w:val="-1"/>
        </w:rPr>
        <w:t>should</w:t>
      </w:r>
      <w:r>
        <w:t xml:space="preserve"> </w:t>
      </w:r>
      <w:r>
        <w:rPr>
          <w:spacing w:val="-1"/>
        </w:rPr>
        <w:t xml:space="preserve">never </w:t>
      </w:r>
      <w:r>
        <w:rPr>
          <w:rFonts w:cs="Arial"/>
        </w:rPr>
        <w:t xml:space="preserve">be </w:t>
      </w:r>
      <w:r>
        <w:rPr>
          <w:rFonts w:cs="Arial"/>
          <w:spacing w:val="-1"/>
        </w:rPr>
        <w:t>used</w:t>
      </w:r>
      <w:r>
        <w:rPr>
          <w:rFonts w:cs="Arial"/>
        </w:rPr>
        <w:t xml:space="preserve"> as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‘</w:t>
      </w:r>
      <w:proofErr w:type="spellStart"/>
      <w:r>
        <w:rPr>
          <w:rFonts w:cs="Arial"/>
          <w:spacing w:val="-1"/>
        </w:rPr>
        <w:t>behavioural</w:t>
      </w:r>
      <w:proofErr w:type="spellEnd"/>
      <w:r>
        <w:rPr>
          <w:rFonts w:cs="Arial"/>
          <w:spacing w:val="-1"/>
        </w:rPr>
        <w:t xml:space="preserve"> management’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intervention</w:t>
      </w:r>
      <w:r>
        <w:rPr>
          <w:rFonts w:cs="Arial"/>
          <w:spacing w:val="3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should</w:t>
      </w:r>
      <w:r>
        <w:t xml:space="preserve"> not</w:t>
      </w:r>
      <w:r>
        <w:rPr>
          <w:spacing w:val="-1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rPr>
          <w:spacing w:val="-1"/>
        </w:rPr>
        <w:t>contacted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respond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situations</w:t>
      </w:r>
      <w:r>
        <w:rPr>
          <w:spacing w:val="-2"/>
        </w:rPr>
        <w:t xml:space="preserve"> </w:t>
      </w:r>
      <w:r>
        <w:rPr>
          <w:spacing w:val="-1"/>
        </w:rPr>
        <w:t xml:space="preserve">that </w:t>
      </w:r>
      <w:r>
        <w:t>can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should</w:t>
      </w:r>
      <w:r>
        <w:t xml:space="preserve"> be </w:t>
      </w:r>
      <w:r>
        <w:rPr>
          <w:spacing w:val="-1"/>
        </w:rPr>
        <w:t>managed</w:t>
      </w:r>
      <w:r>
        <w:t xml:space="preserve"> by</w:t>
      </w:r>
      <w:r>
        <w:rPr>
          <w:spacing w:val="-2"/>
        </w:rPr>
        <w:t xml:space="preserve"> </w:t>
      </w:r>
      <w:r>
        <w:rPr>
          <w:spacing w:val="-1"/>
        </w:rPr>
        <w:t>care</w:t>
      </w:r>
      <w:r>
        <w:t xml:space="preserve"> </w:t>
      </w:r>
      <w:r>
        <w:rPr>
          <w:spacing w:val="-2"/>
        </w:rPr>
        <w:t>service</w:t>
      </w:r>
      <w:r>
        <w:t xml:space="preserve"> staff,</w:t>
      </w:r>
      <w:r>
        <w:rPr>
          <w:spacing w:val="-1"/>
        </w:rPr>
        <w:t xml:space="preserve"> even</w:t>
      </w:r>
      <w:r>
        <w:t xml:space="preserve"> </w:t>
      </w:r>
      <w:r>
        <w:rPr>
          <w:spacing w:val="-1"/>
        </w:rPr>
        <w:t>where</w:t>
      </w:r>
      <w:r>
        <w:rPr>
          <w:spacing w:val="-2"/>
        </w:rPr>
        <w:t xml:space="preserve"> </w:t>
      </w:r>
      <w:r>
        <w:t>the</w:t>
      </w:r>
      <w:r>
        <w:rPr>
          <w:spacing w:val="71"/>
        </w:rPr>
        <w:t xml:space="preserve"> </w:t>
      </w:r>
      <w:proofErr w:type="spellStart"/>
      <w:r>
        <w:rPr>
          <w:spacing w:val="-1"/>
        </w:rPr>
        <w:t>behaviour</w:t>
      </w:r>
      <w:proofErr w:type="spellEnd"/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young</w:t>
      </w:r>
      <w:r>
        <w:t xml:space="preserve"> </w:t>
      </w:r>
      <w:r>
        <w:rPr>
          <w:spacing w:val="-1"/>
        </w:rPr>
        <w:t>person</w:t>
      </w:r>
      <w: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 xml:space="preserve">element </w:t>
      </w:r>
      <w:r>
        <w:rPr>
          <w:spacing w:val="-2"/>
        </w:rPr>
        <w:t>of</w:t>
      </w:r>
      <w:r>
        <w:rPr>
          <w:spacing w:val="-1"/>
        </w:rPr>
        <w:t xml:space="preserve"> criminality,</w:t>
      </w:r>
      <w:r>
        <w:rPr>
          <w:spacing w:val="2"/>
        </w:rPr>
        <w:t xml:space="preserve"> </w:t>
      </w:r>
      <w:r>
        <w:t xml:space="preserve">such </w:t>
      </w:r>
      <w:r>
        <w:rPr>
          <w:spacing w:val="-2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damage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property.</w:t>
      </w:r>
    </w:p>
    <w:p w:rsidR="009B58D4" w:rsidRDefault="00F14DC0">
      <w:pPr>
        <w:pStyle w:val="BodyText"/>
        <w:spacing w:before="196" w:line="266" w:lineRule="auto"/>
      </w:pPr>
      <w:r>
        <w:rPr>
          <w:spacing w:val="-1"/>
        </w:rPr>
        <w:t>If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2"/>
        </w:rPr>
        <w:t>believe</w:t>
      </w:r>
      <w:r>
        <w:t xml:space="preserve"> the </w:t>
      </w:r>
      <w:r>
        <w:rPr>
          <w:spacing w:val="-1"/>
        </w:rPr>
        <w:t>matter requires</w:t>
      </w:r>
      <w:r>
        <w:t xml:space="preserve"> </w:t>
      </w:r>
      <w:r>
        <w:rPr>
          <w:spacing w:val="-1"/>
        </w:rPr>
        <w:t xml:space="preserve">attention, but </w:t>
      </w:r>
      <w:r>
        <w:t>do</w:t>
      </w:r>
      <w:r>
        <w:rPr>
          <w:spacing w:val="-2"/>
        </w:rPr>
        <w:t xml:space="preserve"> </w:t>
      </w:r>
      <w:r>
        <w:rPr>
          <w:spacing w:val="-1"/>
        </w:rPr>
        <w:t xml:space="preserve">not </w:t>
      </w:r>
      <w:r>
        <w:t>require</w:t>
      </w:r>
      <w:r>
        <w:rPr>
          <w:spacing w:val="-2"/>
        </w:rPr>
        <w:t xml:space="preserve"> </w:t>
      </w:r>
      <w:r>
        <w:rPr>
          <w:spacing w:val="-1"/>
        </w:rPr>
        <w:t>police</w:t>
      </w:r>
      <w:r>
        <w:t xml:space="preserve"> </w:t>
      </w:r>
      <w:r>
        <w:rPr>
          <w:spacing w:val="-1"/>
        </w:rPr>
        <w:t>attendance</w:t>
      </w:r>
      <w:r>
        <w:t xml:space="preserve"> at the</w:t>
      </w:r>
      <w:r>
        <w:rPr>
          <w:spacing w:val="-2"/>
        </w:rPr>
        <w:t xml:space="preserve"> </w:t>
      </w:r>
      <w:r>
        <w:rPr>
          <w:spacing w:val="-1"/>
        </w:rPr>
        <w:t>residence,</w:t>
      </w:r>
      <w:r>
        <w:rPr>
          <w:spacing w:val="2"/>
        </w:rPr>
        <w:t xml:space="preserve"> </w:t>
      </w:r>
      <w:r>
        <w:rPr>
          <w:spacing w:val="-1"/>
        </w:rPr>
        <w:t>please</w:t>
      </w:r>
      <w:r>
        <w:rPr>
          <w:spacing w:val="53"/>
        </w:rPr>
        <w:t xml:space="preserve"> </w:t>
      </w:r>
      <w:r>
        <w:rPr>
          <w:spacing w:val="-1"/>
        </w:rPr>
        <w:t xml:space="preserve">contact </w:t>
      </w:r>
      <w:proofErr w:type="spellStart"/>
      <w:r>
        <w:rPr>
          <w:spacing w:val="-1"/>
        </w:rPr>
        <w:t>Policelink</w:t>
      </w:r>
      <w:proofErr w:type="spellEnd"/>
      <w:r>
        <w:rPr>
          <w:spacing w:val="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131</w:t>
      </w:r>
      <w:r>
        <w:rPr>
          <w:spacing w:val="-2"/>
        </w:rPr>
        <w:t xml:space="preserve"> </w:t>
      </w:r>
      <w:r>
        <w:rPr>
          <w:spacing w:val="-1"/>
        </w:rPr>
        <w:t>444.</w:t>
      </w:r>
    </w:p>
    <w:p w:rsidR="009B58D4" w:rsidRDefault="00F14DC0">
      <w:pPr>
        <w:pStyle w:val="Heading3"/>
        <w:rPr>
          <w:b w:val="0"/>
          <w:bCs w:val="0"/>
          <w:i w:val="0"/>
        </w:rPr>
      </w:pPr>
      <w:r>
        <w:rPr>
          <w:color w:val="4F81BC"/>
          <w:spacing w:val="-1"/>
        </w:rPr>
        <w:t>Contacting</w:t>
      </w:r>
      <w:r>
        <w:rPr>
          <w:color w:val="4F81BC"/>
          <w:spacing w:val="1"/>
        </w:rPr>
        <w:t xml:space="preserve"> </w:t>
      </w:r>
      <w:r>
        <w:rPr>
          <w:color w:val="4F81BC"/>
          <w:spacing w:val="-1"/>
        </w:rPr>
        <w:t>the police</w:t>
      </w:r>
      <w:r>
        <w:rPr>
          <w:color w:val="4F81BC"/>
        </w:rPr>
        <w:t xml:space="preserve"> </w:t>
      </w:r>
      <w:r>
        <w:rPr>
          <w:rFonts w:cs="Calibri"/>
          <w:color w:val="4F81BC"/>
        </w:rPr>
        <w:t>–</w:t>
      </w:r>
      <w:r>
        <w:rPr>
          <w:rFonts w:cs="Calibri"/>
          <w:color w:val="4F81BC"/>
          <w:spacing w:val="-2"/>
        </w:rPr>
        <w:t xml:space="preserve"> </w:t>
      </w:r>
      <w:r>
        <w:rPr>
          <w:color w:val="4F81BC"/>
          <w:spacing w:val="-1"/>
        </w:rPr>
        <w:t>An emerging</w:t>
      </w:r>
      <w:r>
        <w:rPr>
          <w:color w:val="4F81BC"/>
          <w:spacing w:val="-2"/>
        </w:rPr>
        <w:t xml:space="preserve"> </w:t>
      </w:r>
      <w:r>
        <w:rPr>
          <w:color w:val="4F81BC"/>
          <w:spacing w:val="-1"/>
        </w:rPr>
        <w:t>issue</w:t>
      </w:r>
    </w:p>
    <w:p w:rsidR="009B58D4" w:rsidRDefault="009B58D4">
      <w:pPr>
        <w:spacing w:before="11"/>
        <w:rPr>
          <w:rFonts w:ascii="Calibri" w:eastAsia="Calibri" w:hAnsi="Calibri" w:cs="Calibri"/>
          <w:b/>
          <w:bCs/>
          <w:i/>
          <w:sz w:val="21"/>
          <w:szCs w:val="21"/>
        </w:rPr>
      </w:pPr>
    </w:p>
    <w:p w:rsidR="009B58D4" w:rsidRDefault="00F14DC0">
      <w:pPr>
        <w:pStyle w:val="BodyText"/>
        <w:spacing w:line="267" w:lineRule="auto"/>
        <w:ind w:right="151"/>
      </w:pPr>
      <w:r>
        <w:rPr>
          <w:spacing w:val="-1"/>
        </w:rPr>
        <w:t>There</w:t>
      </w:r>
      <w:r>
        <w:t xml:space="preserve"> has</w:t>
      </w:r>
      <w:r>
        <w:rPr>
          <w:spacing w:val="-2"/>
        </w:rPr>
        <w:t xml:space="preserve"> </w:t>
      </w:r>
      <w:r>
        <w:rPr>
          <w:spacing w:val="-1"/>
        </w:rPr>
        <w:t>been</w:t>
      </w:r>
      <w:r>
        <w:t xml:space="preserve"> a</w:t>
      </w:r>
      <w:r>
        <w:rPr>
          <w:spacing w:val="-4"/>
        </w:rPr>
        <w:t xml:space="preserve"> </w:t>
      </w:r>
      <w:r>
        <w:rPr>
          <w:spacing w:val="-1"/>
        </w:rPr>
        <w:t>marked</w:t>
      </w:r>
      <w:r>
        <w:t xml:space="preserve"> </w:t>
      </w:r>
      <w:r>
        <w:rPr>
          <w:spacing w:val="-1"/>
        </w:rPr>
        <w:t>increase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 xml:space="preserve">number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incidents referred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police</w:t>
      </w:r>
      <w:r>
        <w:t xml:space="preserve"> </w:t>
      </w:r>
      <w:r>
        <w:rPr>
          <w:spacing w:val="-1"/>
        </w:rPr>
        <w:t>involving</w:t>
      </w:r>
      <w:r>
        <w:rPr>
          <w:spacing w:val="2"/>
        </w:rPr>
        <w:t xml:space="preserve"> </w:t>
      </w:r>
      <w:r>
        <w:t xml:space="preserve">a </w:t>
      </w:r>
      <w:r>
        <w:rPr>
          <w:spacing w:val="-1"/>
        </w:rPr>
        <w:t>child</w:t>
      </w:r>
      <w:r>
        <w:t xml:space="preserve"> or</w:t>
      </w:r>
      <w:r>
        <w:rPr>
          <w:spacing w:val="61"/>
        </w:rPr>
        <w:t xml:space="preserve"> </w:t>
      </w:r>
      <w:r>
        <w:rPr>
          <w:spacing w:val="-1"/>
        </w:rPr>
        <w:t>young</w:t>
      </w:r>
      <w:r>
        <w:rPr>
          <w:spacing w:val="2"/>
        </w:rP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care</w:t>
      </w:r>
      <w:r>
        <w:rPr>
          <w:spacing w:val="2"/>
        </w:rPr>
        <w:t xml:space="preserve"> </w:t>
      </w:r>
      <w:r>
        <w:rPr>
          <w:spacing w:val="-1"/>
        </w:rPr>
        <w:t>displaying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behaviour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which</w:t>
      </w:r>
      <w:r>
        <w:t xml:space="preserve"> </w:t>
      </w:r>
      <w:r>
        <w:rPr>
          <w:spacing w:val="-1"/>
        </w:rPr>
        <w:t>would</w:t>
      </w:r>
      <w:r>
        <w:t xml:space="preserve"> </w:t>
      </w:r>
      <w:r>
        <w:rPr>
          <w:spacing w:val="-1"/>
        </w:rPr>
        <w:t>ordinarily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1"/>
        </w:rPr>
        <w:t>managed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parents</w:t>
      </w:r>
      <w:r>
        <w:rPr>
          <w:spacing w:val="1"/>
        </w:rP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other</w:t>
      </w:r>
      <w:r>
        <w:rPr>
          <w:spacing w:val="53"/>
        </w:rPr>
        <w:t xml:space="preserve"> </w:t>
      </w:r>
      <w:r>
        <w:rPr>
          <w:spacing w:val="-1"/>
        </w:rPr>
        <w:t>responsible</w:t>
      </w:r>
      <w:r>
        <w:t xml:space="preserve"> </w:t>
      </w:r>
      <w:r>
        <w:rPr>
          <w:spacing w:val="-1"/>
        </w:rPr>
        <w:t>parties.</w:t>
      </w:r>
    </w:p>
    <w:p w:rsidR="009B58D4" w:rsidRDefault="00F14DC0">
      <w:pPr>
        <w:pStyle w:val="BodyText"/>
        <w:spacing w:before="196" w:line="266" w:lineRule="auto"/>
        <w:ind w:right="307"/>
      </w:pPr>
      <w:r>
        <w:rPr>
          <w:spacing w:val="-1"/>
        </w:rPr>
        <w:t xml:space="preserve">Contact </w:t>
      </w:r>
      <w:r>
        <w:rPr>
          <w:spacing w:val="-2"/>
        </w:rPr>
        <w:t>with</w:t>
      </w:r>
      <w:r>
        <w:t xml:space="preserve"> the </w:t>
      </w:r>
      <w:r>
        <w:rPr>
          <w:spacing w:val="-1"/>
        </w:rPr>
        <w:t>Youth</w:t>
      </w:r>
      <w:r>
        <w:t xml:space="preserve"> </w:t>
      </w:r>
      <w:r>
        <w:rPr>
          <w:spacing w:val="-1"/>
        </w:rPr>
        <w:t>Justice</w:t>
      </w:r>
      <w:r>
        <w:t xml:space="preserve"> </w:t>
      </w:r>
      <w:r>
        <w:rPr>
          <w:spacing w:val="-1"/>
        </w:rPr>
        <w:t xml:space="preserve">system </w:t>
      </w:r>
      <w:r>
        <w:t>may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stigmitise</w:t>
      </w:r>
      <w:proofErr w:type="spellEnd"/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child</w:t>
      </w:r>
      <w:r>
        <w:t xml:space="preserve"> or</w:t>
      </w:r>
      <w:r>
        <w:rPr>
          <w:spacing w:val="-1"/>
        </w:rPr>
        <w:t xml:space="preserve"> young</w:t>
      </w:r>
      <w:r>
        <w:t xml:space="preserve"> </w:t>
      </w:r>
      <w:r>
        <w:rPr>
          <w:spacing w:val="-1"/>
        </w:rPr>
        <w:t>person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limit</w:t>
      </w:r>
      <w:r>
        <w:rPr>
          <w:spacing w:val="-1"/>
        </w:rPr>
        <w:t xml:space="preserve"> their</w:t>
      </w:r>
      <w:r>
        <w:rPr>
          <w:spacing w:val="-3"/>
        </w:rPr>
        <w:t xml:space="preserve"> </w:t>
      </w:r>
      <w:r>
        <w:t>future</w:t>
      </w:r>
      <w:r>
        <w:rPr>
          <w:spacing w:val="61"/>
        </w:rPr>
        <w:t xml:space="preserve"> </w:t>
      </w:r>
      <w:r>
        <w:rPr>
          <w:spacing w:val="-1"/>
        </w:rPr>
        <w:t>opportunities</w:t>
      </w:r>
      <w:r>
        <w:rPr>
          <w:spacing w:val="-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2"/>
        </w:rPr>
        <w:t>positive</w:t>
      </w:r>
      <w:r>
        <w:t xml:space="preserve"> </w:t>
      </w:r>
      <w:r>
        <w:rPr>
          <w:spacing w:val="-1"/>
        </w:rPr>
        <w:t>community</w:t>
      </w:r>
      <w:r>
        <w:rPr>
          <w:spacing w:val="-2"/>
        </w:rPr>
        <w:t xml:space="preserve"> </w:t>
      </w:r>
      <w:r>
        <w:rPr>
          <w:spacing w:val="-1"/>
        </w:rPr>
        <w:t xml:space="preserve">participation, </w:t>
      </w:r>
      <w:r>
        <w:t xml:space="preserve">increase </w:t>
      </w:r>
      <w:r>
        <w:rPr>
          <w:spacing w:val="-1"/>
        </w:rPr>
        <w:t>unwarranted</w:t>
      </w:r>
      <w:r>
        <w:rPr>
          <w:spacing w:val="-2"/>
        </w:rPr>
        <w:t xml:space="preserve"> </w:t>
      </w:r>
      <w:r>
        <w:rPr>
          <w:spacing w:val="-1"/>
        </w:rPr>
        <w:t>disruption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family,</w:t>
      </w:r>
      <w:r>
        <w:rPr>
          <w:spacing w:val="2"/>
        </w:rPr>
        <w:t xml:space="preserve"> </w:t>
      </w:r>
      <w:r>
        <w:rPr>
          <w:spacing w:val="-1"/>
        </w:rPr>
        <w:t>community</w:t>
      </w:r>
      <w:r>
        <w:rPr>
          <w:spacing w:val="7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cultural</w:t>
      </w:r>
      <w:r>
        <w:rPr>
          <w:spacing w:val="-3"/>
        </w:rPr>
        <w:t xml:space="preserve"> </w:t>
      </w:r>
      <w:r>
        <w:rPr>
          <w:spacing w:val="-1"/>
        </w:rPr>
        <w:t>engagement and</w:t>
      </w:r>
      <w:r>
        <w:rPr>
          <w:spacing w:val="-2"/>
        </w:rPr>
        <w:t xml:space="preserve"> </w:t>
      </w:r>
      <w:r>
        <w:rPr>
          <w:spacing w:val="-1"/>
        </w:rPr>
        <w:t>future</w:t>
      </w:r>
      <w:r>
        <w:t xml:space="preserve"> </w:t>
      </w:r>
      <w:r>
        <w:rPr>
          <w:spacing w:val="-1"/>
        </w:rPr>
        <w:t>educational and</w:t>
      </w:r>
      <w:r>
        <w:t xml:space="preserve"> </w:t>
      </w:r>
      <w:r>
        <w:rPr>
          <w:spacing w:val="-1"/>
        </w:rPr>
        <w:t>employment opportunities,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increase</w:t>
      </w:r>
      <w:r>
        <w:rPr>
          <w:spacing w:val="-2"/>
        </w:rPr>
        <w:t xml:space="preserve"> </w:t>
      </w:r>
      <w:r>
        <w:rPr>
          <w:spacing w:val="-1"/>
        </w:rPr>
        <w:t>demand</w:t>
      </w:r>
      <w:r>
        <w:rPr>
          <w:spacing w:val="75"/>
        </w:rPr>
        <w:t xml:space="preserve"> </w:t>
      </w:r>
      <w:r>
        <w:t>for</w:t>
      </w:r>
      <w:r>
        <w:rPr>
          <w:spacing w:val="-1"/>
        </w:rPr>
        <w:t xml:space="preserve"> long-term interventions</w:t>
      </w:r>
      <w:r>
        <w:rPr>
          <w:spacing w:val="1"/>
        </w:rPr>
        <w:t xml:space="preserve"> </w:t>
      </w:r>
      <w:r>
        <w:rPr>
          <w:spacing w:val="-1"/>
        </w:rPr>
        <w:t>provided</w:t>
      </w:r>
      <w:r>
        <w:t xml:space="preserve"> by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State.</w:t>
      </w:r>
    </w:p>
    <w:p w:rsidR="006A1152" w:rsidRDefault="006A1152">
      <w:pPr>
        <w:pStyle w:val="BodyText"/>
        <w:spacing w:before="197" w:line="265" w:lineRule="auto"/>
        <w:ind w:right="151"/>
        <w:rPr>
          <w:spacing w:val="-1"/>
        </w:rPr>
      </w:pPr>
    </w:p>
    <w:p w:rsidR="006A1152" w:rsidRDefault="006A1152">
      <w:pPr>
        <w:pStyle w:val="BodyText"/>
        <w:spacing w:before="197" w:line="265" w:lineRule="auto"/>
        <w:ind w:right="151"/>
        <w:rPr>
          <w:spacing w:val="-1"/>
        </w:rPr>
      </w:pPr>
    </w:p>
    <w:p w:rsidR="006A1152" w:rsidRDefault="006A1152">
      <w:pPr>
        <w:pStyle w:val="BodyText"/>
        <w:spacing w:before="197" w:line="265" w:lineRule="auto"/>
        <w:ind w:right="151"/>
        <w:rPr>
          <w:spacing w:val="-1"/>
        </w:rPr>
      </w:pPr>
    </w:p>
    <w:p w:rsidR="009B58D4" w:rsidRDefault="00F14DC0">
      <w:pPr>
        <w:pStyle w:val="BodyText"/>
        <w:spacing w:before="197" w:line="265" w:lineRule="auto"/>
        <w:ind w:right="151"/>
      </w:pPr>
      <w:r>
        <w:rPr>
          <w:spacing w:val="-1"/>
        </w:rPr>
        <w:lastRenderedPageBreak/>
        <w:t>Contacting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police</w:t>
      </w:r>
      <w:r>
        <w:rPr>
          <w:spacing w:val="1"/>
        </w:rPr>
        <w:t xml:space="preserve"> </w:t>
      </w:r>
      <w:r>
        <w:rPr>
          <w:spacing w:val="-1"/>
        </w:rPr>
        <w:t>does</w:t>
      </w:r>
      <w:r>
        <w:t xml:space="preserve"> not</w:t>
      </w:r>
      <w:r>
        <w:rPr>
          <w:spacing w:val="-1"/>
        </w:rPr>
        <w:t xml:space="preserve"> absolve</w:t>
      </w:r>
      <w:r>
        <w:t xml:space="preserve"> care</w:t>
      </w:r>
      <w:r>
        <w:rPr>
          <w:spacing w:val="-1"/>
        </w:rPr>
        <w:t xml:space="preserve"> services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responsibilities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continue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manage</w:t>
      </w:r>
      <w:r>
        <w:rPr>
          <w:spacing w:val="39"/>
        </w:rPr>
        <w:t xml:space="preserve"> </w:t>
      </w:r>
      <w:r>
        <w:rPr>
          <w:spacing w:val="-1"/>
        </w:rPr>
        <w:t>incidents.</w:t>
      </w:r>
      <w:r>
        <w:rPr>
          <w:spacing w:val="3"/>
        </w:rPr>
        <w:t xml:space="preserve"> </w:t>
      </w:r>
      <w:r>
        <w:rPr>
          <w:spacing w:val="-2"/>
        </w:rPr>
        <w:t>Care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work</w:t>
      </w:r>
      <w:r>
        <w:rPr>
          <w:spacing w:val="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part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broader therapeutic</w:t>
      </w:r>
      <w:r>
        <w:rPr>
          <w:spacing w:val="-2"/>
        </w:rPr>
        <w:t xml:space="preserve"> </w:t>
      </w:r>
      <w:r>
        <w:rPr>
          <w:spacing w:val="-1"/>
        </w:rPr>
        <w:t>response</w:t>
      </w:r>
      <w:r>
        <w:rPr>
          <w:spacing w:val="-2"/>
        </w:rPr>
        <w:t xml:space="preserve"> and</w:t>
      </w:r>
      <w:r>
        <w:t xml:space="preserve"> </w:t>
      </w:r>
      <w:r>
        <w:rPr>
          <w:spacing w:val="-1"/>
        </w:rPr>
        <w:t>should</w:t>
      </w:r>
      <w:r>
        <w:t xml:space="preserve"> </w:t>
      </w:r>
      <w:r>
        <w:rPr>
          <w:spacing w:val="-1"/>
        </w:rPr>
        <w:t>work</w:t>
      </w:r>
      <w:r>
        <w:rPr>
          <w:spacing w:val="1"/>
        </w:rPr>
        <w:t xml:space="preserve"> </w:t>
      </w:r>
      <w:r>
        <w:rPr>
          <w:spacing w:val="-2"/>
        </w:rPr>
        <w:t>with</w:t>
      </w:r>
      <w:r>
        <w:t xml:space="preserve"> other</w:t>
      </w:r>
      <w:r>
        <w:rPr>
          <w:spacing w:val="65"/>
        </w:rPr>
        <w:t xml:space="preserve"> </w:t>
      </w:r>
      <w:r>
        <w:rPr>
          <w:spacing w:val="-1"/>
        </w:rPr>
        <w:t>professionals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proactively</w:t>
      </w:r>
      <w:r>
        <w:rPr>
          <w:spacing w:val="-2"/>
        </w:rPr>
        <w:t xml:space="preserve"> </w:t>
      </w:r>
      <w:r>
        <w:t>manage</w:t>
      </w:r>
      <w:r>
        <w:rPr>
          <w:spacing w:val="-2"/>
        </w:rPr>
        <w:t xml:space="preserve"> </w:t>
      </w:r>
      <w:r>
        <w:rPr>
          <w:spacing w:val="-1"/>
        </w:rPr>
        <w:t>challenging</w:t>
      </w:r>
      <w:r>
        <w:t xml:space="preserve"> </w:t>
      </w:r>
      <w:proofErr w:type="spellStart"/>
      <w:r>
        <w:rPr>
          <w:spacing w:val="-1"/>
        </w:rPr>
        <w:t>behaviours</w:t>
      </w:r>
      <w:proofErr w:type="spellEnd"/>
      <w:r>
        <w:rPr>
          <w:spacing w:val="-1"/>
        </w:rPr>
        <w:t>.</w:t>
      </w:r>
      <w:r>
        <w:rPr>
          <w:spacing w:val="57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rPr>
          <w:spacing w:val="-1"/>
        </w:rPr>
        <w:t>police</w:t>
      </w:r>
      <w: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involved,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2"/>
        </w:rPr>
        <w:t>department</w:t>
      </w:r>
      <w:r>
        <w:rPr>
          <w:spacing w:val="53"/>
        </w:rPr>
        <w:t xml:space="preserve"> </w:t>
      </w:r>
      <w:r>
        <w:rPr>
          <w:spacing w:val="-1"/>
        </w:rPr>
        <w:t>should</w:t>
      </w:r>
      <w:r>
        <w:t xml:space="preserve"> ensure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young</w:t>
      </w:r>
      <w: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supported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accordance</w:t>
      </w:r>
      <w:r>
        <w:rPr>
          <w:spacing w:val="-3"/>
        </w:rPr>
        <w:t xml:space="preserve"> </w:t>
      </w:r>
      <w:r>
        <w:rPr>
          <w:spacing w:val="-2"/>
        </w:rPr>
        <w:t>with</w:t>
      </w:r>
      <w:r>
        <w:t xml:space="preserve"> legal</w:t>
      </w:r>
      <w:r>
        <w:rPr>
          <w:spacing w:val="-1"/>
        </w:rPr>
        <w:t xml:space="preserve"> requirements</w:t>
      </w:r>
      <w:r>
        <w:rPr>
          <w:spacing w:val="-2"/>
        </w:rPr>
        <w:t xml:space="preserve"> </w:t>
      </w:r>
      <w:r>
        <w:rPr>
          <w:spacing w:val="-1"/>
        </w:rPr>
        <w:t>protecting</w:t>
      </w:r>
      <w:r>
        <w:t xml:space="preserve"> </w:t>
      </w:r>
      <w:r>
        <w:rPr>
          <w:spacing w:val="-1"/>
        </w:rPr>
        <w:t>their</w:t>
      </w:r>
      <w:r>
        <w:rPr>
          <w:spacing w:val="61"/>
        </w:rPr>
        <w:t xml:space="preserve"> </w:t>
      </w:r>
      <w:r>
        <w:rPr>
          <w:spacing w:val="-1"/>
        </w:rPr>
        <w:t>rights. For example,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t xml:space="preserve"> be</w:t>
      </w:r>
      <w:r>
        <w:rPr>
          <w:spacing w:val="-2"/>
        </w:rPr>
        <w:t xml:space="preserve"> </w:t>
      </w:r>
      <w:r>
        <w:rPr>
          <w:spacing w:val="-1"/>
        </w:rPr>
        <w:t>present during</w:t>
      </w:r>
      <w:r>
        <w:rPr>
          <w:spacing w:val="2"/>
        </w:rPr>
        <w:t xml:space="preserve"> </w:t>
      </w:r>
      <w:r>
        <w:rPr>
          <w:spacing w:val="-1"/>
        </w:rPr>
        <w:t>police</w:t>
      </w:r>
      <w:r>
        <w:rPr>
          <w:spacing w:val="-2"/>
        </w:rPr>
        <w:t xml:space="preserve"> </w:t>
      </w:r>
      <w:r>
        <w:rPr>
          <w:spacing w:val="-1"/>
        </w:rPr>
        <w:t>questioning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>obtaining</w:t>
      </w:r>
      <w:r>
        <w:rPr>
          <w:spacing w:val="63"/>
        </w:rPr>
        <w:t xml:space="preserve"> </w:t>
      </w:r>
      <w:r>
        <w:rPr>
          <w:spacing w:val="-1"/>
        </w:rPr>
        <w:t>police</w:t>
      </w:r>
      <w:r>
        <w:t xml:space="preserve"> </w:t>
      </w:r>
      <w:r>
        <w:rPr>
          <w:spacing w:val="-1"/>
        </w:rPr>
        <w:t>bail</w:t>
      </w:r>
      <w:r>
        <w:t xml:space="preserve"> </w:t>
      </w:r>
      <w:r>
        <w:rPr>
          <w:spacing w:val="-1"/>
        </w:rPr>
        <w:t>in</w:t>
      </w:r>
      <w:r>
        <w:t xml:space="preserve"> the </w:t>
      </w:r>
      <w:r>
        <w:rPr>
          <w:spacing w:val="-1"/>
        </w:rPr>
        <w:t>event</w:t>
      </w:r>
      <w:r>
        <w:rPr>
          <w:spacing w:val="2"/>
        </w:rPr>
        <w:t xml:space="preserve"> </w:t>
      </w:r>
      <w:r>
        <w:rPr>
          <w:spacing w:val="-2"/>
        </w:rPr>
        <w:t>police</w:t>
      </w:r>
      <w:r>
        <w:t xml:space="preserve"> are </w:t>
      </w:r>
      <w:r>
        <w:rPr>
          <w:spacing w:val="-1"/>
        </w:rPr>
        <w:t>disinclined</w:t>
      </w:r>
      <w:r>
        <w:t xml:space="preserve"> to</w:t>
      </w:r>
      <w:r>
        <w:rPr>
          <w:spacing w:val="-4"/>
        </w:rPr>
        <w:t xml:space="preserve">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bail</w:t>
      </w:r>
      <w:r>
        <w:t xml:space="preserve"> 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basis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lack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appropriate</w:t>
      </w:r>
      <w:r>
        <w:rPr>
          <w:spacing w:val="59"/>
        </w:rPr>
        <w:t xml:space="preserve"> </w:t>
      </w:r>
      <w:r>
        <w:rPr>
          <w:spacing w:val="-1"/>
        </w:rPr>
        <w:t>accommodation</w:t>
      </w:r>
      <w: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support</w:t>
      </w:r>
      <w:r>
        <w:t xml:space="preserve"> around</w:t>
      </w:r>
      <w:r>
        <w:rPr>
          <w:spacing w:val="-3"/>
        </w:rPr>
        <w:t xml:space="preserve"> </w:t>
      </w:r>
      <w:r>
        <w:rPr>
          <w:spacing w:val="-1"/>
        </w:rPr>
        <w:t>compliance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bail</w:t>
      </w:r>
      <w:r>
        <w:t xml:space="preserve"> </w:t>
      </w:r>
      <w:r>
        <w:rPr>
          <w:spacing w:val="-1"/>
        </w:rPr>
        <w:t>conditions.</w:t>
      </w:r>
    </w:p>
    <w:p w:rsidR="009B58D4" w:rsidRDefault="00F14DC0">
      <w:pPr>
        <w:pStyle w:val="Heading2"/>
        <w:spacing w:before="176"/>
        <w:rPr>
          <w:b w:val="0"/>
          <w:bCs w:val="0"/>
        </w:rPr>
      </w:pPr>
      <w:bookmarkStart w:id="12" w:name="_Toc7182847"/>
      <w:r>
        <w:rPr>
          <w:color w:val="4F81BC"/>
          <w:spacing w:val="-1"/>
        </w:rPr>
        <w:t>Incidents</w:t>
      </w:r>
      <w:r>
        <w:rPr>
          <w:color w:val="4F81BC"/>
        </w:rPr>
        <w:t xml:space="preserve"> </w:t>
      </w:r>
      <w:r>
        <w:rPr>
          <w:color w:val="4F81BC"/>
          <w:spacing w:val="-1"/>
        </w:rPr>
        <w:t>requiring</w:t>
      </w:r>
      <w:r>
        <w:rPr>
          <w:color w:val="4F81BC"/>
        </w:rPr>
        <w:t xml:space="preserve"> </w:t>
      </w:r>
      <w:r>
        <w:rPr>
          <w:color w:val="4F81BC"/>
          <w:spacing w:val="-1"/>
        </w:rPr>
        <w:t>possible</w:t>
      </w:r>
      <w:r>
        <w:rPr>
          <w:color w:val="4F81BC"/>
          <w:spacing w:val="-2"/>
        </w:rPr>
        <w:t xml:space="preserve"> </w:t>
      </w:r>
      <w:r>
        <w:rPr>
          <w:color w:val="4F81BC"/>
          <w:spacing w:val="-1"/>
        </w:rPr>
        <w:t>mental health</w:t>
      </w:r>
      <w:r>
        <w:rPr>
          <w:color w:val="4F81BC"/>
        </w:rPr>
        <w:t xml:space="preserve"> </w:t>
      </w:r>
      <w:r>
        <w:rPr>
          <w:color w:val="4F81BC"/>
          <w:spacing w:val="-1"/>
        </w:rPr>
        <w:t>support</w:t>
      </w:r>
      <w:bookmarkEnd w:id="12"/>
    </w:p>
    <w:p w:rsidR="009B58D4" w:rsidRDefault="009B58D4">
      <w:pPr>
        <w:spacing w:before="11"/>
        <w:rPr>
          <w:rFonts w:ascii="Arial" w:eastAsia="Arial" w:hAnsi="Arial" w:cs="Arial"/>
          <w:b/>
          <w:bCs/>
          <w:sz w:val="23"/>
          <w:szCs w:val="23"/>
        </w:rPr>
      </w:pPr>
    </w:p>
    <w:p w:rsidR="009B58D4" w:rsidRDefault="00F14DC0">
      <w:pPr>
        <w:pStyle w:val="BodyText"/>
        <w:spacing w:line="266" w:lineRule="auto"/>
        <w:ind w:right="307"/>
      </w:pPr>
      <w:r>
        <w:rPr>
          <w:spacing w:val="-1"/>
        </w:rPr>
        <w:t>Where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child</w:t>
      </w:r>
      <w: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young</w:t>
      </w:r>
      <w:r>
        <w:t xml:space="preserve"> </w:t>
      </w:r>
      <w:r>
        <w:rPr>
          <w:spacing w:val="-1"/>
        </w:rPr>
        <w:t>person</w:t>
      </w:r>
      <w:r>
        <w:rPr>
          <w:spacing w:val="1"/>
        </w:rPr>
        <w:t xml:space="preserve"> </w:t>
      </w:r>
      <w:r>
        <w:rPr>
          <w:spacing w:val="-1"/>
        </w:rPr>
        <w:t>requires</w:t>
      </w:r>
      <w:r>
        <w:rPr>
          <w:spacing w:val="-2"/>
        </w:rPr>
        <w:t xml:space="preserve"> </w:t>
      </w:r>
      <w:r>
        <w:rPr>
          <w:spacing w:val="-1"/>
        </w:rPr>
        <w:t>mental health</w:t>
      </w:r>
      <w:r>
        <w:t xml:space="preserve"> </w:t>
      </w:r>
      <w:r>
        <w:rPr>
          <w:spacing w:val="-1"/>
        </w:rPr>
        <w:t>support,</w:t>
      </w:r>
      <w:r>
        <w:rPr>
          <w:spacing w:val="1"/>
        </w:rPr>
        <w:t xml:space="preserve"> </w:t>
      </w:r>
      <w:r>
        <w:rPr>
          <w:spacing w:val="-1"/>
        </w:rPr>
        <w:t>consider</w:t>
      </w:r>
      <w:r>
        <w:rPr>
          <w:spacing w:val="2"/>
        </w:rPr>
        <w:t xml:space="preserve"> </w:t>
      </w:r>
      <w:r>
        <w:rPr>
          <w:spacing w:val="-1"/>
        </w:rPr>
        <w:t>contacting</w:t>
      </w:r>
      <w:r>
        <w:rPr>
          <w:spacing w:val="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59"/>
        </w:rPr>
        <w:t xml:space="preserve"> </w:t>
      </w:r>
      <w:r>
        <w:rPr>
          <w:spacing w:val="-1"/>
        </w:rPr>
        <w:t>mental health</w:t>
      </w:r>
      <w:r>
        <w:t xml:space="preserve"> </w:t>
      </w:r>
      <w:r>
        <w:rPr>
          <w:spacing w:val="-2"/>
        </w:rPr>
        <w:t xml:space="preserve">service </w:t>
      </w:r>
      <w:r>
        <w:rPr>
          <w:spacing w:val="1"/>
        </w:rPr>
        <w:t>for</w:t>
      </w:r>
      <w:r>
        <w:rPr>
          <w:spacing w:val="-1"/>
        </w:rPr>
        <w:t xml:space="preserve"> advice</w:t>
      </w:r>
      <w:r>
        <w:t xml:space="preserve"> and </w:t>
      </w:r>
      <w:r>
        <w:rPr>
          <w:spacing w:val="-1"/>
        </w:rPr>
        <w:t>direction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rPr>
          <w:spacing w:val="-1"/>
        </w:rPr>
        <w:t>support staff</w:t>
      </w:r>
      <w:r>
        <w:rPr>
          <w:spacing w:val="2"/>
        </w:rPr>
        <w:t xml:space="preserve"> </w:t>
      </w:r>
      <w:r>
        <w:rPr>
          <w:spacing w:val="-2"/>
        </w:rPr>
        <w:t xml:space="preserve">who </w:t>
      </w:r>
      <w:r>
        <w:t>may</w:t>
      </w:r>
      <w:r>
        <w:rPr>
          <w:spacing w:val="-2"/>
        </w:rPr>
        <w:t xml:space="preserve"> </w:t>
      </w:r>
      <w:r>
        <w:rPr>
          <w:spacing w:val="-1"/>
        </w:rPr>
        <w:t>transport children</w:t>
      </w:r>
      <w:r>
        <w:t xml:space="preserve"> </w:t>
      </w:r>
      <w:r>
        <w:rPr>
          <w:spacing w:val="-1"/>
        </w:rPr>
        <w:t>and</w:t>
      </w:r>
      <w:r>
        <w:rPr>
          <w:spacing w:val="65"/>
        </w:rPr>
        <w:t xml:space="preserve"> </w:t>
      </w:r>
      <w:r>
        <w:rPr>
          <w:spacing w:val="-1"/>
        </w:rPr>
        <w:t>young</w:t>
      </w:r>
      <w:r>
        <w:rPr>
          <w:spacing w:val="2"/>
        </w:rPr>
        <w:t xml:space="preserve"> </w:t>
      </w:r>
      <w:r>
        <w:rPr>
          <w:spacing w:val="-1"/>
        </w:rPr>
        <w:t>people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access</w:t>
      </w:r>
      <w:r>
        <w:rPr>
          <w:spacing w:val="-2"/>
        </w:rPr>
        <w:t xml:space="preserve"> </w:t>
      </w:r>
      <w:r>
        <w:rPr>
          <w:spacing w:val="-1"/>
        </w:rPr>
        <w:t>mental health</w:t>
      </w:r>
      <w:r>
        <w:t xml:space="preserve"> </w:t>
      </w:r>
      <w:r>
        <w:rPr>
          <w:spacing w:val="-1"/>
        </w:rPr>
        <w:t>support services.</w:t>
      </w:r>
    </w:p>
    <w:p w:rsidR="009B58D4" w:rsidRDefault="00F14DC0">
      <w:pPr>
        <w:pStyle w:val="BodyText"/>
        <w:spacing w:before="197" w:line="266" w:lineRule="auto"/>
        <w:ind w:right="151"/>
      </w:pPr>
      <w:r>
        <w:rPr>
          <w:spacing w:val="-1"/>
        </w:rPr>
        <w:t>Where</w:t>
      </w:r>
      <w:r>
        <w:rPr>
          <w:spacing w:val="-2"/>
        </w:rPr>
        <w:t xml:space="preserve"> </w:t>
      </w:r>
      <w:r>
        <w:rPr>
          <w:spacing w:val="-1"/>
        </w:rPr>
        <w:t>incidents</w:t>
      </w:r>
      <w:r>
        <w:rPr>
          <w:spacing w:val="1"/>
        </w:rPr>
        <w:t xml:space="preserve"> </w:t>
      </w:r>
      <w:r>
        <w:rPr>
          <w:spacing w:val="-2"/>
        </w:rPr>
        <w:t>involve</w:t>
      </w:r>
      <w:r>
        <w:rPr>
          <w:spacing w:val="3"/>
        </w:rPr>
        <w:t xml:space="preserve"> </w:t>
      </w:r>
      <w:r>
        <w:t xml:space="preserve">a </w:t>
      </w:r>
      <w:r>
        <w:rPr>
          <w:spacing w:val="-1"/>
        </w:rPr>
        <w:t>risk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 xml:space="preserve">harm,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Queensland</w:t>
      </w:r>
      <w:r>
        <w:t xml:space="preserve"> </w:t>
      </w:r>
      <w:r>
        <w:rPr>
          <w:spacing w:val="-1"/>
        </w:rPr>
        <w:t>Ambulance</w:t>
      </w:r>
      <w:r>
        <w:t xml:space="preserve"> </w:t>
      </w:r>
      <w:r>
        <w:rPr>
          <w:spacing w:val="-1"/>
        </w:rPr>
        <w:t>Service</w:t>
      </w:r>
      <w:r>
        <w:t xml:space="preserve"> may</w:t>
      </w:r>
      <w:r>
        <w:rPr>
          <w:spacing w:val="-2"/>
        </w:rPr>
        <w:t xml:space="preserve"> </w:t>
      </w:r>
      <w:r>
        <w:rPr>
          <w:spacing w:val="-1"/>
        </w:rPr>
        <w:t>engage</w:t>
      </w:r>
      <w:r>
        <w:rPr>
          <w:spacing w:val="-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police</w:t>
      </w:r>
      <w:r>
        <w:rPr>
          <w:spacing w:val="-2"/>
        </w:rPr>
        <w:t xml:space="preserve"> </w:t>
      </w:r>
      <w:r>
        <w:t>for</w:t>
      </w:r>
      <w:r>
        <w:rPr>
          <w:spacing w:val="55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assistance.</w:t>
      </w:r>
    </w:p>
    <w:p w:rsidR="009B58D4" w:rsidRDefault="00F14DC0">
      <w:pPr>
        <w:pStyle w:val="Heading2"/>
        <w:spacing w:before="118"/>
        <w:rPr>
          <w:b w:val="0"/>
          <w:bCs w:val="0"/>
        </w:rPr>
      </w:pPr>
      <w:bookmarkStart w:id="13" w:name="_Toc7182848"/>
      <w:r>
        <w:rPr>
          <w:color w:val="4F81BC"/>
          <w:spacing w:val="-1"/>
        </w:rPr>
        <w:t>Medical</w:t>
      </w:r>
      <w:r>
        <w:rPr>
          <w:color w:val="4F81BC"/>
          <w:spacing w:val="2"/>
        </w:rPr>
        <w:t xml:space="preserve"> </w:t>
      </w:r>
      <w:r>
        <w:rPr>
          <w:color w:val="4F81BC"/>
          <w:spacing w:val="-1"/>
        </w:rPr>
        <w:t>conditions</w:t>
      </w:r>
      <w:r>
        <w:rPr>
          <w:color w:val="4F81BC"/>
          <w:spacing w:val="-2"/>
        </w:rPr>
        <w:t xml:space="preserve"> </w:t>
      </w:r>
      <w:r>
        <w:rPr>
          <w:color w:val="4F81BC"/>
          <w:spacing w:val="-1"/>
        </w:rPr>
        <w:t>that</w:t>
      </w:r>
      <w:r>
        <w:rPr>
          <w:color w:val="4F81BC"/>
          <w:spacing w:val="1"/>
        </w:rPr>
        <w:t xml:space="preserve"> </w:t>
      </w:r>
      <w:r>
        <w:rPr>
          <w:color w:val="4F81BC"/>
        </w:rPr>
        <w:t>are</w:t>
      </w:r>
      <w:r>
        <w:rPr>
          <w:color w:val="4F81BC"/>
          <w:spacing w:val="1"/>
        </w:rPr>
        <w:t xml:space="preserve"> </w:t>
      </w:r>
      <w:r>
        <w:rPr>
          <w:color w:val="4F81BC"/>
          <w:spacing w:val="-2"/>
        </w:rPr>
        <w:t>not</w:t>
      </w:r>
      <w:r>
        <w:rPr>
          <w:color w:val="4F81BC"/>
          <w:spacing w:val="1"/>
        </w:rPr>
        <w:t xml:space="preserve"> </w:t>
      </w:r>
      <w:r>
        <w:rPr>
          <w:color w:val="4F81BC"/>
          <w:spacing w:val="-1"/>
        </w:rPr>
        <w:t>emergencies</w:t>
      </w:r>
      <w:r>
        <w:rPr>
          <w:color w:val="4F81BC"/>
        </w:rPr>
        <w:t xml:space="preserve"> </w:t>
      </w:r>
      <w:r>
        <w:rPr>
          <w:color w:val="4F81BC"/>
          <w:spacing w:val="-1"/>
        </w:rPr>
        <w:t>but</w:t>
      </w:r>
      <w:r>
        <w:rPr>
          <w:color w:val="4F81BC"/>
          <w:spacing w:val="1"/>
        </w:rPr>
        <w:t xml:space="preserve"> </w:t>
      </w:r>
      <w:r>
        <w:rPr>
          <w:color w:val="4F81BC"/>
          <w:spacing w:val="-1"/>
        </w:rPr>
        <w:t>could</w:t>
      </w:r>
      <w:r>
        <w:rPr>
          <w:color w:val="4F81BC"/>
        </w:rPr>
        <w:t xml:space="preserve"> be</w:t>
      </w:r>
      <w:r>
        <w:rPr>
          <w:color w:val="4F81BC"/>
          <w:spacing w:val="-2"/>
        </w:rPr>
        <w:t xml:space="preserve"> </w:t>
      </w:r>
      <w:r>
        <w:rPr>
          <w:color w:val="4F81BC"/>
          <w:spacing w:val="-1"/>
        </w:rPr>
        <w:t>serious</w:t>
      </w:r>
      <w:bookmarkEnd w:id="13"/>
    </w:p>
    <w:p w:rsidR="009B58D4" w:rsidRDefault="009B58D4">
      <w:pPr>
        <w:spacing w:before="8"/>
        <w:rPr>
          <w:rFonts w:ascii="Arial" w:eastAsia="Arial" w:hAnsi="Arial" w:cs="Arial"/>
          <w:b/>
          <w:bCs/>
          <w:sz w:val="23"/>
          <w:szCs w:val="23"/>
        </w:rPr>
      </w:pPr>
    </w:p>
    <w:p w:rsidR="009B58D4" w:rsidRDefault="00F14DC0">
      <w:pPr>
        <w:pStyle w:val="BodyText"/>
        <w:spacing w:line="266" w:lineRule="auto"/>
        <w:ind w:right="307"/>
      </w:pP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 xml:space="preserve">incidents </w:t>
      </w:r>
      <w:r>
        <w:rPr>
          <w:spacing w:val="-2"/>
        </w:rPr>
        <w:t>which</w:t>
      </w:r>
      <w:r>
        <w:t xml:space="preserve"> are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emergencies</w:t>
      </w:r>
      <w:r>
        <w:rPr>
          <w:spacing w:val="-2"/>
        </w:rPr>
        <w:t xml:space="preserve"> </w:t>
      </w:r>
      <w:r>
        <w:rPr>
          <w:spacing w:val="-1"/>
        </w:rPr>
        <w:t>but advice</w:t>
      </w:r>
      <w:r>
        <w:t xml:space="preserve"> is </w:t>
      </w:r>
      <w:r>
        <w:rPr>
          <w:spacing w:val="-1"/>
        </w:rPr>
        <w:t>needed</w:t>
      </w:r>
      <w:r>
        <w:rPr>
          <w:spacing w:val="-2"/>
        </w:rPr>
        <w:t xml:space="preserve"> </w:t>
      </w:r>
      <w:r>
        <w:rPr>
          <w:spacing w:val="-1"/>
        </w:rPr>
        <w:t>regarding</w:t>
      </w:r>
      <w:r>
        <w:rPr>
          <w:spacing w:val="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1"/>
        </w:rPr>
        <w:t xml:space="preserve"> </w:t>
      </w:r>
      <w:r>
        <w:rPr>
          <w:spacing w:val="-1"/>
        </w:rPr>
        <w:t>course</w:t>
      </w:r>
      <w:r>
        <w:rPr>
          <w:spacing w:val="-2"/>
        </w:rPr>
        <w:t xml:space="preserve"> of</w:t>
      </w:r>
      <w:r>
        <w:rPr>
          <w:spacing w:val="65"/>
        </w:rPr>
        <w:t xml:space="preserve"> </w:t>
      </w:r>
      <w:r>
        <w:rPr>
          <w:spacing w:val="-1"/>
        </w:rPr>
        <w:t>action, Queensland</w:t>
      </w:r>
      <w:r>
        <w:rPr>
          <w:spacing w:val="-2"/>
        </w:rPr>
        <w:t xml:space="preserve"> </w:t>
      </w:r>
      <w:r>
        <w:rPr>
          <w:spacing w:val="-1"/>
        </w:rPr>
        <w:t>Health</w:t>
      </w:r>
      <w:r>
        <w:t xml:space="preserve"> has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dedicated</w:t>
      </w:r>
      <w:r>
        <w:t xml:space="preserve"> </w:t>
      </w:r>
      <w:r>
        <w:rPr>
          <w:spacing w:val="-1"/>
        </w:rPr>
        <w:t>phone</w:t>
      </w:r>
      <w:r>
        <w:t xml:space="preserve"> </w:t>
      </w:r>
      <w:r>
        <w:rPr>
          <w:spacing w:val="-1"/>
        </w:rPr>
        <w:t>line,</w:t>
      </w:r>
      <w:r>
        <w:rPr>
          <w:spacing w:val="3"/>
        </w:rPr>
        <w:t xml:space="preserve"> </w:t>
      </w:r>
      <w:r>
        <w:rPr>
          <w:b/>
        </w:rPr>
        <w:t xml:space="preserve">13 </w:t>
      </w:r>
      <w:r>
        <w:rPr>
          <w:b/>
          <w:spacing w:val="-2"/>
        </w:rPr>
        <w:t>HEALTH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 xml:space="preserve">13 43 25 </w:t>
      </w:r>
      <w:r>
        <w:rPr>
          <w:b/>
          <w:spacing w:val="-1"/>
        </w:rPr>
        <w:t>84</w:t>
      </w:r>
      <w:r>
        <w:rPr>
          <w:spacing w:val="-1"/>
        </w:rPr>
        <w:t xml:space="preserve">), </w:t>
      </w:r>
      <w:r>
        <w:t xml:space="preserve">24 </w:t>
      </w:r>
      <w:r>
        <w:rPr>
          <w:spacing w:val="-1"/>
        </w:rPr>
        <w:t>hours</w:t>
      </w:r>
      <w:r>
        <w:rPr>
          <w:spacing w:val="1"/>
        </w:rPr>
        <w:t xml:space="preserve"> </w:t>
      </w:r>
      <w:r>
        <w:rPr>
          <w:spacing w:val="-2"/>
        </w:rPr>
        <w:t>per</w:t>
      </w:r>
      <w:r>
        <w:rPr>
          <w:spacing w:val="1"/>
        </w:rPr>
        <w:t xml:space="preserve"> </w:t>
      </w:r>
      <w:r>
        <w:rPr>
          <w:spacing w:val="-2"/>
        </w:rPr>
        <w:t>day,</w:t>
      </w:r>
      <w:r>
        <w:rPr>
          <w:spacing w:val="49"/>
        </w:rPr>
        <w:t xml:space="preserve"> </w:t>
      </w:r>
      <w:r>
        <w:rPr>
          <w:spacing w:val="-1"/>
        </w:rPr>
        <w:t>seven</w:t>
      </w:r>
      <w:r>
        <w:t xml:space="preserve"> </w:t>
      </w:r>
      <w:r>
        <w:rPr>
          <w:spacing w:val="-1"/>
        </w:rPr>
        <w:t>days</w:t>
      </w:r>
      <w:r>
        <w:rPr>
          <w:spacing w:val="1"/>
        </w:rPr>
        <w:t xml:space="preserve"> </w:t>
      </w:r>
      <w:r>
        <w:rPr>
          <w:spacing w:val="-1"/>
        </w:rPr>
        <w:t>per</w:t>
      </w:r>
      <w:r>
        <w:rPr>
          <w:spacing w:val="1"/>
        </w:rPr>
        <w:t xml:space="preserve"> </w:t>
      </w:r>
      <w:r>
        <w:rPr>
          <w:spacing w:val="-1"/>
        </w:rPr>
        <w:t>week.</w:t>
      </w:r>
      <w:r>
        <w:rPr>
          <w:spacing w:val="-3"/>
        </w:rPr>
        <w:t xml:space="preserve"> </w:t>
      </w:r>
      <w:r>
        <w:rPr>
          <w:spacing w:val="-1"/>
        </w:rPr>
        <w:t>Qualified</w:t>
      </w:r>
      <w:r>
        <w:t xml:space="preserve"> </w:t>
      </w:r>
      <w:r>
        <w:rPr>
          <w:spacing w:val="-2"/>
        </w:rPr>
        <w:t>staff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available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confidential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supportive</w:t>
      </w:r>
      <w:r>
        <w:t xml:space="preserve"> </w:t>
      </w:r>
      <w:r>
        <w:rPr>
          <w:spacing w:val="-1"/>
        </w:rPr>
        <w:t>advice</w:t>
      </w:r>
      <w:r>
        <w:rPr>
          <w:spacing w:val="61"/>
        </w:rPr>
        <w:t xml:space="preserve"> </w:t>
      </w:r>
      <w:r>
        <w:rPr>
          <w:spacing w:val="-1"/>
        </w:rPr>
        <w:t>regarding</w:t>
      </w:r>
      <w:r>
        <w:rPr>
          <w:spacing w:val="2"/>
        </w:rPr>
        <w:t xml:space="preserve"> </w:t>
      </w:r>
      <w:r>
        <w:rPr>
          <w:spacing w:val="-1"/>
        </w:rPr>
        <w:t>health</w:t>
      </w:r>
      <w:r>
        <w:rPr>
          <w:spacing w:val="-2"/>
        </w:rPr>
        <w:t xml:space="preserve"> </w:t>
      </w:r>
      <w:r>
        <w:rPr>
          <w:spacing w:val="-1"/>
        </w:rPr>
        <w:t>concerns.</w:t>
      </w:r>
      <w:r>
        <w:rPr>
          <w:spacing w:val="2"/>
        </w:rPr>
        <w:t xml:space="preserve"> </w:t>
      </w:r>
      <w:r>
        <w:rPr>
          <w:spacing w:val="-2"/>
        </w:rPr>
        <w:t>However,</w:t>
      </w:r>
      <w:r>
        <w:rPr>
          <w:spacing w:val="3"/>
        </w:rPr>
        <w:t xml:space="preserve"> </w:t>
      </w:r>
      <w:r>
        <w:rPr>
          <w:b/>
        </w:rPr>
        <w:t xml:space="preserve">13 </w:t>
      </w:r>
      <w:r>
        <w:rPr>
          <w:b/>
          <w:spacing w:val="-2"/>
        </w:rPr>
        <w:t>HEALTH</w:t>
      </w:r>
      <w:r>
        <w:rPr>
          <w:b/>
          <w:spacing w:val="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 xml:space="preserve">not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diagnostic</w:t>
      </w:r>
      <w:r>
        <w:rPr>
          <w:spacing w:val="1"/>
        </w:rPr>
        <w:t xml:space="preserve"> </w:t>
      </w:r>
      <w:r>
        <w:rPr>
          <w:spacing w:val="-2"/>
        </w:rPr>
        <w:t>service</w:t>
      </w:r>
      <w:r>
        <w:t xml:space="preserve"> and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not replace</w:t>
      </w:r>
      <w:r>
        <w:rPr>
          <w:spacing w:val="77"/>
        </w:rPr>
        <w:t xml:space="preserve"> </w:t>
      </w:r>
      <w:r>
        <w:rPr>
          <w:spacing w:val="-1"/>
        </w:rPr>
        <w:t>medical consultation.</w:t>
      </w:r>
    </w:p>
    <w:p w:rsidR="009B58D4" w:rsidRDefault="009B58D4">
      <w:pPr>
        <w:spacing w:before="3"/>
        <w:rPr>
          <w:rFonts w:ascii="Arial" w:eastAsia="Arial" w:hAnsi="Arial" w:cs="Arial"/>
          <w:sz w:val="17"/>
          <w:szCs w:val="17"/>
        </w:rPr>
      </w:pPr>
    </w:p>
    <w:p w:rsidR="009B58D4" w:rsidRDefault="00F14DC0">
      <w:pPr>
        <w:pStyle w:val="Heading2"/>
        <w:rPr>
          <w:b w:val="0"/>
          <w:bCs w:val="0"/>
        </w:rPr>
      </w:pPr>
      <w:bookmarkStart w:id="14" w:name="_Toc7182849"/>
      <w:r>
        <w:rPr>
          <w:color w:val="4F81BC"/>
        </w:rPr>
        <w:t xml:space="preserve">When </w:t>
      </w:r>
      <w:r>
        <w:rPr>
          <w:color w:val="4F81BC"/>
          <w:spacing w:val="-1"/>
        </w:rPr>
        <w:t xml:space="preserve">consent </w:t>
      </w:r>
      <w:r>
        <w:rPr>
          <w:color w:val="4F81BC"/>
        </w:rPr>
        <w:t xml:space="preserve">is </w:t>
      </w:r>
      <w:r>
        <w:rPr>
          <w:color w:val="4F81BC"/>
          <w:spacing w:val="-1"/>
        </w:rPr>
        <w:t>required</w:t>
      </w:r>
      <w:r>
        <w:rPr>
          <w:color w:val="4F81BC"/>
        </w:rPr>
        <w:t xml:space="preserve"> for</w:t>
      </w:r>
      <w:r>
        <w:rPr>
          <w:color w:val="4F81BC"/>
          <w:spacing w:val="-2"/>
        </w:rPr>
        <w:t xml:space="preserve"> </w:t>
      </w:r>
      <w:r>
        <w:rPr>
          <w:color w:val="4F81BC"/>
          <w:spacing w:val="-1"/>
        </w:rPr>
        <w:t xml:space="preserve">treatment </w:t>
      </w:r>
      <w:r>
        <w:rPr>
          <w:color w:val="4F81BC"/>
        </w:rPr>
        <w:t>in</w:t>
      </w:r>
      <w:r>
        <w:rPr>
          <w:color w:val="4F81BC"/>
          <w:spacing w:val="-2"/>
        </w:rPr>
        <w:t xml:space="preserve"> </w:t>
      </w:r>
      <w:r>
        <w:rPr>
          <w:color w:val="4F81BC"/>
          <w:spacing w:val="-1"/>
        </w:rPr>
        <w:t>emergencies</w:t>
      </w:r>
      <w:bookmarkEnd w:id="14"/>
    </w:p>
    <w:p w:rsidR="009B58D4" w:rsidRDefault="009B58D4">
      <w:pPr>
        <w:spacing w:before="4"/>
        <w:rPr>
          <w:rFonts w:ascii="Arial" w:eastAsia="Arial" w:hAnsi="Arial" w:cs="Arial"/>
          <w:b/>
          <w:bCs/>
          <w:sz w:val="24"/>
          <w:szCs w:val="24"/>
        </w:rPr>
      </w:pPr>
    </w:p>
    <w:p w:rsidR="009B58D4" w:rsidRDefault="00F14DC0">
      <w:pPr>
        <w:pStyle w:val="BodyText"/>
        <w:spacing w:line="267" w:lineRule="auto"/>
        <w:ind w:right="151"/>
      </w:pPr>
      <w:r>
        <w:t xml:space="preserve">In </w:t>
      </w:r>
      <w:r>
        <w:rPr>
          <w:spacing w:val="-1"/>
        </w:rPr>
        <w:t>life</w:t>
      </w:r>
      <w:r>
        <w:rPr>
          <w:spacing w:val="-2"/>
        </w:rPr>
        <w:t xml:space="preserve"> </w:t>
      </w:r>
      <w:r>
        <w:rPr>
          <w:spacing w:val="-1"/>
        </w:rPr>
        <w:t>threatening, emergency</w:t>
      </w:r>
      <w:r>
        <w:rPr>
          <w:spacing w:val="-2"/>
        </w:rPr>
        <w:t xml:space="preserve"> </w:t>
      </w:r>
      <w:r>
        <w:rPr>
          <w:spacing w:val="-1"/>
        </w:rPr>
        <w:t>situations, where</w:t>
      </w:r>
      <w: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consents</w:t>
      </w:r>
      <w:r>
        <w:rPr>
          <w:spacing w:val="-2"/>
        </w:rPr>
        <w:t xml:space="preserve"> </w:t>
      </w:r>
      <w:r>
        <w:rPr>
          <w:spacing w:val="-1"/>
        </w:rPr>
        <w:t>cannot</w:t>
      </w:r>
      <w:r>
        <w:rPr>
          <w:spacing w:val="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obtained</w:t>
      </w:r>
      <w:r>
        <w:t xml:space="preserve"> </w:t>
      </w:r>
      <w:r>
        <w:rPr>
          <w:spacing w:val="-1"/>
        </w:rPr>
        <w:t xml:space="preserve">prior </w:t>
      </w:r>
      <w:r>
        <w:t>to</w:t>
      </w:r>
      <w:r>
        <w:rPr>
          <w:spacing w:val="55"/>
        </w:rPr>
        <w:t xml:space="preserve"> </w:t>
      </w:r>
      <w:r>
        <w:rPr>
          <w:spacing w:val="-1"/>
        </w:rPr>
        <w:t xml:space="preserve">treatment,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time</w:t>
      </w:r>
      <w:r>
        <w:rPr>
          <w:spacing w:val="-2"/>
        </w:rPr>
        <w:t xml:space="preserve"> </w:t>
      </w:r>
      <w:r>
        <w:rPr>
          <w:spacing w:val="-1"/>
        </w:rPr>
        <w:t>taken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obtain</w:t>
      </w:r>
      <w: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2"/>
        </w:rPr>
        <w:t xml:space="preserve"> </w:t>
      </w:r>
      <w:r>
        <w:rPr>
          <w:spacing w:val="-2"/>
        </w:rPr>
        <w:t>would</w:t>
      </w:r>
      <w:r>
        <w:t xml:space="preserve"> </w:t>
      </w:r>
      <w:proofErr w:type="spellStart"/>
      <w:r>
        <w:rPr>
          <w:spacing w:val="-1"/>
        </w:rPr>
        <w:t>jeopardise</w:t>
      </w:r>
      <w:proofErr w:type="spellEnd"/>
      <w:r>
        <w:rPr>
          <w:spacing w:val="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life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child</w:t>
      </w:r>
      <w:r>
        <w:t xml:space="preserve"> or</w:t>
      </w:r>
      <w:r>
        <w:rPr>
          <w:spacing w:val="-1"/>
        </w:rPr>
        <w:t xml:space="preserve"> young</w:t>
      </w:r>
      <w:r>
        <w:rPr>
          <w:spacing w:val="55"/>
        </w:rPr>
        <w:t xml:space="preserve"> </w:t>
      </w:r>
      <w:r>
        <w:rPr>
          <w:spacing w:val="-1"/>
        </w:rPr>
        <w:t>person,</w:t>
      </w:r>
      <w:r>
        <w:t xml:space="preserve"> </w:t>
      </w:r>
      <w:r>
        <w:rPr>
          <w:spacing w:val="-1"/>
        </w:rPr>
        <w:t>doctors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legal authority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proceed</w:t>
      </w:r>
      <w: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treatment.</w:t>
      </w:r>
    </w:p>
    <w:p w:rsidR="009B58D4" w:rsidRDefault="009B58D4">
      <w:pPr>
        <w:spacing w:line="267" w:lineRule="auto"/>
      </w:pPr>
    </w:p>
    <w:p w:rsidR="009B58D4" w:rsidRDefault="00F14DC0">
      <w:pPr>
        <w:pStyle w:val="Heading1"/>
        <w:tabs>
          <w:tab w:val="left" w:pos="1548"/>
        </w:tabs>
        <w:spacing w:before="35"/>
        <w:rPr>
          <w:b w:val="0"/>
          <w:bCs w:val="0"/>
        </w:rPr>
      </w:pPr>
      <w:bookmarkStart w:id="15" w:name="_Toc7182850"/>
      <w:r>
        <w:rPr>
          <w:color w:val="093A92"/>
        </w:rPr>
        <w:t>Step</w:t>
      </w:r>
      <w:r>
        <w:rPr>
          <w:color w:val="093A92"/>
          <w:spacing w:val="-11"/>
        </w:rPr>
        <w:t xml:space="preserve"> </w:t>
      </w:r>
      <w:r>
        <w:rPr>
          <w:color w:val="093A92"/>
        </w:rPr>
        <w:t>5.</w:t>
      </w:r>
      <w:r>
        <w:rPr>
          <w:color w:val="093A92"/>
        </w:rPr>
        <w:tab/>
        <w:t>Report</w:t>
      </w:r>
      <w:r>
        <w:rPr>
          <w:color w:val="093A92"/>
          <w:spacing w:val="-12"/>
        </w:rPr>
        <w:t xml:space="preserve"> </w:t>
      </w:r>
      <w:r>
        <w:rPr>
          <w:color w:val="093A92"/>
        </w:rPr>
        <w:t>on</w:t>
      </w:r>
      <w:r>
        <w:rPr>
          <w:color w:val="093A92"/>
          <w:spacing w:val="-11"/>
        </w:rPr>
        <w:t xml:space="preserve"> </w:t>
      </w:r>
      <w:r>
        <w:rPr>
          <w:color w:val="093A92"/>
        </w:rPr>
        <w:t>the</w:t>
      </w:r>
      <w:r>
        <w:rPr>
          <w:color w:val="093A92"/>
          <w:spacing w:val="-11"/>
        </w:rPr>
        <w:t xml:space="preserve"> </w:t>
      </w:r>
      <w:r>
        <w:rPr>
          <w:color w:val="093A92"/>
        </w:rPr>
        <w:t>incident</w:t>
      </w:r>
      <w:bookmarkEnd w:id="15"/>
    </w:p>
    <w:p w:rsidR="009B58D4" w:rsidRDefault="009B58D4">
      <w:pPr>
        <w:spacing w:before="7"/>
        <w:rPr>
          <w:rFonts w:ascii="Arial" w:eastAsia="Arial" w:hAnsi="Arial" w:cs="Arial"/>
          <w:b/>
          <w:bCs/>
          <w:sz w:val="43"/>
          <w:szCs w:val="43"/>
        </w:rPr>
      </w:pPr>
    </w:p>
    <w:p w:rsidR="009B58D4" w:rsidRDefault="00F14DC0">
      <w:pPr>
        <w:pStyle w:val="Heading2"/>
        <w:rPr>
          <w:b w:val="0"/>
          <w:bCs w:val="0"/>
        </w:rPr>
      </w:pPr>
      <w:bookmarkStart w:id="16" w:name="_Toc7182851"/>
      <w:r>
        <w:rPr>
          <w:color w:val="4F81BC"/>
          <w:spacing w:val="-1"/>
        </w:rPr>
        <w:t>Reporting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requirements</w:t>
      </w:r>
      <w:bookmarkEnd w:id="16"/>
    </w:p>
    <w:p w:rsidR="009B58D4" w:rsidRDefault="009B58D4">
      <w:pPr>
        <w:spacing w:before="10"/>
        <w:rPr>
          <w:rFonts w:ascii="Arial" w:eastAsia="Arial" w:hAnsi="Arial" w:cs="Arial"/>
          <w:b/>
          <w:bCs/>
          <w:sz w:val="26"/>
          <w:szCs w:val="26"/>
        </w:rPr>
      </w:pPr>
    </w:p>
    <w:p w:rsidR="009B58D4" w:rsidRDefault="00F14DC0">
      <w:pPr>
        <w:pStyle w:val="BodyText"/>
        <w:spacing w:line="266" w:lineRule="auto"/>
        <w:ind w:right="288"/>
      </w:pPr>
      <w:r>
        <w:rPr>
          <w:spacing w:val="-1"/>
        </w:rPr>
        <w:t>Legislation, service</w:t>
      </w:r>
      <w:r>
        <w:t xml:space="preserve"> </w:t>
      </w:r>
      <w:r>
        <w:rPr>
          <w:spacing w:val="-1"/>
        </w:rPr>
        <w:t>agreements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Quality</w:t>
      </w:r>
      <w:r>
        <w:rPr>
          <w:spacing w:val="-2"/>
        </w:rPr>
        <w:t xml:space="preserve"> </w:t>
      </w:r>
      <w:r>
        <w:rPr>
          <w:spacing w:val="-1"/>
        </w:rPr>
        <w:t>Framework</w:t>
      </w:r>
      <w:r>
        <w:rPr>
          <w:spacing w:val="2"/>
        </w:rPr>
        <w:t xml:space="preserve"> </w:t>
      </w:r>
      <w:r>
        <w:rPr>
          <w:spacing w:val="-1"/>
        </w:rPr>
        <w:t>(</w:t>
      </w:r>
      <w:hyperlink r:id="rId12" w:history="1">
        <w:r w:rsidRPr="004F0925">
          <w:rPr>
            <w:rStyle w:val="Hyperlink"/>
            <w:spacing w:val="-1"/>
            <w:u w:color="0000FF"/>
          </w:rPr>
          <w:t>HSQF</w:t>
        </w:r>
      </w:hyperlink>
      <w:r>
        <w:rPr>
          <w:spacing w:val="-1"/>
        </w:rPr>
        <w:t xml:space="preserve">) </w:t>
      </w:r>
      <w:r>
        <w:rPr>
          <w:spacing w:val="-2"/>
        </w:rPr>
        <w:t>provide</w:t>
      </w:r>
      <w:r>
        <w:t xml:space="preserve"> the</w:t>
      </w:r>
      <w:r>
        <w:rPr>
          <w:spacing w:val="77"/>
        </w:rPr>
        <w:t xml:space="preserve"> </w:t>
      </w:r>
      <w:r>
        <w:t>primary</w:t>
      </w:r>
      <w:r>
        <w:rPr>
          <w:spacing w:val="-1"/>
        </w:rPr>
        <w:t xml:space="preserve"> bases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reporting</w:t>
      </w:r>
      <w:r>
        <w:t xml:space="preserve"> </w:t>
      </w:r>
      <w:r>
        <w:rPr>
          <w:spacing w:val="-1"/>
        </w:rPr>
        <w:t>requirements.</w:t>
      </w:r>
    </w:p>
    <w:p w:rsidR="009B58D4" w:rsidRDefault="00F14DC0">
      <w:pPr>
        <w:pStyle w:val="Heading3"/>
        <w:rPr>
          <w:b w:val="0"/>
          <w:bCs w:val="0"/>
          <w:i w:val="0"/>
        </w:rPr>
      </w:pPr>
      <w:r>
        <w:rPr>
          <w:color w:val="4F81BC"/>
          <w:spacing w:val="-1"/>
        </w:rPr>
        <w:t>Legislation</w:t>
      </w:r>
    </w:p>
    <w:p w:rsidR="009B58D4" w:rsidRDefault="009B58D4">
      <w:pPr>
        <w:spacing w:before="4"/>
        <w:rPr>
          <w:rFonts w:ascii="Calibri" w:eastAsia="Calibri" w:hAnsi="Calibri" w:cs="Calibri"/>
          <w:b/>
          <w:bCs/>
          <w:i/>
          <w:sz w:val="20"/>
          <w:szCs w:val="20"/>
        </w:rPr>
      </w:pPr>
    </w:p>
    <w:p w:rsidR="009B58D4" w:rsidRDefault="00F14DC0">
      <w:pPr>
        <w:pStyle w:val="BodyText"/>
        <w:ind w:right="110"/>
        <w:jc w:val="both"/>
      </w:pPr>
      <w:r>
        <w:rPr>
          <w:spacing w:val="-1"/>
        </w:rPr>
        <w:t>Care</w:t>
      </w:r>
      <w:r>
        <w:rPr>
          <w:spacing w:val="1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rPr>
          <w:spacing w:val="-1"/>
        </w:rPr>
        <w:t xml:space="preserve">meet </w:t>
      </w:r>
      <w:r>
        <w:t>the</w:t>
      </w:r>
      <w:r>
        <w:rPr>
          <w:spacing w:val="-1"/>
        </w:rPr>
        <w:t xml:space="preserve"> standards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care,</w:t>
      </w:r>
      <w:r>
        <w:rPr>
          <w:spacing w:val="2"/>
        </w:rPr>
        <w:t xml:space="preserve"> </w:t>
      </w:r>
      <w:r>
        <w:rPr>
          <w:spacing w:val="-2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outlined</w:t>
      </w:r>
      <w:r>
        <w:t xml:space="preserve"> in </w:t>
      </w:r>
      <w:r>
        <w:rPr>
          <w:spacing w:val="-1"/>
        </w:rPr>
        <w:t xml:space="preserve">Part </w:t>
      </w:r>
      <w:r>
        <w:t xml:space="preserve">1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Act,</w:t>
      </w:r>
      <w:r>
        <w:rPr>
          <w:spacing w:val="2"/>
        </w:rPr>
        <w:t xml:space="preserve"> </w:t>
      </w:r>
      <w:r>
        <w:rPr>
          <w:spacing w:val="-2"/>
        </w:rPr>
        <w:t>when</w:t>
      </w:r>
      <w:r>
        <w:t xml:space="preserve"> </w:t>
      </w:r>
      <w:r>
        <w:rPr>
          <w:spacing w:val="-1"/>
        </w:rPr>
        <w:t>caring</w:t>
      </w:r>
      <w:r>
        <w:t xml:space="preserve"> for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child</w:t>
      </w:r>
      <w:r>
        <w:t xml:space="preserve"> or</w:t>
      </w:r>
      <w:r>
        <w:rPr>
          <w:spacing w:val="61"/>
        </w:rPr>
        <w:t xml:space="preserve"> </w:t>
      </w:r>
      <w:r>
        <w:rPr>
          <w:spacing w:val="-1"/>
        </w:rPr>
        <w:t>young</w:t>
      </w:r>
      <w:r>
        <w:rPr>
          <w:spacing w:val="2"/>
        </w:rP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>placed</w:t>
      </w:r>
      <w:r>
        <w:t xml:space="preserve"> in</w:t>
      </w:r>
      <w:r>
        <w:rPr>
          <w:spacing w:val="-2"/>
        </w:rPr>
        <w:t xml:space="preserve"> </w:t>
      </w:r>
      <w:r>
        <w:rPr>
          <w:spacing w:val="-1"/>
        </w:rPr>
        <w:t>care.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statement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 xml:space="preserve">standards, </w:t>
      </w:r>
      <w:r>
        <w:t xml:space="preserve">as </w:t>
      </w:r>
      <w:r>
        <w:rPr>
          <w:spacing w:val="-1"/>
        </w:rPr>
        <w:t xml:space="preserve">part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standards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care, are</w:t>
      </w:r>
      <w:r>
        <w:rPr>
          <w:spacing w:val="1"/>
        </w:rPr>
        <w:t xml:space="preserve"> </w:t>
      </w:r>
      <w:r>
        <w:rPr>
          <w:spacing w:val="-2"/>
        </w:rPr>
        <w:t>outlined</w:t>
      </w:r>
      <w:r>
        <w:t xml:space="preserve"> in</w:t>
      </w:r>
      <w:r>
        <w:rPr>
          <w:spacing w:val="85"/>
        </w:rPr>
        <w:t xml:space="preserve"> </w:t>
      </w:r>
      <w:r>
        <w:rPr>
          <w:spacing w:val="-1"/>
        </w:rPr>
        <w:t>s122</w:t>
      </w:r>
      <w: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Act.</w:t>
      </w:r>
    </w:p>
    <w:p w:rsidR="009B58D4" w:rsidRDefault="009B58D4">
      <w:pPr>
        <w:rPr>
          <w:rFonts w:ascii="Arial" w:eastAsia="Arial" w:hAnsi="Arial" w:cs="Arial"/>
        </w:rPr>
      </w:pPr>
    </w:p>
    <w:p w:rsidR="009B58D4" w:rsidRDefault="00F14DC0">
      <w:pPr>
        <w:ind w:left="107" w:right="288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Care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services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-1"/>
        </w:rPr>
        <w:t xml:space="preserve"> report any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</w:rPr>
        <w:t xml:space="preserve">harm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reasonable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</w:rPr>
        <w:t>suspicion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2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 xml:space="preserve">harm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child</w:t>
      </w:r>
      <w:r>
        <w:rPr>
          <w:rFonts w:ascii="Arial" w:eastAsia="Arial" w:hAnsi="Arial" w:cs="Arial"/>
        </w:rPr>
        <w:t xml:space="preserve"> 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young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</w:rPr>
        <w:t>person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care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the </w:t>
      </w:r>
      <w:r>
        <w:rPr>
          <w:rFonts w:ascii="Arial" w:eastAsia="Arial" w:hAnsi="Arial" w:cs="Arial"/>
          <w:spacing w:val="-1"/>
        </w:rPr>
        <w:t>department regardless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2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how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 xml:space="preserve">the </w:t>
      </w:r>
      <w:r>
        <w:rPr>
          <w:rFonts w:ascii="Arial" w:eastAsia="Arial" w:hAnsi="Arial" w:cs="Arial"/>
          <w:spacing w:val="-1"/>
        </w:rPr>
        <w:t xml:space="preserve">harm </w:t>
      </w:r>
      <w:r>
        <w:rPr>
          <w:rFonts w:ascii="Arial" w:eastAsia="Arial" w:hAnsi="Arial" w:cs="Arial"/>
          <w:spacing w:val="-2"/>
        </w:rPr>
        <w:t>was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</w:rPr>
        <w:t>reportedly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caused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by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</w:rPr>
        <w:t>whom.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-1"/>
        </w:rPr>
        <w:t>Section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9(1)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-1"/>
        </w:rPr>
        <w:t>Act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defines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‘harm’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as,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‘</w:t>
      </w:r>
      <w:r>
        <w:rPr>
          <w:rFonts w:ascii="Arial" w:eastAsia="Arial" w:hAnsi="Arial" w:cs="Arial"/>
          <w:i/>
          <w:spacing w:val="-1"/>
        </w:rPr>
        <w:t>any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  <w:spacing w:val="-1"/>
        </w:rPr>
        <w:t>detrimental effect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2"/>
        </w:rPr>
        <w:t>of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 xml:space="preserve">a </w:t>
      </w:r>
      <w:r>
        <w:rPr>
          <w:rFonts w:ascii="Arial" w:eastAsia="Arial" w:hAnsi="Arial" w:cs="Arial"/>
          <w:i/>
          <w:spacing w:val="-1"/>
          <w:u w:val="single" w:color="000000"/>
        </w:rPr>
        <w:t>significant</w:t>
      </w:r>
      <w:r>
        <w:rPr>
          <w:rFonts w:ascii="Arial" w:eastAsia="Arial" w:hAnsi="Arial" w:cs="Arial"/>
          <w:i/>
          <w:spacing w:val="2"/>
          <w:u w:val="single" w:color="000000"/>
        </w:rPr>
        <w:t xml:space="preserve"> </w:t>
      </w:r>
      <w:r>
        <w:rPr>
          <w:rFonts w:ascii="Arial" w:eastAsia="Arial" w:hAnsi="Arial" w:cs="Arial"/>
          <w:i/>
          <w:spacing w:val="-1"/>
        </w:rPr>
        <w:t>nature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on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the</w:t>
      </w:r>
      <w:r>
        <w:rPr>
          <w:rFonts w:ascii="Arial" w:eastAsia="Arial" w:hAnsi="Arial" w:cs="Arial"/>
          <w:i/>
          <w:spacing w:val="-2"/>
        </w:rPr>
        <w:t xml:space="preserve"> child’s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physical,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psychological</w:t>
      </w:r>
      <w:r>
        <w:rPr>
          <w:rFonts w:ascii="Arial" w:eastAsia="Arial" w:hAnsi="Arial" w:cs="Arial"/>
          <w:i/>
          <w:spacing w:val="67"/>
        </w:rPr>
        <w:t xml:space="preserve"> </w:t>
      </w:r>
      <w:r>
        <w:rPr>
          <w:rFonts w:ascii="Arial" w:eastAsia="Arial" w:hAnsi="Arial" w:cs="Arial"/>
          <w:i/>
        </w:rPr>
        <w:t>or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emotional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-1"/>
        </w:rPr>
        <w:t>wellbeing’.</w:t>
      </w:r>
    </w:p>
    <w:p w:rsidR="009B58D4" w:rsidRDefault="009B58D4">
      <w:pPr>
        <w:spacing w:before="8"/>
        <w:rPr>
          <w:rFonts w:ascii="Arial" w:eastAsia="Arial" w:hAnsi="Arial" w:cs="Arial"/>
          <w:i/>
          <w:sz w:val="23"/>
          <w:szCs w:val="23"/>
        </w:rPr>
      </w:pPr>
    </w:p>
    <w:p w:rsidR="009B58D4" w:rsidRDefault="00F14DC0">
      <w:pPr>
        <w:pStyle w:val="BodyText"/>
        <w:spacing w:line="268" w:lineRule="auto"/>
        <w:ind w:right="295"/>
        <w:rPr>
          <w:spacing w:val="-2"/>
        </w:rPr>
      </w:pPr>
      <w:r>
        <w:t>The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licensee</w:t>
      </w:r>
      <w:r>
        <w:t xml:space="preserve"> </w:t>
      </w:r>
      <w:r>
        <w:rPr>
          <w:spacing w:val="-1"/>
        </w:rPr>
        <w:t>must</w:t>
      </w:r>
      <w:r>
        <w:rPr>
          <w:spacing w:val="2"/>
        </w:rPr>
        <w:t xml:space="preserve"> </w:t>
      </w:r>
      <w:r>
        <w:rPr>
          <w:spacing w:val="-1"/>
        </w:rPr>
        <w:t>ensure</w:t>
      </w:r>
      <w:r>
        <w:rPr>
          <w:spacing w:val="-2"/>
        </w:rPr>
        <w:t xml:space="preserve"> </w:t>
      </w:r>
      <w:r>
        <w:rPr>
          <w:spacing w:val="-1"/>
        </w:rPr>
        <w:t>that there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t xml:space="preserve">an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procedure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staff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report any</w:t>
      </w:r>
      <w:r>
        <w:rPr>
          <w:spacing w:val="61"/>
        </w:rPr>
        <w:t xml:space="preserve"> </w:t>
      </w:r>
      <w:r>
        <w:rPr>
          <w:spacing w:val="-1"/>
        </w:rPr>
        <w:t>reasonable</w:t>
      </w:r>
      <w:r>
        <w:t xml:space="preserve"> </w:t>
      </w:r>
      <w:r>
        <w:rPr>
          <w:spacing w:val="-1"/>
        </w:rPr>
        <w:t>suspicion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harm.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mandatory</w:t>
      </w:r>
      <w:r>
        <w:rPr>
          <w:spacing w:val="-4"/>
        </w:rPr>
        <w:t xml:space="preserve"> </w:t>
      </w:r>
      <w:r>
        <w:rPr>
          <w:spacing w:val="-1"/>
        </w:rPr>
        <w:t>reporting</w:t>
      </w:r>
      <w:r>
        <w:rPr>
          <w:spacing w:val="2"/>
        </w:rPr>
        <w:t xml:space="preserve"> </w:t>
      </w:r>
      <w:r>
        <w:rPr>
          <w:spacing w:val="-1"/>
        </w:rPr>
        <w:t>obligations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outlined</w:t>
      </w:r>
      <w:r>
        <w:t xml:space="preserve"> in </w:t>
      </w:r>
      <w:r>
        <w:rPr>
          <w:spacing w:val="-1"/>
        </w:rPr>
        <w:t>s13F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Act.</w:t>
      </w:r>
    </w:p>
    <w:p w:rsidR="006A1152" w:rsidRDefault="006A1152">
      <w:pPr>
        <w:pStyle w:val="BodyText"/>
        <w:spacing w:line="268" w:lineRule="auto"/>
        <w:ind w:right="295"/>
        <w:rPr>
          <w:spacing w:val="-2"/>
        </w:rPr>
      </w:pPr>
    </w:p>
    <w:p w:rsidR="006A1152" w:rsidRDefault="006A1152">
      <w:pPr>
        <w:pStyle w:val="BodyText"/>
        <w:spacing w:line="268" w:lineRule="auto"/>
        <w:ind w:right="295"/>
      </w:pPr>
    </w:p>
    <w:p w:rsidR="009B58D4" w:rsidRDefault="00F14DC0">
      <w:pPr>
        <w:pStyle w:val="Heading3"/>
        <w:spacing w:before="192"/>
        <w:rPr>
          <w:b w:val="0"/>
          <w:bCs w:val="0"/>
          <w:i w:val="0"/>
        </w:rPr>
      </w:pPr>
      <w:r>
        <w:rPr>
          <w:color w:val="4F81BC"/>
          <w:spacing w:val="-1"/>
        </w:rPr>
        <w:lastRenderedPageBreak/>
        <w:t>Service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agreements</w:t>
      </w:r>
    </w:p>
    <w:p w:rsidR="009B58D4" w:rsidRDefault="00F14DC0">
      <w:pPr>
        <w:pStyle w:val="BodyText"/>
        <w:spacing w:line="266" w:lineRule="auto"/>
        <w:ind w:right="295"/>
      </w:pPr>
      <w:r>
        <w:rPr>
          <w:spacing w:val="-1"/>
        </w:rPr>
        <w:t>Care</w:t>
      </w:r>
      <w:r>
        <w:rPr>
          <w:spacing w:val="1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legislative</w:t>
      </w:r>
      <w:r>
        <w:t xml:space="preserve"> </w:t>
      </w:r>
      <w:r>
        <w:rPr>
          <w:spacing w:val="-1"/>
        </w:rPr>
        <w:t>obligations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terms</w:t>
      </w:r>
      <w:r>
        <w:rPr>
          <w:spacing w:val="1"/>
        </w:rPr>
        <w:t xml:space="preserve"> </w:t>
      </w:r>
      <w:r>
        <w:rPr>
          <w:spacing w:val="-2"/>
        </w:rPr>
        <w:t>within</w:t>
      </w:r>
      <w:r>
        <w:t xml:space="preserve"> </w:t>
      </w:r>
      <w:r>
        <w:rPr>
          <w:spacing w:val="-1"/>
        </w:rPr>
        <w:t>their</w:t>
      </w:r>
      <w:r>
        <w:rPr>
          <w:spacing w:val="2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 xml:space="preserve">agreements. For example, </w:t>
      </w:r>
      <w:r>
        <w:t>the</w:t>
      </w:r>
      <w:r>
        <w:rPr>
          <w:spacing w:val="65"/>
        </w:rPr>
        <w:t xml:space="preserve"> </w:t>
      </w:r>
      <w:r>
        <w:rPr>
          <w:spacing w:val="-1"/>
        </w:rPr>
        <w:t>standard</w:t>
      </w:r>
      <w:r>
        <w:rPr>
          <w:spacing w:val="-2"/>
        </w:rPr>
        <w:t xml:space="preserve"> </w:t>
      </w:r>
      <w:r>
        <w:rPr>
          <w:spacing w:val="-1"/>
        </w:rPr>
        <w:t>terms</w:t>
      </w:r>
      <w:r>
        <w:rPr>
          <w:spacing w:val="1"/>
        </w:rPr>
        <w:t xml:space="preserve"> </w:t>
      </w:r>
      <w:r>
        <w:rPr>
          <w:spacing w:val="-2"/>
        </w:rPr>
        <w:t>within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agreement require</w:t>
      </w:r>
      <w:r>
        <w:t xml:space="preserve"> care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t xml:space="preserve"> to</w:t>
      </w:r>
      <w:r>
        <w:rPr>
          <w:spacing w:val="4"/>
        </w:rPr>
        <w:t xml:space="preserve"> </w:t>
      </w:r>
      <w:r>
        <w:rPr>
          <w:spacing w:val="-1"/>
        </w:rPr>
        <w:t>report</w:t>
      </w:r>
      <w:r>
        <w:t xml:space="preserve"> an </w:t>
      </w:r>
      <w:r>
        <w:rPr>
          <w:spacing w:val="-1"/>
        </w:rPr>
        <w:t xml:space="preserve">incident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rPr>
          <w:spacing w:val="-1"/>
        </w:rPr>
        <w:t xml:space="preserve">department </w:t>
      </w:r>
      <w:r>
        <w:rPr>
          <w:spacing w:val="-2"/>
        </w:rPr>
        <w:t>within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specified</w:t>
      </w:r>
      <w:r>
        <w:t xml:space="preserve"> </w:t>
      </w:r>
      <w:r>
        <w:rPr>
          <w:spacing w:val="-1"/>
        </w:rPr>
        <w:t>period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time</w:t>
      </w:r>
      <w:r>
        <w:t xml:space="preserve"> </w:t>
      </w:r>
      <w:r>
        <w:rPr>
          <w:spacing w:val="-1"/>
        </w:rPr>
        <w:t>(e.g.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rPr>
          <w:spacing w:val="-2"/>
        </w:rPr>
        <w:t xml:space="preserve"> </w:t>
      </w:r>
      <w:r>
        <w:t>four</w:t>
      </w:r>
      <w:r>
        <w:rPr>
          <w:spacing w:val="-1"/>
        </w:rPr>
        <w:t xml:space="preserve"> hours </w:t>
      </w:r>
      <w:r>
        <w:t>or by</w:t>
      </w:r>
      <w:r>
        <w:rPr>
          <w:spacing w:val="-2"/>
        </w:rPr>
        <w:t xml:space="preserve"> </w:t>
      </w:r>
      <w:r>
        <w:rPr>
          <w:spacing w:val="-1"/>
        </w:rPr>
        <w:t>5pm</w:t>
      </w:r>
      <w:r>
        <w:rPr>
          <w:spacing w:val="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next</w:t>
      </w:r>
      <w:r>
        <w:rPr>
          <w:spacing w:val="3"/>
        </w:rPr>
        <w:t xml:space="preserve"> </w:t>
      </w:r>
      <w:r>
        <w:rPr>
          <w:spacing w:val="-1"/>
        </w:rPr>
        <w:t>business</w:t>
      </w:r>
      <w:r>
        <w:rPr>
          <w:spacing w:val="-4"/>
        </w:rPr>
        <w:t xml:space="preserve"> </w:t>
      </w:r>
      <w:r>
        <w:rPr>
          <w:spacing w:val="-1"/>
        </w:rPr>
        <w:t>day)</w:t>
      </w:r>
      <w:r>
        <w:rPr>
          <w:spacing w:val="61"/>
        </w:rPr>
        <w:t xml:space="preserve"> </w:t>
      </w:r>
      <w:r>
        <w:rPr>
          <w:spacing w:val="-1"/>
        </w:rPr>
        <w:t xml:space="preserve">after </w:t>
      </w:r>
      <w:r>
        <w:t xml:space="preserve">the </w:t>
      </w:r>
      <w:r>
        <w:rPr>
          <w:spacing w:val="-2"/>
        </w:rPr>
        <w:t>service</w:t>
      </w:r>
      <w:r>
        <w:t xml:space="preserve"> </w:t>
      </w:r>
      <w:r>
        <w:rPr>
          <w:spacing w:val="-1"/>
        </w:rPr>
        <w:t>becomes</w:t>
      </w:r>
      <w:r>
        <w:rPr>
          <w:spacing w:val="1"/>
        </w:rPr>
        <w:t xml:space="preserve"> </w:t>
      </w:r>
      <w:r>
        <w:rPr>
          <w:spacing w:val="-1"/>
        </w:rPr>
        <w:t>aware</w:t>
      </w:r>
      <w:r>
        <w:rPr>
          <w:spacing w:val="1"/>
        </w:rPr>
        <w:t xml:space="preserve"> </w:t>
      </w:r>
      <w:r>
        <w:rPr>
          <w:spacing w:val="-1"/>
        </w:rPr>
        <w:t>of: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78"/>
        <w:ind w:hanging="425"/>
      </w:pPr>
      <w:r>
        <w:t xml:space="preserve">an </w:t>
      </w:r>
      <w:r>
        <w:rPr>
          <w:spacing w:val="-1"/>
        </w:rPr>
        <w:t xml:space="preserve">incident that affects,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likely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affect,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 xml:space="preserve">delivery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services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7"/>
        <w:ind w:right="295" w:hanging="425"/>
      </w:pPr>
      <w:r>
        <w:t xml:space="preserve">an </w:t>
      </w:r>
      <w:r>
        <w:rPr>
          <w:spacing w:val="-1"/>
        </w:rPr>
        <w:t>incident relating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services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service</w:t>
      </w:r>
      <w:r>
        <w:t xml:space="preserve"> users,</w:t>
      </w:r>
      <w:r>
        <w:rPr>
          <w:spacing w:val="1"/>
        </w:rPr>
        <w:t xml:space="preserve"> </w:t>
      </w:r>
      <w:r>
        <w:rPr>
          <w:spacing w:val="-1"/>
        </w:rPr>
        <w:t>covered</w:t>
      </w:r>
      <w:r>
        <w:t xml:space="preserve"> 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agreement, that</w:t>
      </w:r>
      <w:r>
        <w:rPr>
          <w:spacing w:val="61"/>
        </w:rPr>
        <w:t xml:space="preserve"> </w:t>
      </w:r>
      <w:r>
        <w:rPr>
          <w:spacing w:val="-1"/>
        </w:rPr>
        <w:t>requires</w:t>
      </w:r>
      <w:r>
        <w:t xml:space="preserve"> an</w:t>
      </w:r>
      <w:r>
        <w:rPr>
          <w:spacing w:val="-2"/>
        </w:rPr>
        <w:t xml:space="preserve"> </w:t>
      </w:r>
      <w:r>
        <w:rPr>
          <w:spacing w:val="-1"/>
        </w:rPr>
        <w:t>emergency</w:t>
      </w:r>
      <w:r>
        <w:rPr>
          <w:spacing w:val="-2"/>
        </w:rPr>
        <w:t xml:space="preserve"> </w:t>
      </w:r>
      <w:r>
        <w:rPr>
          <w:spacing w:val="-1"/>
        </w:rPr>
        <w:t>response</w:t>
      </w:r>
      <w:r>
        <w:rPr>
          <w:spacing w:val="2"/>
        </w:rPr>
        <w:t xml:space="preserve"> </w:t>
      </w:r>
      <w:r>
        <w:rPr>
          <w:spacing w:val="-1"/>
        </w:rPr>
        <w:t>including</w:t>
      </w:r>
      <w:r>
        <w:t xml:space="preserve"> as a</w:t>
      </w:r>
      <w:r>
        <w:rPr>
          <w:spacing w:val="-4"/>
        </w:rPr>
        <w:t xml:space="preserve"> </w:t>
      </w:r>
      <w:r>
        <w:rPr>
          <w:spacing w:val="-1"/>
        </w:rPr>
        <w:t xml:space="preserve">fire, natural disaster, </w:t>
      </w:r>
      <w:r>
        <w:rPr>
          <w:spacing w:val="-2"/>
        </w:rPr>
        <w:t>bomb</w:t>
      </w:r>
      <w:r>
        <w:t xml:space="preserve"> </w:t>
      </w:r>
      <w:r>
        <w:rPr>
          <w:spacing w:val="-1"/>
        </w:rPr>
        <w:t>threat,</w:t>
      </w:r>
      <w:r>
        <w:rPr>
          <w:spacing w:val="2"/>
        </w:rPr>
        <w:t xml:space="preserve"> </w:t>
      </w:r>
      <w:r>
        <w:rPr>
          <w:spacing w:val="-1"/>
        </w:rPr>
        <w:t>hostage</w:t>
      </w:r>
      <w:r>
        <w:rPr>
          <w:spacing w:val="61"/>
        </w:rPr>
        <w:t xml:space="preserve"> </w:t>
      </w:r>
      <w:r>
        <w:rPr>
          <w:spacing w:val="-1"/>
        </w:rPr>
        <w:t>situation, death,</w:t>
      </w:r>
      <w:r>
        <w:rPr>
          <w:spacing w:val="2"/>
        </w:rPr>
        <w:t xml:space="preserve"> </w:t>
      </w:r>
      <w:r>
        <w:rPr>
          <w:spacing w:val="-1"/>
        </w:rPr>
        <w:t>serious</w:t>
      </w:r>
      <w:r>
        <w:rPr>
          <w:spacing w:val="1"/>
        </w:rPr>
        <w:t xml:space="preserve"> </w:t>
      </w:r>
      <w:r>
        <w:rPr>
          <w:spacing w:val="-1"/>
        </w:rPr>
        <w:t>injury,</w:t>
      </w:r>
      <w:r>
        <w:rPr>
          <w:spacing w:val="2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threat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death</w:t>
      </w:r>
      <w:r>
        <w:rPr>
          <w:spacing w:val="-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serious</w:t>
      </w:r>
      <w:r>
        <w:rPr>
          <w:spacing w:val="1"/>
        </w:rPr>
        <w:t xml:space="preserve"> </w:t>
      </w:r>
      <w:r>
        <w:rPr>
          <w:spacing w:val="-1"/>
        </w:rPr>
        <w:t>injury,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rPr>
          <w:spacing w:val="-1"/>
        </w:rPr>
        <w:t>person</w:t>
      </w:r>
      <w:r>
        <w:rPr>
          <w:spacing w:val="1"/>
        </w:rPr>
        <w:t xml:space="preserve"> </w:t>
      </w:r>
      <w:r>
        <w:rPr>
          <w:spacing w:val="-2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criminal</w:t>
      </w:r>
      <w:r>
        <w:rPr>
          <w:spacing w:val="65"/>
        </w:rPr>
        <w:t xml:space="preserve"> </w:t>
      </w:r>
      <w:r>
        <w:rPr>
          <w:spacing w:val="-1"/>
        </w:rPr>
        <w:t>activity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8"/>
        <w:ind w:right="216" w:hanging="425"/>
      </w:pPr>
      <w:r>
        <w:t xml:space="preserve">an </w:t>
      </w:r>
      <w:r>
        <w:rPr>
          <w:spacing w:val="-1"/>
        </w:rPr>
        <w:t xml:space="preserve">incident that </w:t>
      </w:r>
      <w:r>
        <w:t>may</w:t>
      </w:r>
      <w:r>
        <w:rPr>
          <w:spacing w:val="-4"/>
        </w:rPr>
        <w:t xml:space="preserve"> </w:t>
      </w:r>
      <w:r>
        <w:rPr>
          <w:spacing w:val="-1"/>
        </w:rPr>
        <w:t xml:space="preserve">relate </w:t>
      </w:r>
      <w:r>
        <w:t>to any</w:t>
      </w:r>
      <w:r>
        <w:rPr>
          <w:spacing w:val="-2"/>
        </w:rPr>
        <w:t xml:space="preserve"> service</w:t>
      </w:r>
      <w:r>
        <w:t xml:space="preserve"> users</w:t>
      </w:r>
      <w:r>
        <w:rPr>
          <w:spacing w:val="1"/>
        </w:rPr>
        <w:t xml:space="preserve"> </w:t>
      </w:r>
      <w:r>
        <w:rPr>
          <w:spacing w:val="-1"/>
        </w:rPr>
        <w:t xml:space="preserve">subject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interventions</w:t>
      </w:r>
      <w:r>
        <w:rPr>
          <w:spacing w:val="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department, </w:t>
      </w:r>
      <w:r>
        <w:rPr>
          <w:spacing w:val="-2"/>
        </w:rPr>
        <w:t>staff</w:t>
      </w:r>
      <w:r>
        <w:rPr>
          <w:spacing w:val="57"/>
        </w:rPr>
        <w:t xml:space="preserve"> </w:t>
      </w:r>
      <w:r>
        <w:rPr>
          <w:spacing w:val="-1"/>
        </w:rPr>
        <w:t>and</w:t>
      </w:r>
      <w:r>
        <w:t xml:space="preserve"> </w:t>
      </w:r>
      <w:proofErr w:type="spellStart"/>
      <w:r>
        <w:rPr>
          <w:spacing w:val="-1"/>
        </w:rPr>
        <w:t>carers</w:t>
      </w:r>
      <w:proofErr w:type="spellEnd"/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8"/>
        <w:ind w:hanging="425"/>
      </w:pPr>
      <w:proofErr w:type="gramStart"/>
      <w:r>
        <w:t>a</w:t>
      </w:r>
      <w:proofErr w:type="gramEnd"/>
      <w:r>
        <w:t xml:space="preserve"> </w:t>
      </w:r>
      <w:r>
        <w:rPr>
          <w:spacing w:val="-1"/>
        </w:rPr>
        <w:t>matter</w:t>
      </w:r>
      <w:r>
        <w:rPr>
          <w:spacing w:val="1"/>
        </w:rPr>
        <w:t xml:space="preserve"> </w:t>
      </w:r>
      <w:r>
        <w:rPr>
          <w:spacing w:val="-1"/>
        </w:rPr>
        <w:t>where</w:t>
      </w:r>
      <w:r>
        <w:t xml:space="preserve"> </w:t>
      </w:r>
      <w:r>
        <w:rPr>
          <w:spacing w:val="-1"/>
        </w:rPr>
        <w:t>significant media</w:t>
      </w:r>
      <w:r>
        <w:t xml:space="preserve"> </w:t>
      </w:r>
      <w:r>
        <w:rPr>
          <w:spacing w:val="-1"/>
        </w:rPr>
        <w:t>attention</w:t>
      </w:r>
      <w:r>
        <w:t xml:space="preserve"> </w:t>
      </w:r>
      <w:r>
        <w:rPr>
          <w:spacing w:val="-1"/>
        </w:rPr>
        <w:t>has</w:t>
      </w:r>
      <w:r>
        <w:rPr>
          <w:spacing w:val="1"/>
        </w:rPr>
        <w:t xml:space="preserve"> </w:t>
      </w:r>
      <w:r>
        <w:rPr>
          <w:spacing w:val="-1"/>
        </w:rPr>
        <w:t>occurred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is</w:t>
      </w:r>
      <w:r>
        <w:rPr>
          <w:spacing w:val="1"/>
        </w:rPr>
        <w:t xml:space="preserve"> </w:t>
      </w:r>
      <w:r>
        <w:rPr>
          <w:spacing w:val="-1"/>
        </w:rPr>
        <w:t>likely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occur.</w:t>
      </w:r>
    </w:p>
    <w:p w:rsidR="009B58D4" w:rsidRDefault="009B58D4">
      <w:pPr>
        <w:spacing w:before="10"/>
        <w:rPr>
          <w:rFonts w:ascii="Arial" w:eastAsia="Arial" w:hAnsi="Arial" w:cs="Arial"/>
          <w:sz w:val="18"/>
          <w:szCs w:val="18"/>
        </w:rPr>
      </w:pPr>
    </w:p>
    <w:p w:rsidR="009B58D4" w:rsidRDefault="00F14DC0">
      <w:pPr>
        <w:pStyle w:val="Heading3"/>
        <w:spacing w:before="0"/>
        <w:rPr>
          <w:b w:val="0"/>
          <w:bCs w:val="0"/>
          <w:i w:val="0"/>
        </w:rPr>
      </w:pPr>
      <w:r>
        <w:rPr>
          <w:color w:val="4F81BC"/>
        </w:rPr>
        <w:t>The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Human Services Quality</w:t>
      </w:r>
      <w:r>
        <w:rPr>
          <w:color w:val="4F81BC"/>
        </w:rPr>
        <w:t xml:space="preserve"> </w:t>
      </w:r>
      <w:r>
        <w:rPr>
          <w:color w:val="4F81BC"/>
          <w:spacing w:val="-1"/>
        </w:rPr>
        <w:t>Framework</w:t>
      </w:r>
    </w:p>
    <w:p w:rsidR="009B58D4" w:rsidRDefault="009B58D4">
      <w:pPr>
        <w:spacing w:before="1"/>
        <w:rPr>
          <w:rFonts w:ascii="Calibri" w:eastAsia="Calibri" w:hAnsi="Calibri" w:cs="Calibri"/>
          <w:b/>
          <w:bCs/>
          <w:i/>
          <w:sz w:val="24"/>
          <w:szCs w:val="24"/>
        </w:rPr>
      </w:pPr>
    </w:p>
    <w:p w:rsidR="009B58D4" w:rsidRDefault="00F14DC0">
      <w:pPr>
        <w:pStyle w:val="BodyText"/>
        <w:spacing w:line="266" w:lineRule="auto"/>
        <w:ind w:right="288"/>
      </w:pPr>
      <w:r>
        <w:rPr>
          <w:spacing w:val="-1"/>
        </w:rPr>
        <w:t>Care</w:t>
      </w:r>
      <w:r>
        <w:rPr>
          <w:spacing w:val="1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rPr>
          <w:spacing w:val="-2"/>
        </w:rPr>
        <w:t>comply</w:t>
      </w:r>
      <w:r>
        <w:t xml:space="preserve"> </w:t>
      </w:r>
      <w:r>
        <w:rPr>
          <w:spacing w:val="-2"/>
        </w:rPr>
        <w:t>with</w:t>
      </w:r>
      <w:r>
        <w:t xml:space="preserve"> the </w:t>
      </w:r>
      <w:r>
        <w:rPr>
          <w:spacing w:val="-1"/>
        </w:rPr>
        <w:t>requirements</w:t>
      </w:r>
      <w:r>
        <w:rPr>
          <w:spacing w:val="-2"/>
        </w:rPr>
        <w:t xml:space="preserve"> </w:t>
      </w:r>
      <w:r>
        <w:rPr>
          <w:spacing w:val="-1"/>
        </w:rPr>
        <w:t>outlined</w:t>
      </w:r>
      <w:r>
        <w:t xml:space="preserve"> in</w:t>
      </w:r>
      <w:r>
        <w:rPr>
          <w:spacing w:val="-2"/>
        </w:rPr>
        <w:t xml:space="preserve"> </w:t>
      </w:r>
      <w:r>
        <w:t>the</w:t>
      </w:r>
      <w:r>
        <w:rPr>
          <w:spacing w:val="4"/>
        </w:rPr>
        <w:t xml:space="preserve"> </w:t>
      </w:r>
      <w:hyperlink r:id="rId13" w:history="1">
        <w:r w:rsidRPr="004F0925">
          <w:rPr>
            <w:rStyle w:val="Hyperlink"/>
            <w:spacing w:val="-2"/>
            <w:u w:color="0000FF"/>
          </w:rPr>
          <w:t>HSQF</w:t>
        </w:r>
      </w:hyperlink>
      <w:r>
        <w:rPr>
          <w:spacing w:val="-2"/>
        </w:rPr>
        <w:t>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hyperlink r:id="rId14" w:history="1">
        <w:r w:rsidRPr="004F0925">
          <w:rPr>
            <w:rStyle w:val="Hyperlink"/>
            <w:spacing w:val="-1"/>
            <w:u w:color="0000FF"/>
          </w:rPr>
          <w:t>HSQF</w:t>
        </w:r>
      </w:hyperlink>
      <w:r>
        <w:rPr>
          <w:color w:val="0000FF"/>
          <w:spacing w:val="1"/>
          <w:u w:val="single" w:color="0000FF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depart</w:t>
      </w:r>
      <w:r>
        <w:rPr>
          <w:rFonts w:cs="Arial"/>
          <w:spacing w:val="-1"/>
        </w:rPr>
        <w:t>ment’s</w:t>
      </w:r>
      <w:r>
        <w:rPr>
          <w:rFonts w:cs="Arial"/>
          <w:spacing w:val="55"/>
        </w:rPr>
        <w:t xml:space="preserve"> </w:t>
      </w:r>
      <w:r>
        <w:rPr>
          <w:spacing w:val="-1"/>
        </w:rPr>
        <w:t xml:space="preserve">system </w:t>
      </w:r>
      <w:r>
        <w:t>for</w:t>
      </w:r>
      <w:r>
        <w:rPr>
          <w:spacing w:val="-1"/>
        </w:rPr>
        <w:t xml:space="preserve"> assessing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promoting</w:t>
      </w:r>
      <w:r>
        <w:rPr>
          <w:spacing w:val="2"/>
        </w:rPr>
        <w:t xml:space="preserve"> </w:t>
      </w:r>
      <w:r>
        <w:rPr>
          <w:spacing w:val="-1"/>
        </w:rPr>
        <w:t>improvement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quality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human</w:t>
      </w:r>
      <w:r>
        <w:rPr>
          <w:spacing w:val="-2"/>
        </w:rPr>
        <w:t xml:space="preserve"> </w:t>
      </w:r>
      <w:r>
        <w:rPr>
          <w:spacing w:val="-1"/>
        </w:rPr>
        <w:t>services.</w:t>
      </w:r>
    </w:p>
    <w:p w:rsidR="009B58D4" w:rsidRDefault="009B58D4">
      <w:pPr>
        <w:rPr>
          <w:rFonts w:ascii="Arial" w:eastAsia="Arial" w:hAnsi="Arial" w:cs="Arial"/>
        </w:rPr>
      </w:pPr>
    </w:p>
    <w:p w:rsidR="009B58D4" w:rsidRDefault="00F14DC0">
      <w:pPr>
        <w:pStyle w:val="Heading2"/>
        <w:rPr>
          <w:b w:val="0"/>
          <w:bCs w:val="0"/>
        </w:rPr>
      </w:pPr>
      <w:bookmarkStart w:id="17" w:name="_Toc7182852"/>
      <w:r>
        <w:rPr>
          <w:color w:val="4F81BC"/>
        </w:rPr>
        <w:t>When an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 xml:space="preserve">incident report </w:t>
      </w:r>
      <w:r>
        <w:rPr>
          <w:color w:val="4F81BC"/>
        </w:rPr>
        <w:t xml:space="preserve">is </w:t>
      </w:r>
      <w:r>
        <w:rPr>
          <w:color w:val="4F81BC"/>
          <w:spacing w:val="-1"/>
        </w:rPr>
        <w:t>required</w:t>
      </w:r>
      <w:bookmarkEnd w:id="17"/>
    </w:p>
    <w:p w:rsidR="009B58D4" w:rsidRDefault="009B58D4">
      <w:pPr>
        <w:spacing w:before="7"/>
        <w:rPr>
          <w:rFonts w:ascii="Arial" w:eastAsia="Arial" w:hAnsi="Arial" w:cs="Arial"/>
          <w:b/>
          <w:bCs/>
          <w:sz w:val="26"/>
          <w:szCs w:val="26"/>
        </w:rPr>
      </w:pPr>
    </w:p>
    <w:p w:rsidR="009B58D4" w:rsidRDefault="00F14DC0">
      <w:pPr>
        <w:spacing w:line="266" w:lineRule="auto"/>
        <w:ind w:left="107" w:right="28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2"/>
        </w:rPr>
        <w:t xml:space="preserve"> two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</w:rPr>
        <w:t>primary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categories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2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 xml:space="preserve">incidents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report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to</w:t>
      </w:r>
      <w:r>
        <w:rPr>
          <w:rFonts w:ascii="Arial" w:eastAsia="Arial" w:hAnsi="Arial" w:cs="Arial"/>
        </w:rPr>
        <w:t xml:space="preserve"> the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department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are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</w:rPr>
        <w:t>Category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– </w:t>
      </w:r>
      <w:r>
        <w:rPr>
          <w:rFonts w:ascii="Arial" w:eastAsia="Arial" w:hAnsi="Arial" w:cs="Arial"/>
          <w:spacing w:val="-1"/>
        </w:rPr>
        <w:t>Critical Incidents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and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</w:rPr>
        <w:t xml:space="preserve">Category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– </w:t>
      </w:r>
      <w:r>
        <w:rPr>
          <w:rFonts w:ascii="Arial" w:eastAsia="Arial" w:hAnsi="Arial" w:cs="Arial"/>
          <w:spacing w:val="-1"/>
        </w:rPr>
        <w:t>Major Incidents.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</w:rPr>
        <w:t>Refer 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i/>
          <w:spacing w:val="-1"/>
        </w:rPr>
        <w:t>Incident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reporting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guide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-1"/>
        </w:rPr>
        <w:t>for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  <w:i/>
          <w:spacing w:val="-1"/>
        </w:rPr>
        <w:t>residential</w:t>
      </w:r>
      <w:r>
        <w:rPr>
          <w:rFonts w:ascii="Arial" w:eastAsia="Arial" w:hAnsi="Arial" w:cs="Arial"/>
          <w:i/>
        </w:rPr>
        <w:t xml:space="preserve"> care</w:t>
      </w:r>
      <w:r>
        <w:rPr>
          <w:rFonts w:ascii="Arial" w:eastAsia="Arial" w:hAnsi="Arial" w:cs="Arial"/>
          <w:i/>
          <w:spacing w:val="-1"/>
        </w:rPr>
        <w:t xml:space="preserve"> services</w:t>
      </w:r>
      <w:r>
        <w:rPr>
          <w:rFonts w:ascii="Arial" w:eastAsia="Arial" w:hAnsi="Arial" w:cs="Arial"/>
          <w:i/>
          <w:spacing w:val="69"/>
        </w:rPr>
        <w:t xml:space="preserve"> </w:t>
      </w:r>
      <w:r>
        <w:rPr>
          <w:rFonts w:ascii="Arial" w:eastAsia="Arial" w:hAnsi="Arial" w:cs="Arial"/>
          <w:spacing w:val="-1"/>
        </w:rPr>
        <w:t>regarding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when</w:t>
      </w:r>
      <w:r>
        <w:rPr>
          <w:rFonts w:ascii="Arial" w:eastAsia="Arial" w:hAnsi="Arial" w:cs="Arial"/>
        </w:rPr>
        <w:t xml:space="preserve"> an </w:t>
      </w:r>
      <w:r>
        <w:rPr>
          <w:rFonts w:ascii="Arial" w:eastAsia="Arial" w:hAnsi="Arial" w:cs="Arial"/>
          <w:spacing w:val="-1"/>
        </w:rPr>
        <w:t xml:space="preserve">incident report </w:t>
      </w:r>
      <w:r>
        <w:rPr>
          <w:rFonts w:ascii="Arial" w:eastAsia="Arial" w:hAnsi="Arial" w:cs="Arial"/>
        </w:rPr>
        <w:t>must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completed.</w:t>
      </w:r>
    </w:p>
    <w:p w:rsidR="009B58D4" w:rsidRDefault="009B58D4">
      <w:pPr>
        <w:spacing w:line="266" w:lineRule="auto"/>
        <w:rPr>
          <w:rFonts w:ascii="Arial" w:eastAsia="Arial" w:hAnsi="Arial" w:cs="Arial"/>
        </w:rPr>
      </w:pPr>
    </w:p>
    <w:p w:rsidR="009B58D4" w:rsidRDefault="00F14DC0">
      <w:pPr>
        <w:pStyle w:val="Heading2"/>
        <w:spacing w:before="44"/>
        <w:rPr>
          <w:b w:val="0"/>
          <w:bCs w:val="0"/>
        </w:rPr>
      </w:pPr>
      <w:bookmarkStart w:id="18" w:name="_Toc7182853"/>
      <w:r>
        <w:rPr>
          <w:color w:val="4F81BC"/>
        </w:rPr>
        <w:t>What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to</w:t>
      </w:r>
      <w:r>
        <w:rPr>
          <w:color w:val="4F81BC"/>
          <w:spacing w:val="-1"/>
        </w:rPr>
        <w:t xml:space="preserve"> include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in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the</w:t>
      </w:r>
      <w:r>
        <w:rPr>
          <w:color w:val="4F81BC"/>
          <w:spacing w:val="-2"/>
        </w:rPr>
        <w:t xml:space="preserve"> </w:t>
      </w:r>
      <w:r>
        <w:rPr>
          <w:color w:val="4F81BC"/>
          <w:spacing w:val="-1"/>
        </w:rPr>
        <w:t>report</w:t>
      </w:r>
      <w:bookmarkEnd w:id="18"/>
    </w:p>
    <w:p w:rsidR="009B58D4" w:rsidRDefault="009B58D4">
      <w:pPr>
        <w:spacing w:before="1"/>
        <w:rPr>
          <w:rFonts w:ascii="Arial" w:eastAsia="Arial" w:hAnsi="Arial" w:cs="Arial"/>
          <w:b/>
          <w:bCs/>
          <w:sz w:val="27"/>
          <w:szCs w:val="27"/>
        </w:rPr>
      </w:pPr>
    </w:p>
    <w:p w:rsidR="009B58D4" w:rsidRDefault="00F14DC0">
      <w:pPr>
        <w:pStyle w:val="BodyText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incident report</w:t>
      </w:r>
      <w:r>
        <w:rPr>
          <w:spacing w:val="2"/>
        </w:rPr>
        <w:t xml:space="preserve"> </w:t>
      </w:r>
      <w:r>
        <w:rPr>
          <w:spacing w:val="-1"/>
        </w:rPr>
        <w:t>should</w:t>
      </w:r>
      <w:r>
        <w:t xml:space="preserve"> </w:t>
      </w:r>
      <w:r>
        <w:rPr>
          <w:spacing w:val="-1"/>
        </w:rPr>
        <w:t>include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relevant,</w:t>
      </w:r>
      <w:r>
        <w:rPr>
          <w:spacing w:val="-3"/>
        </w:rPr>
        <w:t xml:space="preserve"> </w:t>
      </w:r>
      <w:r>
        <w:rPr>
          <w:spacing w:val="-1"/>
        </w:rPr>
        <w:t>factual</w:t>
      </w:r>
      <w:r>
        <w:t xml:space="preserve"> </w:t>
      </w:r>
      <w:r>
        <w:rPr>
          <w:spacing w:val="-1"/>
        </w:rPr>
        <w:t>details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incident</w:t>
      </w:r>
      <w:r>
        <w:rPr>
          <w:spacing w:val="1"/>
        </w:rPr>
        <w:t xml:space="preserve"> </w:t>
      </w:r>
      <w:r>
        <w:rPr>
          <w:spacing w:val="-1"/>
        </w:rPr>
        <w:t>including:</w:t>
      </w:r>
    </w:p>
    <w:p w:rsidR="009B58D4" w:rsidRDefault="009B58D4">
      <w:pPr>
        <w:spacing w:before="10"/>
        <w:rPr>
          <w:rFonts w:ascii="Arial" w:eastAsia="Arial" w:hAnsi="Arial" w:cs="Arial"/>
          <w:sz w:val="17"/>
          <w:szCs w:val="17"/>
        </w:rPr>
      </w:pP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ind w:hanging="425"/>
      </w:pPr>
      <w:r>
        <w:rPr>
          <w:spacing w:val="-2"/>
        </w:rPr>
        <w:t>who</w:t>
      </w:r>
      <w:r>
        <w:rPr>
          <w:spacing w:val="2"/>
        </w:rPr>
        <w:t xml:space="preserve"> </w:t>
      </w:r>
      <w:r>
        <w:rPr>
          <w:spacing w:val="-2"/>
        </w:rPr>
        <w:t>was</w:t>
      </w:r>
      <w:r>
        <w:t xml:space="preserve"> </w:t>
      </w:r>
      <w:r>
        <w:rPr>
          <w:spacing w:val="-1"/>
        </w:rPr>
        <w:t>involved</w:t>
      </w:r>
      <w: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-2"/>
        </w:rPr>
        <w:t>who</w:t>
      </w:r>
      <w:r>
        <w:t xml:space="preserve"> </w:t>
      </w:r>
      <w:r>
        <w:rPr>
          <w:spacing w:val="-2"/>
        </w:rPr>
        <w:t>was</w:t>
      </w:r>
      <w:r>
        <w:t xml:space="preserve"> injured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nature</w:t>
      </w:r>
      <w: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 xml:space="preserve">injury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 xml:space="preserve">injuries, </w:t>
      </w:r>
      <w:r>
        <w:rPr>
          <w:spacing w:val="-2"/>
        </w:rPr>
        <w:t>if</w:t>
      </w:r>
      <w:r>
        <w:rPr>
          <w:spacing w:val="4"/>
        </w:rPr>
        <w:t xml:space="preserve"> </w:t>
      </w:r>
      <w:r>
        <w:rPr>
          <w:spacing w:val="-1"/>
        </w:rPr>
        <w:t>applicable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7"/>
        <w:ind w:right="446" w:hanging="425"/>
      </w:pPr>
      <w:proofErr w:type="gramStart"/>
      <w:r>
        <w:rPr>
          <w:spacing w:val="-1"/>
        </w:rPr>
        <w:t>where</w:t>
      </w:r>
      <w:proofErr w:type="gramEnd"/>
      <w:r>
        <w:t xml:space="preserve"> the </w:t>
      </w:r>
      <w:r>
        <w:rPr>
          <w:spacing w:val="-1"/>
        </w:rPr>
        <w:t>incident occurred</w:t>
      </w:r>
      <w: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-1"/>
        </w:rPr>
        <w:t>specific</w:t>
      </w:r>
      <w:r>
        <w:rPr>
          <w:spacing w:val="-2"/>
        </w:rPr>
        <w:t xml:space="preserve"> </w:t>
      </w:r>
      <w:r>
        <w:rPr>
          <w:spacing w:val="-1"/>
        </w:rPr>
        <w:t>environmental characteristics.</w:t>
      </w:r>
      <w:r>
        <w:rPr>
          <w:spacing w:val="2"/>
        </w:rP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example, the</w:t>
      </w:r>
      <w:r>
        <w:rPr>
          <w:spacing w:val="59"/>
        </w:rPr>
        <w:t xml:space="preserve"> </w:t>
      </w:r>
      <w:r>
        <w:rPr>
          <w:spacing w:val="-1"/>
        </w:rPr>
        <w:t>particular room</w:t>
      </w:r>
      <w:r>
        <w:rPr>
          <w:spacing w:val="1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</w:t>
      </w:r>
      <w:r>
        <w:t>rooms</w:t>
      </w:r>
      <w:r>
        <w:rPr>
          <w:spacing w:val="-2"/>
        </w:rPr>
        <w:t xml:space="preserve"> </w:t>
      </w:r>
      <w:r>
        <w:rPr>
          <w:spacing w:val="-1"/>
        </w:rPr>
        <w:t>where</w:t>
      </w:r>
      <w:r>
        <w:t xml:space="preserve"> the </w:t>
      </w:r>
      <w:r>
        <w:rPr>
          <w:spacing w:val="-1"/>
        </w:rPr>
        <w:t>incident occurred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8"/>
        <w:ind w:hanging="425"/>
      </w:pPr>
      <w:r>
        <w:rPr>
          <w:spacing w:val="-2"/>
        </w:rPr>
        <w:t>when</w:t>
      </w:r>
      <w:r>
        <w:t xml:space="preserve"> the </w:t>
      </w:r>
      <w:r>
        <w:rPr>
          <w:spacing w:val="-1"/>
        </w:rPr>
        <w:t>incident</w:t>
      </w:r>
      <w:r>
        <w:rPr>
          <w:spacing w:val="1"/>
        </w:rPr>
        <w:t xml:space="preserve"> </w:t>
      </w:r>
      <w:r>
        <w:rPr>
          <w:spacing w:val="-1"/>
        </w:rPr>
        <w:t>occurred</w:t>
      </w:r>
      <w:r>
        <w:t xml:space="preserve"> </w:t>
      </w:r>
      <w:r>
        <w:rPr>
          <w:spacing w:val="-1"/>
        </w:rPr>
        <w:t>including</w:t>
      </w:r>
      <w:r>
        <w:t xml:space="preserve"> the </w:t>
      </w:r>
      <w:r>
        <w:rPr>
          <w:spacing w:val="-1"/>
        </w:rPr>
        <w:t>duration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incident</w:t>
      </w:r>
      <w:r>
        <w:rPr>
          <w:spacing w:val="1"/>
        </w:rP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1"/>
        </w:rPr>
        <w:t>start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finish</w:t>
      </w:r>
      <w:r>
        <w:rPr>
          <w:spacing w:val="-2"/>
        </w:rPr>
        <w:t xml:space="preserve"> </w:t>
      </w:r>
      <w:r>
        <w:rPr>
          <w:spacing w:val="-1"/>
        </w:rPr>
        <w:t>times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39" w:line="252" w:lineRule="exact"/>
        <w:ind w:right="174" w:hanging="425"/>
      </w:pPr>
      <w:r>
        <w:rPr>
          <w:spacing w:val="-1"/>
        </w:rPr>
        <w:t>how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incident</w:t>
      </w:r>
      <w:r>
        <w:rPr>
          <w:spacing w:val="1"/>
        </w:rPr>
        <w:t xml:space="preserve"> </w:t>
      </w:r>
      <w:r>
        <w:rPr>
          <w:spacing w:val="-1"/>
        </w:rPr>
        <w:t>occurred</w:t>
      </w:r>
      <w:r>
        <w:t xml:space="preserve"> </w:t>
      </w:r>
      <w:r>
        <w:rPr>
          <w:spacing w:val="-1"/>
        </w:rPr>
        <w:t>including</w:t>
      </w:r>
      <w:r>
        <w:t xml:space="preserve"> the </w:t>
      </w:r>
      <w:r>
        <w:rPr>
          <w:spacing w:val="-1"/>
        </w:rPr>
        <w:t>sequence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events</w:t>
      </w:r>
      <w:r>
        <w:rPr>
          <w:spacing w:val="1"/>
        </w:rPr>
        <w:t xml:space="preserve"> </w:t>
      </w:r>
      <w:r>
        <w:rPr>
          <w:spacing w:val="-1"/>
        </w:rPr>
        <w:t>leading</w:t>
      </w:r>
      <w:r>
        <w:t xml:space="preserve"> up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incident,</w:t>
      </w:r>
      <w:r>
        <w:t xml:space="preserve"> </w:t>
      </w:r>
      <w:r>
        <w:rPr>
          <w:spacing w:val="-1"/>
        </w:rPr>
        <w:t>during</w:t>
      </w:r>
      <w:r>
        <w:t xml:space="preserve"> the</w:t>
      </w:r>
      <w:r>
        <w:rPr>
          <w:spacing w:val="45"/>
        </w:rPr>
        <w:t xml:space="preserve"> </w:t>
      </w:r>
      <w:r>
        <w:rPr>
          <w:spacing w:val="-1"/>
        </w:rPr>
        <w:t>incident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immediately</w:t>
      </w:r>
      <w:r>
        <w:rPr>
          <w:spacing w:val="-4"/>
        </w:rPr>
        <w:t xml:space="preserve"> </w:t>
      </w:r>
      <w:r>
        <w:rPr>
          <w:spacing w:val="-1"/>
        </w:rPr>
        <w:t>following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incident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7"/>
        <w:ind w:hanging="425"/>
      </w:pPr>
      <w:proofErr w:type="gramStart"/>
      <w:r>
        <w:rPr>
          <w:spacing w:val="-2"/>
        </w:rPr>
        <w:t>what</w:t>
      </w:r>
      <w:proofErr w:type="gramEnd"/>
      <w:r>
        <w:rPr>
          <w:spacing w:val="2"/>
        </w:rPr>
        <w:t xml:space="preserve"> </w:t>
      </w:r>
      <w:r>
        <w:rPr>
          <w:spacing w:val="-1"/>
        </w:rPr>
        <w:t>action</w:t>
      </w:r>
      <w:r>
        <w:t xml:space="preserve"> </w:t>
      </w:r>
      <w:r>
        <w:rPr>
          <w:spacing w:val="-1"/>
        </w:rPr>
        <w:t>was</w:t>
      </w:r>
      <w:r>
        <w:t xml:space="preserve"> taken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response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1"/>
        </w:rPr>
        <w:t>incident.</w:t>
      </w:r>
    </w:p>
    <w:p w:rsidR="009B58D4" w:rsidRDefault="009B58D4">
      <w:pPr>
        <w:rPr>
          <w:rFonts w:ascii="Arial" w:eastAsia="Arial" w:hAnsi="Arial" w:cs="Arial"/>
        </w:rPr>
      </w:pPr>
    </w:p>
    <w:p w:rsidR="009B58D4" w:rsidRDefault="00F14DC0">
      <w:pPr>
        <w:pStyle w:val="Heading2"/>
        <w:rPr>
          <w:b w:val="0"/>
          <w:bCs w:val="0"/>
        </w:rPr>
      </w:pPr>
      <w:bookmarkStart w:id="19" w:name="_Toc7182854"/>
      <w:r>
        <w:rPr>
          <w:color w:val="4F81BC"/>
          <w:spacing w:val="-2"/>
        </w:rPr>
        <w:t>How</w:t>
      </w:r>
      <w:r>
        <w:rPr>
          <w:color w:val="4F81BC"/>
          <w:spacing w:val="4"/>
        </w:rPr>
        <w:t xml:space="preserve"> </w:t>
      </w:r>
      <w:r>
        <w:rPr>
          <w:color w:val="4F81BC"/>
        </w:rPr>
        <w:t>to</w:t>
      </w:r>
      <w:r>
        <w:rPr>
          <w:color w:val="4F81BC"/>
          <w:spacing w:val="-2"/>
        </w:rPr>
        <w:t xml:space="preserve"> </w:t>
      </w:r>
      <w:r>
        <w:rPr>
          <w:color w:val="4F81BC"/>
          <w:spacing w:val="-1"/>
        </w:rPr>
        <w:t>report</w:t>
      </w:r>
      <w:bookmarkEnd w:id="19"/>
    </w:p>
    <w:p w:rsidR="009B58D4" w:rsidRDefault="009B58D4">
      <w:pPr>
        <w:spacing w:before="8"/>
        <w:rPr>
          <w:rFonts w:ascii="Arial" w:eastAsia="Arial" w:hAnsi="Arial" w:cs="Arial"/>
          <w:b/>
          <w:bCs/>
          <w:sz w:val="26"/>
          <w:szCs w:val="26"/>
        </w:rPr>
      </w:pPr>
    </w:p>
    <w:p w:rsidR="009B58D4" w:rsidRDefault="00F14DC0">
      <w:pPr>
        <w:spacing w:line="266" w:lineRule="auto"/>
        <w:ind w:left="107" w:right="456"/>
        <w:rPr>
          <w:rFonts w:ascii="Arial" w:eastAsia="Arial" w:hAnsi="Arial" w:cs="Arial"/>
        </w:rPr>
      </w:pPr>
      <w:r>
        <w:rPr>
          <w:rFonts w:ascii="Arial"/>
          <w:spacing w:val="-1"/>
        </w:rPr>
        <w:t xml:space="preserve">Refer </w:t>
      </w:r>
      <w:r>
        <w:rPr>
          <w:rFonts w:ascii="Arial"/>
        </w:rPr>
        <w:t>to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  <w:i/>
          <w:spacing w:val="-1"/>
        </w:rPr>
        <w:t>Incident reporting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  <w:spacing w:val="-1"/>
        </w:rPr>
        <w:t>guide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for</w:t>
      </w:r>
      <w:r>
        <w:rPr>
          <w:rFonts w:ascii="Arial"/>
          <w:i/>
          <w:spacing w:val="-1"/>
        </w:rPr>
        <w:t xml:space="preserve"> residential</w:t>
      </w:r>
      <w:r>
        <w:rPr>
          <w:rFonts w:ascii="Arial"/>
          <w:i/>
        </w:rPr>
        <w:t xml:space="preserve"> care</w:t>
      </w:r>
      <w:r>
        <w:rPr>
          <w:rFonts w:ascii="Arial"/>
          <w:i/>
          <w:spacing w:val="-1"/>
        </w:rPr>
        <w:t xml:space="preserve"> services</w:t>
      </w:r>
      <w:r>
        <w:rPr>
          <w:rFonts w:ascii="Arial"/>
          <w:i/>
          <w:spacing w:val="-4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more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information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regarding</w:t>
      </w:r>
      <w:r>
        <w:rPr>
          <w:rFonts w:ascii="Arial"/>
          <w:spacing w:val="3"/>
        </w:rPr>
        <w:t xml:space="preserve"> </w:t>
      </w:r>
      <w:r>
        <w:rPr>
          <w:rFonts w:ascii="Arial"/>
          <w:spacing w:val="-2"/>
        </w:rPr>
        <w:t>how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69"/>
        </w:rPr>
        <w:t xml:space="preserve"> </w:t>
      </w:r>
      <w:r>
        <w:rPr>
          <w:rFonts w:ascii="Arial"/>
          <w:spacing w:val="-1"/>
        </w:rPr>
        <w:t>report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1"/>
        </w:rPr>
        <w:t>different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1"/>
        </w:rPr>
        <w:t>categories</w:t>
      </w:r>
      <w:r>
        <w:rPr>
          <w:rFonts w:ascii="Arial"/>
        </w:rPr>
        <w:t xml:space="preserve"> </w:t>
      </w:r>
      <w:r>
        <w:rPr>
          <w:rFonts w:ascii="Arial"/>
          <w:spacing w:val="-2"/>
        </w:rPr>
        <w:t>of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1"/>
        </w:rPr>
        <w:t>incidents.</w:t>
      </w:r>
    </w:p>
    <w:p w:rsidR="009B58D4" w:rsidRDefault="009B58D4">
      <w:pPr>
        <w:rPr>
          <w:rFonts w:ascii="Arial" w:eastAsia="Arial" w:hAnsi="Arial" w:cs="Arial"/>
        </w:rPr>
      </w:pPr>
    </w:p>
    <w:p w:rsidR="009B58D4" w:rsidRDefault="00F14DC0">
      <w:pPr>
        <w:pStyle w:val="Heading2"/>
        <w:rPr>
          <w:b w:val="0"/>
          <w:bCs w:val="0"/>
        </w:rPr>
      </w:pPr>
      <w:bookmarkStart w:id="20" w:name="_Toc7182855"/>
      <w:r>
        <w:rPr>
          <w:color w:val="4F81BC"/>
        </w:rPr>
        <w:t>When to</w:t>
      </w:r>
      <w:r>
        <w:rPr>
          <w:color w:val="4F81BC"/>
          <w:spacing w:val="-2"/>
        </w:rPr>
        <w:t xml:space="preserve"> </w:t>
      </w:r>
      <w:r>
        <w:rPr>
          <w:color w:val="4F81BC"/>
          <w:spacing w:val="-1"/>
        </w:rPr>
        <w:t>report</w:t>
      </w:r>
      <w:r>
        <w:rPr>
          <w:color w:val="4F81BC"/>
        </w:rPr>
        <w:t xml:space="preserve"> to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the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Child</w:t>
      </w:r>
      <w:r>
        <w:rPr>
          <w:color w:val="4F81BC"/>
          <w:spacing w:val="-2"/>
        </w:rPr>
        <w:t xml:space="preserve"> </w:t>
      </w:r>
      <w:r>
        <w:rPr>
          <w:color w:val="4F81BC"/>
          <w:spacing w:val="-1"/>
        </w:rPr>
        <w:t>Safety</w:t>
      </w:r>
      <w:r>
        <w:rPr>
          <w:color w:val="4F81BC"/>
          <w:spacing w:val="-2"/>
        </w:rPr>
        <w:t xml:space="preserve"> </w:t>
      </w:r>
      <w:proofErr w:type="gramStart"/>
      <w:r>
        <w:rPr>
          <w:color w:val="4F81BC"/>
          <w:spacing w:val="-2"/>
        </w:rPr>
        <w:t>After</w:t>
      </w:r>
      <w:proofErr w:type="gramEnd"/>
      <w:r>
        <w:rPr>
          <w:color w:val="4F81BC"/>
          <w:spacing w:val="1"/>
        </w:rPr>
        <w:t xml:space="preserve"> </w:t>
      </w:r>
      <w:r>
        <w:rPr>
          <w:color w:val="4F81BC"/>
          <w:spacing w:val="-1"/>
        </w:rPr>
        <w:t>Hours</w:t>
      </w:r>
      <w:r>
        <w:rPr>
          <w:color w:val="4F81BC"/>
          <w:spacing w:val="-2"/>
        </w:rPr>
        <w:t xml:space="preserve"> </w:t>
      </w:r>
      <w:r>
        <w:rPr>
          <w:color w:val="4F81BC"/>
          <w:spacing w:val="-1"/>
        </w:rPr>
        <w:t>Service</w:t>
      </w:r>
      <w:r>
        <w:rPr>
          <w:color w:val="4F81BC"/>
        </w:rPr>
        <w:t xml:space="preserve"> </w:t>
      </w:r>
      <w:r>
        <w:rPr>
          <w:color w:val="4F81BC"/>
          <w:spacing w:val="-1"/>
        </w:rPr>
        <w:t>Centre</w:t>
      </w:r>
      <w:r>
        <w:rPr>
          <w:color w:val="4F81BC"/>
          <w:spacing w:val="-2"/>
        </w:rPr>
        <w:t xml:space="preserve"> </w:t>
      </w:r>
      <w:r>
        <w:rPr>
          <w:color w:val="4F81BC"/>
          <w:spacing w:val="-1"/>
        </w:rPr>
        <w:t>(CSAHSC)</w:t>
      </w:r>
      <w:bookmarkEnd w:id="20"/>
    </w:p>
    <w:p w:rsidR="009B58D4" w:rsidRDefault="009B58D4">
      <w:pPr>
        <w:spacing w:before="10"/>
        <w:rPr>
          <w:rFonts w:ascii="Arial" w:eastAsia="Arial" w:hAnsi="Arial" w:cs="Arial"/>
          <w:b/>
          <w:bCs/>
          <w:sz w:val="26"/>
          <w:szCs w:val="26"/>
        </w:rPr>
      </w:pPr>
    </w:p>
    <w:p w:rsidR="009B58D4" w:rsidRDefault="00F14DC0">
      <w:pPr>
        <w:pStyle w:val="BodyText"/>
        <w:spacing w:line="266" w:lineRule="auto"/>
        <w:ind w:right="456"/>
      </w:pPr>
      <w:r>
        <w:rPr>
          <w:spacing w:val="-1"/>
        </w:rPr>
        <w:t>Care</w:t>
      </w:r>
      <w:r>
        <w:rPr>
          <w:spacing w:val="1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contact</w:t>
      </w:r>
      <w:r>
        <w:t xml:space="preserve"> the</w:t>
      </w:r>
      <w:r>
        <w:rPr>
          <w:spacing w:val="-2"/>
        </w:rPr>
        <w:t xml:space="preserve"> CSAHSC</w:t>
      </w:r>
      <w:r>
        <w:rPr>
          <w:spacing w:val="-3"/>
        </w:rPr>
        <w:t xml:space="preserve"> </w:t>
      </w:r>
      <w:r>
        <w:rPr>
          <w:spacing w:val="1"/>
        </w:rPr>
        <w:t>for</w:t>
      </w:r>
      <w:r>
        <w:rPr>
          <w:spacing w:val="-1"/>
        </w:rPr>
        <w:t xml:space="preserve"> Category </w:t>
      </w:r>
      <w:r>
        <w:t>1</w:t>
      </w:r>
      <w:r>
        <w:rPr>
          <w:spacing w:val="3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2"/>
        </w:rPr>
        <w:t xml:space="preserve"> </w:t>
      </w:r>
      <w:r>
        <w:rPr>
          <w:spacing w:val="-1"/>
        </w:rPr>
        <w:t>Critical</w:t>
      </w:r>
      <w:r>
        <w:rPr>
          <w:spacing w:val="-3"/>
        </w:rPr>
        <w:t xml:space="preserve"> </w:t>
      </w:r>
      <w:r>
        <w:rPr>
          <w:spacing w:val="-1"/>
        </w:rPr>
        <w:t>Incidents</w:t>
      </w:r>
      <w:r>
        <w:rPr>
          <w:spacing w:val="1"/>
        </w:rPr>
        <w:t xml:space="preserve"> </w:t>
      </w:r>
      <w:r>
        <w:rPr>
          <w:spacing w:val="-2"/>
        </w:rPr>
        <w:t>which</w:t>
      </w:r>
      <w:r>
        <w:t xml:space="preserve"> occur</w:t>
      </w:r>
      <w:r>
        <w:rPr>
          <w:spacing w:val="-1"/>
        </w:rPr>
        <w:t xml:space="preserve"> outside</w:t>
      </w:r>
      <w:r>
        <w:rPr>
          <w:spacing w:val="67"/>
        </w:rPr>
        <w:t xml:space="preserve"> </w:t>
      </w:r>
      <w:r>
        <w:rPr>
          <w:spacing w:val="-1"/>
        </w:rPr>
        <w:t>working</w:t>
      </w:r>
      <w:r>
        <w:t xml:space="preserve"> </w:t>
      </w:r>
      <w:r>
        <w:rPr>
          <w:spacing w:val="-1"/>
        </w:rPr>
        <w:t>hours and</w:t>
      </w:r>
      <w:r>
        <w:t xml:space="preserve"> </w:t>
      </w:r>
      <w:r>
        <w:rPr>
          <w:spacing w:val="-1"/>
        </w:rPr>
        <w:t>after</w:t>
      </w:r>
      <w:r>
        <w:rPr>
          <w:spacing w:val="-4"/>
        </w:rPr>
        <w:t xml:space="preserve"> </w:t>
      </w:r>
      <w:r>
        <w:rPr>
          <w:spacing w:val="-1"/>
        </w:rPr>
        <w:t>having</w:t>
      </w:r>
      <w:r>
        <w:rPr>
          <w:spacing w:val="2"/>
        </w:rPr>
        <w:t xml:space="preserve"> </w:t>
      </w:r>
      <w:r>
        <w:rPr>
          <w:spacing w:val="-1"/>
        </w:rPr>
        <w:t>provided</w:t>
      </w:r>
      <w:r>
        <w:rPr>
          <w:spacing w:val="-2"/>
        </w:rPr>
        <w:t xml:space="preserve"> </w:t>
      </w:r>
      <w:r>
        <w:rPr>
          <w:spacing w:val="1"/>
        </w:rP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immediate</w:t>
      </w:r>
      <w:r>
        <w:rPr>
          <w:spacing w:val="-2"/>
        </w:rPr>
        <w:t xml:space="preserve"> </w:t>
      </w:r>
      <w:r>
        <w:rPr>
          <w:spacing w:val="-1"/>
        </w:rPr>
        <w:t>safety and</w:t>
      </w:r>
      <w:r>
        <w:rPr>
          <w:spacing w:val="-2"/>
        </w:rPr>
        <w:t xml:space="preserve"> </w:t>
      </w:r>
      <w:r>
        <w:rPr>
          <w:spacing w:val="-1"/>
        </w:rPr>
        <w:t>welfare</w:t>
      </w:r>
      <w:r>
        <w:rPr>
          <w:spacing w:val="-2"/>
        </w:rPr>
        <w:t xml:space="preserve"> </w:t>
      </w:r>
      <w:r>
        <w:rPr>
          <w:spacing w:val="-1"/>
        </w:rPr>
        <w:t>needs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impacted</w:t>
      </w:r>
      <w:r>
        <w:rPr>
          <w:spacing w:val="57"/>
        </w:rPr>
        <w:t xml:space="preserve"> </w:t>
      </w:r>
      <w:r>
        <w:rPr>
          <w:spacing w:val="-1"/>
        </w:rPr>
        <w:t>individuals.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CSAHSC</w:t>
      </w:r>
      <w:r>
        <w:t xml:space="preserve"> </w:t>
      </w:r>
      <w:r>
        <w:rPr>
          <w:spacing w:val="-1"/>
        </w:rPr>
        <w:t>provides</w:t>
      </w:r>
      <w:r>
        <w:rPr>
          <w:spacing w:val="1"/>
        </w:rPr>
        <w:t xml:space="preserve"> </w:t>
      </w:r>
      <w:r>
        <w:rPr>
          <w:spacing w:val="-1"/>
        </w:rPr>
        <w:t>after</w:t>
      </w:r>
      <w:r>
        <w:rPr>
          <w:spacing w:val="1"/>
        </w:rPr>
        <w:t xml:space="preserve"> </w:t>
      </w:r>
      <w:r>
        <w:rPr>
          <w:spacing w:val="-2"/>
        </w:rPr>
        <w:t>hours: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78"/>
        <w:ind w:right="521" w:hanging="425"/>
      </w:pPr>
      <w:r>
        <w:rPr>
          <w:spacing w:val="-1"/>
        </w:rPr>
        <w:t>statutory responses</w:t>
      </w:r>
      <w:r>
        <w:rPr>
          <w:spacing w:val="-2"/>
        </w:rPr>
        <w:t xml:space="preserve"> </w:t>
      </w:r>
      <w:r>
        <w:rPr>
          <w:spacing w:val="-1"/>
        </w:rPr>
        <w:t>regarding</w:t>
      </w:r>
      <w:r>
        <w:t xml:space="preserve"> </w:t>
      </w:r>
      <w:r>
        <w:rPr>
          <w:spacing w:val="-1"/>
        </w:rPr>
        <w:t>critical and</w:t>
      </w:r>
      <w:r>
        <w:rPr>
          <w:spacing w:val="-2"/>
        </w:rPr>
        <w:t xml:space="preserve"> </w:t>
      </w:r>
      <w:r>
        <w:rPr>
          <w:spacing w:val="-1"/>
        </w:rPr>
        <w:t>immediate</w:t>
      </w:r>
      <w:r>
        <w:rPr>
          <w:spacing w:val="1"/>
        </w:rPr>
        <w:t xml:space="preserve"> </w:t>
      </w:r>
      <w:r>
        <w:rPr>
          <w:spacing w:val="-1"/>
        </w:rPr>
        <w:t>child</w:t>
      </w:r>
      <w:r>
        <w:t xml:space="preserve"> </w:t>
      </w:r>
      <w:r>
        <w:rPr>
          <w:spacing w:val="-1"/>
        </w:rPr>
        <w:t>protection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youth</w:t>
      </w:r>
      <w:r>
        <w:rPr>
          <w:spacing w:val="-2"/>
        </w:rPr>
        <w:t xml:space="preserve"> </w:t>
      </w:r>
      <w:r>
        <w:t>justice</w:t>
      </w:r>
      <w:r>
        <w:rPr>
          <w:spacing w:val="-2"/>
        </w:rPr>
        <w:t xml:space="preserve"> </w:t>
      </w:r>
      <w:r>
        <w:rPr>
          <w:spacing w:val="-1"/>
        </w:rPr>
        <w:t>issues</w:t>
      </w:r>
      <w:r>
        <w:rPr>
          <w:spacing w:val="59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state</w:t>
      </w:r>
    </w:p>
    <w:p w:rsidR="009B58D4" w:rsidRDefault="00F14DC0">
      <w:pPr>
        <w:pStyle w:val="BodyText"/>
        <w:numPr>
          <w:ilvl w:val="0"/>
          <w:numId w:val="1"/>
        </w:numPr>
        <w:tabs>
          <w:tab w:val="left" w:pos="961"/>
        </w:tabs>
        <w:spacing w:before="119"/>
        <w:ind w:right="310" w:hanging="425"/>
      </w:pPr>
      <w:proofErr w:type="gramStart"/>
      <w:r>
        <w:rPr>
          <w:spacing w:val="-1"/>
        </w:rPr>
        <w:lastRenderedPageBreak/>
        <w:t>advice</w:t>
      </w:r>
      <w:proofErr w:type="gramEnd"/>
      <w:r>
        <w:t xml:space="preserve"> and </w:t>
      </w:r>
      <w:r>
        <w:rPr>
          <w:spacing w:val="-1"/>
        </w:rPr>
        <w:t>support relating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children</w:t>
      </w:r>
      <w:r>
        <w:t xml:space="preserve"> </w:t>
      </w:r>
      <w:r>
        <w:rPr>
          <w:spacing w:val="-1"/>
        </w:rPr>
        <w:t xml:space="preserve">subject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child</w:t>
      </w:r>
      <w:r>
        <w:t xml:space="preserve"> </w:t>
      </w:r>
      <w:r>
        <w:rPr>
          <w:spacing w:val="-1"/>
        </w:rPr>
        <w:t>protection</w:t>
      </w:r>
      <w:r>
        <w:t xml:space="preserve"> </w:t>
      </w:r>
      <w:r>
        <w:rPr>
          <w:spacing w:val="-1"/>
        </w:rPr>
        <w:t>orders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ongoing</w:t>
      </w:r>
      <w:r>
        <w:t xml:space="preserve"> </w:t>
      </w:r>
      <w:r>
        <w:rPr>
          <w:spacing w:val="-1"/>
        </w:rPr>
        <w:t>intervention</w:t>
      </w:r>
      <w:r>
        <w:rPr>
          <w:spacing w:val="55"/>
        </w:rPr>
        <w:t xml:space="preserve"> </w:t>
      </w:r>
      <w:r>
        <w:t>by</w:t>
      </w:r>
      <w:r>
        <w:rPr>
          <w:spacing w:val="-2"/>
        </w:rPr>
        <w:t xml:space="preserve"> Child</w:t>
      </w:r>
      <w:r>
        <w:t xml:space="preserve"> Safety</w:t>
      </w:r>
      <w:r>
        <w:rPr>
          <w:spacing w:val="-1"/>
        </w:rPr>
        <w:t xml:space="preserve"> Services, where</w:t>
      </w:r>
      <w:r>
        <w:t xml:space="preserve"> an </w:t>
      </w:r>
      <w:r>
        <w:rPr>
          <w:spacing w:val="-1"/>
        </w:rPr>
        <w:t>immediate</w:t>
      </w:r>
      <w:r>
        <w:rPr>
          <w:spacing w:val="-2"/>
        </w:rPr>
        <w:t xml:space="preserve"> </w:t>
      </w:r>
      <w:r>
        <w:rPr>
          <w:spacing w:val="-1"/>
        </w:rPr>
        <w:t>response</w:t>
      </w:r>
      <w:r>
        <w:t xml:space="preserve"> </w:t>
      </w:r>
      <w:r>
        <w:rPr>
          <w:spacing w:val="-1"/>
        </w:rPr>
        <w:t>is</w:t>
      </w:r>
      <w:r>
        <w:rPr>
          <w:spacing w:val="2"/>
        </w:rPr>
        <w:t xml:space="preserve"> </w:t>
      </w:r>
      <w:r>
        <w:rPr>
          <w:spacing w:val="-1"/>
        </w:rPr>
        <w:t>required.</w:t>
      </w:r>
    </w:p>
    <w:p w:rsidR="009B58D4" w:rsidRDefault="009B58D4">
      <w:pPr>
        <w:rPr>
          <w:rFonts w:ascii="Arial" w:eastAsia="Arial" w:hAnsi="Arial" w:cs="Arial"/>
        </w:rPr>
      </w:pPr>
    </w:p>
    <w:p w:rsidR="009B58D4" w:rsidRDefault="00F14DC0">
      <w:pPr>
        <w:pStyle w:val="BodyText"/>
        <w:spacing w:before="147"/>
        <w:ind w:right="456"/>
      </w:pPr>
      <w:r>
        <w:t>The</w:t>
      </w:r>
      <w:r>
        <w:rPr>
          <w:spacing w:val="-2"/>
        </w:rPr>
        <w:t xml:space="preserve"> CSAHSC</w:t>
      </w:r>
      <w:r>
        <w:t xml:space="preserve"> </w:t>
      </w:r>
      <w:r>
        <w:rPr>
          <w:spacing w:val="-1"/>
        </w:rPr>
        <w:t>operates</w:t>
      </w:r>
      <w:r>
        <w:rPr>
          <w:spacing w:val="-4"/>
        </w:rPr>
        <w:t xml:space="preserve"> </w:t>
      </w:r>
      <w:r>
        <w:rPr>
          <w:spacing w:val="-1"/>
        </w:rPr>
        <w:t>during</w:t>
      </w:r>
      <w:r>
        <w:t xml:space="preserve"> </w:t>
      </w:r>
      <w:r>
        <w:rPr>
          <w:spacing w:val="-1"/>
        </w:rPr>
        <w:t>public</w:t>
      </w:r>
      <w:r>
        <w:rPr>
          <w:spacing w:val="1"/>
        </w:rPr>
        <w:t xml:space="preserve"> </w:t>
      </w:r>
      <w:r>
        <w:rPr>
          <w:spacing w:val="-2"/>
        </w:rPr>
        <w:t>holidays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hyperlink r:id="rId15">
        <w:r>
          <w:rPr>
            <w:color w:val="0000FF"/>
            <w:spacing w:val="-1"/>
            <w:u w:val="single" w:color="0000FF"/>
          </w:rPr>
          <w:t>CSSC</w:t>
        </w:r>
        <w:r>
          <w:rPr>
            <w:color w:val="0000FF"/>
            <w:spacing w:val="1"/>
            <w:u w:val="single" w:color="0000FF"/>
          </w:rPr>
          <w:t xml:space="preserve"> </w:t>
        </w:r>
      </w:hyperlink>
      <w:r>
        <w:rPr>
          <w:spacing w:val="-1"/>
        </w:rPr>
        <w:t>closure</w:t>
      </w:r>
      <w:r>
        <w:t xml:space="preserve"> </w:t>
      </w:r>
      <w:r>
        <w:rPr>
          <w:spacing w:val="-1"/>
        </w:rPr>
        <w:t>periods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can be</w:t>
      </w:r>
      <w:r>
        <w:rPr>
          <w:spacing w:val="-2"/>
        </w:rPr>
        <w:t xml:space="preserve"> </w:t>
      </w:r>
      <w:r>
        <w:rPr>
          <w:spacing w:val="-1"/>
        </w:rPr>
        <w:t>contacted</w:t>
      </w:r>
      <w:r>
        <w:rPr>
          <w:spacing w:val="-2"/>
        </w:rPr>
        <w:t xml:space="preserve"> </w:t>
      </w:r>
      <w:r>
        <w:t>on</w:t>
      </w:r>
      <w:r>
        <w:rPr>
          <w:spacing w:val="79"/>
        </w:rPr>
        <w:t xml:space="preserve"> </w:t>
      </w:r>
      <w:r>
        <w:rPr>
          <w:spacing w:val="-1"/>
        </w:rPr>
        <w:t>1800</w:t>
      </w:r>
      <w:r>
        <w:t xml:space="preserve"> </w:t>
      </w:r>
      <w:r>
        <w:rPr>
          <w:spacing w:val="-1"/>
        </w:rPr>
        <w:t>177</w:t>
      </w:r>
      <w:r>
        <w:t xml:space="preserve"> 135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07 </w:t>
      </w:r>
      <w:r>
        <w:rPr>
          <w:spacing w:val="-1"/>
        </w:rPr>
        <w:t>3235</w:t>
      </w:r>
      <w:r>
        <w:t xml:space="preserve"> </w:t>
      </w:r>
      <w:r>
        <w:rPr>
          <w:spacing w:val="-1"/>
        </w:rPr>
        <w:t>9901.</w:t>
      </w:r>
    </w:p>
    <w:p w:rsidR="009B58D4" w:rsidRDefault="009B58D4">
      <w:pPr>
        <w:spacing w:before="2"/>
        <w:rPr>
          <w:rFonts w:ascii="Arial" w:eastAsia="Arial" w:hAnsi="Arial" w:cs="Arial"/>
          <w:sz w:val="23"/>
          <w:szCs w:val="23"/>
        </w:rPr>
      </w:pPr>
    </w:p>
    <w:p w:rsidR="009B58D4" w:rsidRDefault="00F14DC0">
      <w:pPr>
        <w:pStyle w:val="Heading2"/>
        <w:rPr>
          <w:b w:val="0"/>
          <w:bCs w:val="0"/>
        </w:rPr>
      </w:pPr>
      <w:bookmarkStart w:id="21" w:name="_Toc7182856"/>
      <w:r>
        <w:rPr>
          <w:color w:val="4F81BC"/>
          <w:spacing w:val="-1"/>
        </w:rPr>
        <w:t>Complete</w:t>
      </w:r>
      <w:r>
        <w:rPr>
          <w:color w:val="4F81BC"/>
          <w:spacing w:val="-2"/>
        </w:rPr>
        <w:t xml:space="preserve"> </w:t>
      </w:r>
      <w:r>
        <w:rPr>
          <w:color w:val="4F81BC"/>
        </w:rPr>
        <w:t>the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1"/>
        </w:rPr>
        <w:t>incident report</w:t>
      </w:r>
      <w:bookmarkEnd w:id="21"/>
    </w:p>
    <w:p w:rsidR="009B58D4" w:rsidRDefault="009B58D4">
      <w:pPr>
        <w:spacing w:before="2"/>
        <w:rPr>
          <w:rFonts w:ascii="Arial" w:eastAsia="Arial" w:hAnsi="Arial" w:cs="Arial"/>
          <w:b/>
          <w:bCs/>
          <w:sz w:val="26"/>
          <w:szCs w:val="26"/>
        </w:rPr>
      </w:pPr>
    </w:p>
    <w:p w:rsidR="009B58D4" w:rsidRDefault="00F14DC0">
      <w:pPr>
        <w:pStyle w:val="BodyText"/>
        <w:spacing w:line="264" w:lineRule="auto"/>
      </w:pPr>
      <w:r>
        <w:rPr>
          <w:spacing w:val="-1"/>
        </w:rPr>
        <w:t>Objective</w:t>
      </w:r>
      <w:r>
        <w:t xml:space="preserve"> </w:t>
      </w:r>
      <w:r>
        <w:rPr>
          <w:spacing w:val="-1"/>
        </w:rPr>
        <w:t>language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t xml:space="preserve"> be </w:t>
      </w:r>
      <w:r>
        <w:rPr>
          <w:spacing w:val="-1"/>
        </w:rPr>
        <w:t>used</w:t>
      </w:r>
      <w:r>
        <w:t xml:space="preserve">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>reporting</w:t>
      </w:r>
      <w:r>
        <w:t xml:space="preserve"> an </w:t>
      </w:r>
      <w:r>
        <w:rPr>
          <w:spacing w:val="-1"/>
        </w:rPr>
        <w:t>incident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t xml:space="preserve"> any</w:t>
      </w:r>
      <w:r>
        <w:rPr>
          <w:spacing w:val="-2"/>
        </w:rPr>
        <w:t xml:space="preserve"> actions</w:t>
      </w:r>
      <w:r>
        <w:rPr>
          <w:spacing w:val="1"/>
        </w:rPr>
        <w:t xml:space="preserve"> </w:t>
      </w:r>
      <w:r>
        <w:rPr>
          <w:spacing w:val="-1"/>
        </w:rPr>
        <w:t>taken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response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rPr>
          <w:spacing w:val="-1"/>
        </w:rPr>
        <w:t>incident.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 xml:space="preserve">report must </w:t>
      </w:r>
      <w:r>
        <w:t xml:space="preserve">be </w:t>
      </w:r>
      <w:r>
        <w:rPr>
          <w:spacing w:val="-1"/>
        </w:rPr>
        <w:t>legible,</w:t>
      </w:r>
      <w:r>
        <w:rPr>
          <w:spacing w:val="1"/>
        </w:rPr>
        <w:t xml:space="preserve"> </w:t>
      </w:r>
      <w:r>
        <w:rPr>
          <w:spacing w:val="-1"/>
        </w:rPr>
        <w:t>dated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presented</w:t>
      </w:r>
      <w: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rPr>
          <w:spacing w:val="-1"/>
        </w:rPr>
        <w:t>format.</w:t>
      </w:r>
    </w:p>
    <w:p w:rsidR="009B58D4" w:rsidRDefault="009B58D4">
      <w:pPr>
        <w:rPr>
          <w:rFonts w:ascii="Arial" w:eastAsia="Arial" w:hAnsi="Arial" w:cs="Arial"/>
        </w:rPr>
      </w:pPr>
    </w:p>
    <w:p w:rsidR="009B58D4" w:rsidRDefault="00F14DC0">
      <w:pPr>
        <w:pStyle w:val="Heading1"/>
        <w:rPr>
          <w:b w:val="0"/>
          <w:bCs w:val="0"/>
        </w:rPr>
      </w:pPr>
      <w:bookmarkStart w:id="22" w:name="_Toc7182857"/>
      <w:r>
        <w:rPr>
          <w:color w:val="093A92"/>
        </w:rPr>
        <w:t>Record</w:t>
      </w:r>
      <w:r>
        <w:rPr>
          <w:color w:val="093A92"/>
          <w:spacing w:val="-16"/>
        </w:rPr>
        <w:t xml:space="preserve"> </w:t>
      </w:r>
      <w:r>
        <w:rPr>
          <w:color w:val="093A92"/>
        </w:rPr>
        <w:t>keeping,</w:t>
      </w:r>
      <w:r>
        <w:rPr>
          <w:color w:val="093A92"/>
          <w:spacing w:val="-16"/>
        </w:rPr>
        <w:t xml:space="preserve"> </w:t>
      </w:r>
      <w:r>
        <w:rPr>
          <w:color w:val="093A92"/>
        </w:rPr>
        <w:t>privacy</w:t>
      </w:r>
      <w:r>
        <w:rPr>
          <w:color w:val="093A92"/>
          <w:spacing w:val="-20"/>
        </w:rPr>
        <w:t xml:space="preserve"> </w:t>
      </w:r>
      <w:r>
        <w:rPr>
          <w:color w:val="093A92"/>
        </w:rPr>
        <w:t>and</w:t>
      </w:r>
      <w:r>
        <w:rPr>
          <w:color w:val="093A92"/>
          <w:spacing w:val="-18"/>
        </w:rPr>
        <w:t xml:space="preserve"> </w:t>
      </w:r>
      <w:r>
        <w:rPr>
          <w:color w:val="093A92"/>
        </w:rPr>
        <w:t>confidentiality</w:t>
      </w:r>
      <w:bookmarkEnd w:id="22"/>
    </w:p>
    <w:p w:rsidR="009B58D4" w:rsidRDefault="00F14DC0">
      <w:pPr>
        <w:pStyle w:val="BodyText"/>
        <w:spacing w:before="220" w:line="266" w:lineRule="auto"/>
        <w:ind w:right="55"/>
      </w:pPr>
      <w:r>
        <w:rPr>
          <w:spacing w:val="-1"/>
        </w:rPr>
        <w:t>Care</w:t>
      </w:r>
      <w:r>
        <w:rPr>
          <w:spacing w:val="1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ensure</w:t>
      </w:r>
      <w:r>
        <w:rPr>
          <w:spacing w:val="-2"/>
        </w:rPr>
        <w:t xml:space="preserve"> </w:t>
      </w:r>
      <w:r>
        <w:rPr>
          <w:spacing w:val="-1"/>
        </w:rPr>
        <w:t xml:space="preserve">that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management system</w:t>
      </w:r>
      <w:r>
        <w:rPr>
          <w:spacing w:val="1"/>
        </w:rPr>
        <w:t xml:space="preserve"> </w:t>
      </w:r>
      <w:r>
        <w:rPr>
          <w:spacing w:val="-1"/>
        </w:rPr>
        <w:t>used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respond</w:t>
      </w:r>
      <w:r>
        <w:rPr>
          <w:spacing w:val="-2"/>
        </w:rPr>
        <w:t xml:space="preserve"> </w:t>
      </w:r>
      <w:r>
        <w:t>to and</w:t>
      </w:r>
      <w:r>
        <w:rPr>
          <w:spacing w:val="-2"/>
        </w:rPr>
        <w:t xml:space="preserve"> </w:t>
      </w:r>
      <w:r>
        <w:rPr>
          <w:spacing w:val="-1"/>
        </w:rPr>
        <w:t>report incidents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clearly</w:t>
      </w:r>
      <w:r>
        <w:rPr>
          <w:spacing w:val="57"/>
        </w:rPr>
        <w:t xml:space="preserve"> </w:t>
      </w:r>
      <w:r>
        <w:rPr>
          <w:spacing w:val="-1"/>
        </w:rPr>
        <w:t>defined,</w:t>
      </w:r>
      <w:r>
        <w:rPr>
          <w:spacing w:val="1"/>
        </w:rPr>
        <w:t xml:space="preserve"> </w:t>
      </w:r>
      <w:r>
        <w:rPr>
          <w:spacing w:val="-1"/>
        </w:rPr>
        <w:t>documented, communicated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reported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appropriate</w:t>
      </w:r>
      <w:r>
        <w:rPr>
          <w:spacing w:val="1"/>
        </w:rPr>
        <w:t xml:space="preserve"> </w:t>
      </w:r>
      <w:r>
        <w:rPr>
          <w:spacing w:val="-1"/>
        </w:rPr>
        <w:t>parties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t xml:space="preserve"> the</w:t>
      </w:r>
      <w:r>
        <w:rPr>
          <w:spacing w:val="6"/>
        </w:rPr>
        <w:t xml:space="preserve"> </w:t>
      </w:r>
      <w:hyperlink r:id="rId16">
        <w:r>
          <w:rPr>
            <w:color w:val="0000FF"/>
            <w:spacing w:val="-1"/>
            <w:u w:val="single" w:color="0000FF"/>
          </w:rPr>
          <w:t>CSSC</w:t>
        </w:r>
      </w:hyperlink>
      <w:r>
        <w:rPr>
          <w:spacing w:val="-1"/>
        </w:rPr>
        <w:t>, and</w:t>
      </w:r>
      <w:r>
        <w:rPr>
          <w:spacing w:val="-2"/>
        </w:rPr>
        <w:t xml:space="preserve"> </w:t>
      </w:r>
      <w:r>
        <w:rPr>
          <w:spacing w:val="-1"/>
        </w:rPr>
        <w:t>that it</w:t>
      </w:r>
      <w:r>
        <w:rPr>
          <w:spacing w:val="57"/>
        </w:rPr>
        <w:t xml:space="preserve"> </w:t>
      </w:r>
      <w:r>
        <w:rPr>
          <w:spacing w:val="-1"/>
        </w:rPr>
        <w:t>maintains</w:t>
      </w:r>
      <w:r>
        <w:t xml:space="preserve"> </w:t>
      </w:r>
      <w:r>
        <w:rPr>
          <w:spacing w:val="-1"/>
        </w:rPr>
        <w:t>appropriate</w:t>
      </w:r>
      <w:r>
        <w:rPr>
          <w:spacing w:val="-2"/>
        </w:rPr>
        <w:t xml:space="preserve"> </w:t>
      </w:r>
      <w:r>
        <w:rPr>
          <w:spacing w:val="-1"/>
        </w:rPr>
        <w:t>controls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relation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privacy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confidentiality</w:t>
      </w:r>
      <w:r>
        <w:rPr>
          <w:spacing w:val="-2"/>
        </w:rPr>
        <w:t xml:space="preserve"> of</w:t>
      </w:r>
      <w:r>
        <w:rPr>
          <w:spacing w:val="4"/>
        </w:rPr>
        <w:t xml:space="preserve"> </w:t>
      </w:r>
      <w:r>
        <w:rPr>
          <w:spacing w:val="-1"/>
        </w:rPr>
        <w:t>stakeholders,</w:t>
      </w:r>
      <w:r>
        <w:rPr>
          <w:spacing w:val="2"/>
        </w:rPr>
        <w:t xml:space="preserve"> </w:t>
      </w:r>
      <w:r>
        <w:rPr>
          <w:spacing w:val="-2"/>
        </w:rPr>
        <w:t xml:space="preserve">particularly </w:t>
      </w:r>
      <w:r>
        <w:t>a</w:t>
      </w:r>
      <w:r>
        <w:rPr>
          <w:spacing w:val="89"/>
        </w:rPr>
        <w:t xml:space="preserve"> </w:t>
      </w:r>
      <w:r>
        <w:rPr>
          <w:spacing w:val="-1"/>
        </w:rPr>
        <w:t>child</w:t>
      </w:r>
      <w:r>
        <w:t xml:space="preserve"> or</w:t>
      </w:r>
      <w:r>
        <w:rPr>
          <w:spacing w:val="2"/>
        </w:rPr>
        <w:t xml:space="preserve"> </w:t>
      </w:r>
      <w:r>
        <w:rPr>
          <w:spacing w:val="-1"/>
        </w:rPr>
        <w:t>young</w:t>
      </w:r>
      <w: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care.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>ensuring</w:t>
      </w:r>
      <w:r>
        <w:t xml:space="preserve"> </w:t>
      </w:r>
      <w:r>
        <w:rPr>
          <w:spacing w:val="-1"/>
        </w:rPr>
        <w:t>that personal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sensitive</w:t>
      </w:r>
      <w:r>
        <w:t xml:space="preserve"> </w:t>
      </w:r>
      <w:r>
        <w:rPr>
          <w:spacing w:val="-1"/>
        </w:rPr>
        <w:t>client</w:t>
      </w:r>
      <w:r>
        <w:rPr>
          <w:spacing w:val="2"/>
        </w:rPr>
        <w:t xml:space="preserve"> </w:t>
      </w:r>
      <w:r>
        <w:rPr>
          <w:spacing w:val="-1"/>
        </w:rPr>
        <w:t>information,</w:t>
      </w:r>
      <w:r>
        <w:rPr>
          <w:spacing w:val="69"/>
        </w:rPr>
        <w:t xml:space="preserve"> </w:t>
      </w:r>
      <w:r>
        <w:rPr>
          <w:spacing w:val="-1"/>
        </w:rPr>
        <w:t>including</w:t>
      </w:r>
      <w:r>
        <w:rPr>
          <w:spacing w:val="2"/>
        </w:rPr>
        <w:t xml:space="preserve"> </w:t>
      </w:r>
      <w:r>
        <w:rPr>
          <w:spacing w:val="-1"/>
        </w:rPr>
        <w:t>incident reports,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securely</w:t>
      </w:r>
      <w:r>
        <w:rPr>
          <w:spacing w:val="-2"/>
        </w:rPr>
        <w:t xml:space="preserve"> </w:t>
      </w:r>
      <w:r>
        <w:t>stored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transmitted.</w:t>
      </w:r>
    </w:p>
    <w:p w:rsidR="009B58D4" w:rsidRDefault="009B58D4">
      <w:pPr>
        <w:spacing w:line="266" w:lineRule="auto"/>
      </w:pPr>
    </w:p>
    <w:p w:rsidR="009B58D4" w:rsidRDefault="00F14DC0">
      <w:pPr>
        <w:pStyle w:val="BodyText"/>
        <w:spacing w:before="44" w:line="266" w:lineRule="auto"/>
        <w:ind w:right="119"/>
      </w:pPr>
      <w:r>
        <w:rPr>
          <w:spacing w:val="-1"/>
        </w:rPr>
        <w:t>Accurate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complete</w:t>
      </w:r>
      <w:r>
        <w:rPr>
          <w:spacing w:val="-2"/>
        </w:rPr>
        <w:t xml:space="preserve"> </w:t>
      </w:r>
      <w:r>
        <w:rPr>
          <w:spacing w:val="-1"/>
        </w:rPr>
        <w:t>documentation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maintained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ensure</w:t>
      </w:r>
      <w:r>
        <w:rPr>
          <w:spacing w:val="-2"/>
        </w:rPr>
        <w:t xml:space="preserve"> </w:t>
      </w:r>
      <w:r>
        <w:rPr>
          <w:spacing w:val="-1"/>
        </w:rPr>
        <w:t>accountability,</w:t>
      </w:r>
      <w:r>
        <w:rPr>
          <w:spacing w:val="2"/>
        </w:rPr>
        <w:t xml:space="preserve"> </w:t>
      </w:r>
      <w:r>
        <w:rPr>
          <w:spacing w:val="-1"/>
        </w:rPr>
        <w:t>transparency, due</w:t>
      </w:r>
      <w:r>
        <w:rPr>
          <w:spacing w:val="67"/>
        </w:rPr>
        <w:t xml:space="preserve"> </w:t>
      </w:r>
      <w:r>
        <w:rPr>
          <w:spacing w:val="-1"/>
        </w:rPr>
        <w:t>diligence</w:t>
      </w:r>
      <w:r>
        <w:t xml:space="preserve"> and </w:t>
      </w:r>
      <w:r>
        <w:rPr>
          <w:spacing w:val="-1"/>
        </w:rPr>
        <w:t>legislative</w:t>
      </w:r>
      <w:r>
        <w:t xml:space="preserve"> </w:t>
      </w:r>
      <w:r>
        <w:rPr>
          <w:spacing w:val="-1"/>
        </w:rPr>
        <w:t>requirements</w:t>
      </w:r>
      <w:r>
        <w:rPr>
          <w:spacing w:val="-2"/>
        </w:rPr>
        <w:t xml:space="preserve"> with</w:t>
      </w:r>
      <w:r>
        <w:t xml:space="preserve"> </w:t>
      </w:r>
      <w:r>
        <w:rPr>
          <w:spacing w:val="-1"/>
        </w:rPr>
        <w:t>regard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decision</w:t>
      </w:r>
      <w:r>
        <w:t xml:space="preserve"> </w:t>
      </w:r>
      <w:r>
        <w:rPr>
          <w:spacing w:val="-1"/>
        </w:rPr>
        <w:t>making</w:t>
      </w:r>
      <w:r>
        <w:rPr>
          <w:spacing w:val="6"/>
        </w:rPr>
        <w:t xml:space="preserve"> </w:t>
      </w:r>
      <w:r>
        <w:rPr>
          <w:spacing w:val="-1"/>
        </w:rPr>
        <w:t>pertaining</w:t>
      </w:r>
      <w:r>
        <w:rPr>
          <w:spacing w:val="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standards</w:t>
      </w:r>
      <w:r>
        <w:rPr>
          <w:spacing w:val="-2"/>
        </w:rPr>
        <w:t xml:space="preserve"> of</w:t>
      </w:r>
      <w:r>
        <w:rPr>
          <w:spacing w:val="2"/>
        </w:rPr>
        <w:t xml:space="preserve"> </w:t>
      </w:r>
      <w:r>
        <w:rPr>
          <w:spacing w:val="-1"/>
        </w:rPr>
        <w:t>care. If</w:t>
      </w:r>
      <w:r>
        <w:rPr>
          <w:spacing w:val="51"/>
        </w:rPr>
        <w:t xml:space="preserve"> </w:t>
      </w:r>
      <w:r>
        <w:rPr>
          <w:spacing w:val="-1"/>
        </w:rPr>
        <w:t>circumstances</w:t>
      </w:r>
      <w:r>
        <w:rPr>
          <w:spacing w:val="-2"/>
        </w:rPr>
        <w:t xml:space="preserve"> </w:t>
      </w:r>
      <w:r>
        <w:rPr>
          <w:spacing w:val="-1"/>
        </w:rPr>
        <w:t>described</w:t>
      </w:r>
      <w:r>
        <w:t xml:space="preserve"> in an </w:t>
      </w:r>
      <w:r>
        <w:rPr>
          <w:spacing w:val="-1"/>
        </w:rPr>
        <w:t xml:space="preserve">incident report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alleged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yet </w:t>
      </w:r>
      <w:r>
        <w:t>to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2"/>
        </w:rPr>
        <w:t>proven</w:t>
      </w:r>
      <w:r>
        <w:t xml:space="preserve"> </w:t>
      </w:r>
      <w:r>
        <w:rPr>
          <w:spacing w:val="-1"/>
        </w:rPr>
        <w:t>then</w:t>
      </w:r>
      <w: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t xml:space="preserve"> be</w:t>
      </w:r>
      <w:r>
        <w:rPr>
          <w:spacing w:val="69"/>
        </w:rPr>
        <w:t xml:space="preserve"> </w:t>
      </w:r>
      <w:r>
        <w:rPr>
          <w:spacing w:val="-1"/>
        </w:rPr>
        <w:t>accurately</w:t>
      </w:r>
      <w:r>
        <w:rPr>
          <w:spacing w:val="-2"/>
        </w:rPr>
        <w:t xml:space="preserve"> </w:t>
      </w:r>
      <w:r>
        <w:rPr>
          <w:spacing w:val="-1"/>
        </w:rPr>
        <w:t>recorded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written</w:t>
      </w:r>
      <w:r>
        <w:rPr>
          <w:spacing w:val="-2"/>
        </w:rPr>
        <w:t xml:space="preserve"> </w:t>
      </w:r>
      <w:r>
        <w:rPr>
          <w:spacing w:val="-1"/>
        </w:rPr>
        <w:t>report.</w:t>
      </w:r>
    </w:p>
    <w:p w:rsidR="009B58D4" w:rsidRDefault="00F14DC0">
      <w:pPr>
        <w:pStyle w:val="BodyText"/>
        <w:spacing w:before="197" w:line="267" w:lineRule="auto"/>
        <w:ind w:right="262"/>
      </w:pPr>
      <w:r>
        <w:rPr>
          <w:spacing w:val="-1"/>
        </w:rPr>
        <w:t>Confidentiality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maintained</w:t>
      </w:r>
      <w:r>
        <w:t xml:space="preserve"> </w:t>
      </w:r>
      <w:r>
        <w:rPr>
          <w:spacing w:val="-1"/>
        </w:rPr>
        <w:t>when</w:t>
      </w:r>
      <w:r>
        <w:t xml:space="preserve"> </w:t>
      </w:r>
      <w:r>
        <w:rPr>
          <w:spacing w:val="-1"/>
        </w:rPr>
        <w:t>making</w:t>
      </w:r>
      <w:r>
        <w:t xml:space="preserve"> a</w:t>
      </w:r>
      <w:r>
        <w:rPr>
          <w:spacing w:val="-1"/>
        </w:rPr>
        <w:t xml:space="preserve"> report </w:t>
      </w:r>
      <w:r>
        <w:t xml:space="preserve">to </w:t>
      </w:r>
      <w:r>
        <w:rPr>
          <w:spacing w:val="-1"/>
        </w:rPr>
        <w:t>other parties</w:t>
      </w:r>
      <w:r>
        <w:rPr>
          <w:spacing w:val="2"/>
        </w:rPr>
        <w:t xml:space="preserve"> </w:t>
      </w:r>
      <w:r>
        <w:rPr>
          <w:spacing w:val="-1"/>
        </w:rPr>
        <w:t>including</w:t>
      </w:r>
      <w:r>
        <w:rPr>
          <w:spacing w:val="2"/>
        </w:rPr>
        <w:t xml:space="preserve"> </w:t>
      </w:r>
      <w:r>
        <w:rPr>
          <w:spacing w:val="-1"/>
        </w:rPr>
        <w:t>external agencies.</w:t>
      </w:r>
      <w:r>
        <w:rPr>
          <w:spacing w:val="51"/>
        </w:rPr>
        <w:t xml:space="preserve"> </w:t>
      </w:r>
      <w:r>
        <w:rPr>
          <w:spacing w:val="-1"/>
        </w:rPr>
        <w:t>Failure</w:t>
      </w:r>
      <w:r>
        <w:rPr>
          <w:spacing w:val="1"/>
        </w:rPr>
        <w:t xml:space="preserve"> </w:t>
      </w:r>
      <w:r>
        <w:t>to do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rPr>
          <w:spacing w:val="-1"/>
        </w:rPr>
        <w:t>could</w:t>
      </w:r>
      <w:r>
        <w:t xml:space="preserve"> </w:t>
      </w:r>
      <w:r>
        <w:rPr>
          <w:spacing w:val="-1"/>
        </w:rPr>
        <w:t>prejudice</w:t>
      </w:r>
      <w:r>
        <w:t xml:space="preserve"> any</w:t>
      </w:r>
      <w:r>
        <w:rPr>
          <w:spacing w:val="-2"/>
        </w:rPr>
        <w:t xml:space="preserve"> </w:t>
      </w:r>
      <w:r>
        <w:rPr>
          <w:spacing w:val="-1"/>
        </w:rPr>
        <w:t>subsequent</w:t>
      </w:r>
      <w:r>
        <w:rPr>
          <w:spacing w:val="2"/>
        </w:rPr>
        <w:t xml:space="preserve"> </w:t>
      </w:r>
      <w:r>
        <w:rPr>
          <w:spacing w:val="-1"/>
        </w:rPr>
        <w:t>investigation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legal processes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could</w:t>
      </w:r>
      <w:r>
        <w:t xml:space="preserve"> </w:t>
      </w:r>
      <w:r>
        <w:rPr>
          <w:spacing w:val="-2"/>
        </w:rPr>
        <w:t>cause</w:t>
      </w:r>
      <w:r>
        <w:rPr>
          <w:spacing w:val="55"/>
        </w:rPr>
        <w:t xml:space="preserve"> </w:t>
      </w:r>
      <w:r>
        <w:rPr>
          <w:spacing w:val="-1"/>
        </w:rPr>
        <w:t>unnecessary</w:t>
      </w:r>
      <w:r>
        <w:rPr>
          <w:spacing w:val="-2"/>
        </w:rPr>
        <w:t xml:space="preserve"> </w:t>
      </w:r>
      <w:r>
        <w:rPr>
          <w:spacing w:val="-1"/>
        </w:rPr>
        <w:t>trauma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individuals</w:t>
      </w:r>
      <w:r>
        <w:rPr>
          <w:spacing w:val="1"/>
        </w:rPr>
        <w:t xml:space="preserve"> </w:t>
      </w:r>
      <w:r>
        <w:rPr>
          <w:spacing w:val="-1"/>
        </w:rPr>
        <w:t>including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child</w:t>
      </w:r>
      <w:r>
        <w:t xml:space="preserve"> or</w:t>
      </w:r>
      <w:r>
        <w:rPr>
          <w:spacing w:val="2"/>
        </w:rPr>
        <w:t xml:space="preserve"> </w:t>
      </w:r>
      <w:r>
        <w:rPr>
          <w:spacing w:val="-1"/>
        </w:rPr>
        <w:t>young</w:t>
      </w:r>
      <w:r>
        <w:t xml:space="preserve"> </w:t>
      </w:r>
      <w:r>
        <w:rPr>
          <w:spacing w:val="-1"/>
        </w:rPr>
        <w:t>person.</w:t>
      </w:r>
    </w:p>
    <w:p w:rsidR="009B58D4" w:rsidRDefault="009B58D4">
      <w:pPr>
        <w:rPr>
          <w:rFonts w:ascii="Arial" w:eastAsia="Arial" w:hAnsi="Arial" w:cs="Arial"/>
        </w:rPr>
      </w:pPr>
    </w:p>
    <w:p w:rsidR="009B58D4" w:rsidRDefault="00F14DC0">
      <w:pPr>
        <w:pStyle w:val="Heading1"/>
        <w:spacing w:before="192"/>
        <w:rPr>
          <w:b w:val="0"/>
          <w:bCs w:val="0"/>
        </w:rPr>
      </w:pPr>
      <w:bookmarkStart w:id="23" w:name="_Toc7182858"/>
      <w:r>
        <w:rPr>
          <w:color w:val="093A92"/>
          <w:spacing w:val="-1"/>
        </w:rPr>
        <w:t>Links</w:t>
      </w:r>
      <w:bookmarkEnd w:id="23"/>
    </w:p>
    <w:p w:rsidR="009B58D4" w:rsidRDefault="00914B16">
      <w:pPr>
        <w:numPr>
          <w:ilvl w:val="0"/>
          <w:numId w:val="1"/>
        </w:numPr>
        <w:tabs>
          <w:tab w:val="left" w:pos="961"/>
        </w:tabs>
        <w:spacing w:before="203"/>
        <w:ind w:hanging="425"/>
        <w:rPr>
          <w:rFonts w:ascii="Arial" w:eastAsia="Arial" w:hAnsi="Arial" w:cs="Arial"/>
        </w:rPr>
      </w:pPr>
      <w:hyperlink r:id="rId17">
        <w:r w:rsidR="00F14DC0">
          <w:rPr>
            <w:rFonts w:ascii="Arial"/>
            <w:i/>
            <w:color w:val="0000FF"/>
            <w:spacing w:val="-2"/>
            <w:u w:val="single" w:color="0000FF"/>
          </w:rPr>
          <w:t>Child</w:t>
        </w:r>
        <w:r w:rsidR="00F14DC0">
          <w:rPr>
            <w:rFonts w:ascii="Arial"/>
            <w:i/>
            <w:color w:val="0000FF"/>
            <w:u w:val="single" w:color="0000FF"/>
          </w:rPr>
          <w:t xml:space="preserve"> Protection </w:t>
        </w:r>
        <w:r w:rsidR="00F14DC0">
          <w:rPr>
            <w:rFonts w:ascii="Arial"/>
            <w:i/>
            <w:color w:val="0000FF"/>
            <w:spacing w:val="-1"/>
            <w:u w:val="single" w:color="0000FF"/>
          </w:rPr>
          <w:t>Act</w:t>
        </w:r>
        <w:r w:rsidR="00F14DC0">
          <w:rPr>
            <w:rFonts w:ascii="Arial"/>
            <w:i/>
            <w:color w:val="0000FF"/>
            <w:spacing w:val="1"/>
            <w:u w:val="single" w:color="0000FF"/>
          </w:rPr>
          <w:t xml:space="preserve"> </w:t>
        </w:r>
        <w:r w:rsidR="00F14DC0">
          <w:rPr>
            <w:rFonts w:ascii="Arial"/>
            <w:i/>
            <w:color w:val="0000FF"/>
            <w:spacing w:val="-2"/>
            <w:u w:val="single" w:color="0000FF"/>
          </w:rPr>
          <w:t>1999</w:t>
        </w:r>
      </w:hyperlink>
    </w:p>
    <w:p w:rsidR="009B58D4" w:rsidRDefault="00914B16">
      <w:pPr>
        <w:numPr>
          <w:ilvl w:val="0"/>
          <w:numId w:val="1"/>
        </w:numPr>
        <w:tabs>
          <w:tab w:val="left" w:pos="961"/>
        </w:tabs>
        <w:spacing w:before="117"/>
        <w:ind w:hanging="425"/>
        <w:rPr>
          <w:rFonts w:ascii="Arial" w:eastAsia="Arial" w:hAnsi="Arial" w:cs="Arial"/>
        </w:rPr>
      </w:pPr>
      <w:hyperlink r:id="rId18">
        <w:r w:rsidR="00F14DC0">
          <w:rPr>
            <w:rFonts w:ascii="Arial"/>
            <w:i/>
            <w:color w:val="0000FF"/>
            <w:spacing w:val="-2"/>
            <w:u w:val="single" w:color="0000FF"/>
          </w:rPr>
          <w:t>Child</w:t>
        </w:r>
        <w:r w:rsidR="00F14DC0">
          <w:rPr>
            <w:rFonts w:ascii="Arial"/>
            <w:i/>
            <w:color w:val="0000FF"/>
            <w:u w:val="single" w:color="0000FF"/>
          </w:rPr>
          <w:t xml:space="preserve"> Protection </w:t>
        </w:r>
        <w:r w:rsidR="00F14DC0">
          <w:rPr>
            <w:rFonts w:ascii="Arial"/>
            <w:i/>
            <w:color w:val="0000FF"/>
            <w:spacing w:val="-1"/>
            <w:u w:val="single" w:color="0000FF"/>
          </w:rPr>
          <w:t>Regulation</w:t>
        </w:r>
        <w:r w:rsidR="00F14DC0">
          <w:rPr>
            <w:rFonts w:ascii="Arial"/>
            <w:i/>
            <w:color w:val="0000FF"/>
            <w:u w:val="single" w:color="0000FF"/>
          </w:rPr>
          <w:t xml:space="preserve"> </w:t>
        </w:r>
        <w:r w:rsidR="00F14DC0">
          <w:rPr>
            <w:rFonts w:ascii="Arial"/>
            <w:i/>
            <w:color w:val="0000FF"/>
            <w:spacing w:val="-1"/>
            <w:u w:val="single" w:color="0000FF"/>
          </w:rPr>
          <w:t>2011</w:t>
        </w:r>
      </w:hyperlink>
    </w:p>
    <w:p w:rsidR="009B58D4" w:rsidRDefault="00914B16">
      <w:pPr>
        <w:numPr>
          <w:ilvl w:val="0"/>
          <w:numId w:val="1"/>
        </w:numPr>
        <w:tabs>
          <w:tab w:val="left" w:pos="961"/>
        </w:tabs>
        <w:spacing w:before="120"/>
        <w:ind w:hanging="425"/>
        <w:rPr>
          <w:rFonts w:ascii="Arial" w:eastAsia="Arial" w:hAnsi="Arial" w:cs="Arial"/>
        </w:rPr>
      </w:pPr>
      <w:hyperlink r:id="rId19" w:history="1">
        <w:r w:rsidR="00F14DC0" w:rsidRPr="004F0925">
          <w:rPr>
            <w:rStyle w:val="Hyperlink"/>
            <w:rFonts w:ascii="Arial"/>
            <w:i/>
            <w:spacing w:val="-1"/>
            <w:u w:color="0000FF"/>
          </w:rPr>
          <w:t>Critical Incident Reporting</w:t>
        </w:r>
        <w:r w:rsidR="00F14DC0" w:rsidRPr="004F0925">
          <w:rPr>
            <w:rStyle w:val="Hyperlink"/>
            <w:rFonts w:ascii="Arial"/>
            <w:i/>
            <w:u w:color="0000FF"/>
          </w:rPr>
          <w:t xml:space="preserve"> </w:t>
        </w:r>
        <w:r w:rsidR="00F14DC0" w:rsidRPr="004F0925">
          <w:rPr>
            <w:rStyle w:val="Hyperlink"/>
            <w:rFonts w:ascii="Arial"/>
            <w:i/>
            <w:spacing w:val="-1"/>
            <w:u w:color="0000FF"/>
          </w:rPr>
          <w:t>policy</w:t>
        </w:r>
      </w:hyperlink>
      <w:r w:rsidR="00F14DC0">
        <w:rPr>
          <w:rFonts w:ascii="Arial"/>
          <w:i/>
          <w:color w:val="0000FF"/>
          <w:spacing w:val="3"/>
          <w:u w:val="single" w:color="0000FF"/>
        </w:rPr>
        <w:t xml:space="preserve"> </w:t>
      </w:r>
      <w:r w:rsidR="00F14DC0">
        <w:rPr>
          <w:rFonts w:ascii="Arial"/>
          <w:spacing w:val="-1"/>
        </w:rPr>
        <w:t>(departmental</w:t>
      </w:r>
      <w:r w:rsidR="00F14DC0">
        <w:rPr>
          <w:rFonts w:ascii="Arial"/>
          <w:spacing w:val="-2"/>
        </w:rPr>
        <w:t xml:space="preserve"> policy)</w:t>
      </w:r>
    </w:p>
    <w:p w:rsidR="009B58D4" w:rsidRDefault="00914B16">
      <w:pPr>
        <w:pStyle w:val="BodyText"/>
        <w:numPr>
          <w:ilvl w:val="0"/>
          <w:numId w:val="1"/>
        </w:numPr>
        <w:tabs>
          <w:tab w:val="left" w:pos="961"/>
        </w:tabs>
        <w:spacing w:before="119"/>
        <w:ind w:hanging="425"/>
      </w:pPr>
      <w:hyperlink r:id="rId20">
        <w:r w:rsidR="00F14DC0">
          <w:rPr>
            <w:color w:val="0000FF"/>
            <w:spacing w:val="-2"/>
            <w:u w:val="single" w:color="0000FF"/>
          </w:rPr>
          <w:t>Child</w:t>
        </w:r>
        <w:r w:rsidR="00F14DC0">
          <w:rPr>
            <w:color w:val="0000FF"/>
            <w:u w:val="single" w:color="0000FF"/>
          </w:rPr>
          <w:t xml:space="preserve"> </w:t>
        </w:r>
        <w:r w:rsidR="00F14DC0">
          <w:rPr>
            <w:color w:val="0000FF"/>
            <w:spacing w:val="-1"/>
            <w:u w:val="single" w:color="0000FF"/>
          </w:rPr>
          <w:t>Safety</w:t>
        </w:r>
        <w:r w:rsidR="00F14DC0">
          <w:rPr>
            <w:color w:val="0000FF"/>
            <w:spacing w:val="-2"/>
            <w:u w:val="single" w:color="0000FF"/>
          </w:rPr>
          <w:t xml:space="preserve"> </w:t>
        </w:r>
        <w:r w:rsidR="00F14DC0">
          <w:rPr>
            <w:color w:val="0000FF"/>
            <w:spacing w:val="-1"/>
            <w:u w:val="single" w:color="0000FF"/>
          </w:rPr>
          <w:t>Practice</w:t>
        </w:r>
        <w:r w:rsidR="00F14DC0">
          <w:rPr>
            <w:color w:val="0000FF"/>
            <w:spacing w:val="-3"/>
            <w:u w:val="single" w:color="0000FF"/>
          </w:rPr>
          <w:t xml:space="preserve"> </w:t>
        </w:r>
        <w:r w:rsidR="00F14DC0">
          <w:rPr>
            <w:color w:val="0000FF"/>
            <w:spacing w:val="-1"/>
            <w:u w:val="single" w:color="0000FF"/>
          </w:rPr>
          <w:t>Manual</w:t>
        </w:r>
      </w:hyperlink>
    </w:p>
    <w:p w:rsidR="009B58D4" w:rsidRDefault="00914B16">
      <w:pPr>
        <w:pStyle w:val="BodyText"/>
        <w:numPr>
          <w:ilvl w:val="0"/>
          <w:numId w:val="1"/>
        </w:numPr>
        <w:tabs>
          <w:tab w:val="left" w:pos="961"/>
        </w:tabs>
        <w:spacing w:before="117"/>
        <w:ind w:hanging="425"/>
      </w:pPr>
      <w:hyperlink r:id="rId21" w:history="1">
        <w:r w:rsidR="00F14DC0" w:rsidRPr="004F0925">
          <w:rPr>
            <w:rStyle w:val="Hyperlink"/>
            <w:spacing w:val="-1"/>
            <w:u w:color="0000FF"/>
          </w:rPr>
          <w:t>Human</w:t>
        </w:r>
        <w:r w:rsidR="00F14DC0" w:rsidRPr="004F0925">
          <w:rPr>
            <w:rStyle w:val="Hyperlink"/>
            <w:u w:color="0000FF"/>
          </w:rPr>
          <w:t xml:space="preserve"> </w:t>
        </w:r>
        <w:r w:rsidR="00F14DC0" w:rsidRPr="004F0925">
          <w:rPr>
            <w:rStyle w:val="Hyperlink"/>
            <w:spacing w:val="-1"/>
            <w:u w:color="0000FF"/>
          </w:rPr>
          <w:t>Services</w:t>
        </w:r>
        <w:r w:rsidR="00F14DC0" w:rsidRPr="004F0925">
          <w:rPr>
            <w:rStyle w:val="Hyperlink"/>
            <w:spacing w:val="-2"/>
            <w:u w:color="0000FF"/>
          </w:rPr>
          <w:t xml:space="preserve"> </w:t>
        </w:r>
        <w:r w:rsidR="00F14DC0" w:rsidRPr="004F0925">
          <w:rPr>
            <w:rStyle w:val="Hyperlink"/>
            <w:spacing w:val="-1"/>
            <w:u w:color="0000FF"/>
          </w:rPr>
          <w:t>Quality</w:t>
        </w:r>
        <w:r w:rsidR="00F14DC0" w:rsidRPr="004F0925">
          <w:rPr>
            <w:rStyle w:val="Hyperlink"/>
            <w:spacing w:val="-2"/>
            <w:u w:color="0000FF"/>
          </w:rPr>
          <w:t xml:space="preserve"> </w:t>
        </w:r>
        <w:r w:rsidR="00F14DC0" w:rsidRPr="004F0925">
          <w:rPr>
            <w:rStyle w:val="Hyperlink"/>
            <w:spacing w:val="-1"/>
            <w:u w:color="0000FF"/>
          </w:rPr>
          <w:t>Framework</w:t>
        </w:r>
      </w:hyperlink>
    </w:p>
    <w:p w:rsidR="009B58D4" w:rsidRDefault="00914B16">
      <w:pPr>
        <w:pStyle w:val="BodyText"/>
        <w:numPr>
          <w:ilvl w:val="0"/>
          <w:numId w:val="1"/>
        </w:numPr>
        <w:tabs>
          <w:tab w:val="left" w:pos="961"/>
        </w:tabs>
        <w:spacing w:before="119"/>
        <w:ind w:hanging="425"/>
      </w:pPr>
      <w:hyperlink r:id="rId22">
        <w:r w:rsidR="00F14DC0">
          <w:rPr>
            <w:color w:val="0000FF"/>
            <w:spacing w:val="-1"/>
            <w:u w:val="single" w:color="0000FF"/>
          </w:rPr>
          <w:t>Incident reporting</w:t>
        </w:r>
        <w:r w:rsidR="00F14DC0">
          <w:rPr>
            <w:color w:val="0000FF"/>
            <w:u w:val="single" w:color="0000FF"/>
          </w:rPr>
          <w:t xml:space="preserve"> </w:t>
        </w:r>
        <w:r w:rsidR="00F14DC0">
          <w:rPr>
            <w:color w:val="0000FF"/>
            <w:spacing w:val="-1"/>
            <w:u w:val="single" w:color="0000FF"/>
          </w:rPr>
          <w:t>guide</w:t>
        </w:r>
        <w:r w:rsidR="00F14DC0">
          <w:rPr>
            <w:color w:val="0000FF"/>
            <w:spacing w:val="-2"/>
            <w:u w:val="single" w:color="0000FF"/>
          </w:rPr>
          <w:t xml:space="preserve"> </w:t>
        </w:r>
        <w:r w:rsidR="00F14DC0">
          <w:rPr>
            <w:color w:val="0000FF"/>
            <w:spacing w:val="-1"/>
            <w:u w:val="single" w:color="0000FF"/>
          </w:rPr>
          <w:t>for</w:t>
        </w:r>
        <w:r w:rsidR="00F14DC0">
          <w:rPr>
            <w:color w:val="0000FF"/>
            <w:spacing w:val="2"/>
            <w:u w:val="single" w:color="0000FF"/>
          </w:rPr>
          <w:t xml:space="preserve"> </w:t>
        </w:r>
        <w:r w:rsidR="00F14DC0">
          <w:rPr>
            <w:color w:val="0000FF"/>
            <w:spacing w:val="-1"/>
            <w:u w:val="single" w:color="0000FF"/>
          </w:rPr>
          <w:t xml:space="preserve">residential </w:t>
        </w:r>
        <w:r w:rsidR="00F14DC0">
          <w:rPr>
            <w:color w:val="0000FF"/>
            <w:u w:val="single" w:color="0000FF"/>
          </w:rPr>
          <w:t>care</w:t>
        </w:r>
        <w:r w:rsidR="00F14DC0">
          <w:rPr>
            <w:color w:val="0000FF"/>
            <w:spacing w:val="-2"/>
            <w:u w:val="single" w:color="0000FF"/>
          </w:rPr>
          <w:t xml:space="preserve"> </w:t>
        </w:r>
        <w:r w:rsidR="00F14DC0">
          <w:rPr>
            <w:color w:val="0000FF"/>
            <w:spacing w:val="-1"/>
            <w:u w:val="single" w:color="0000FF"/>
          </w:rPr>
          <w:t>services</w:t>
        </w:r>
      </w:hyperlink>
    </w:p>
    <w:p w:rsidR="009B58D4" w:rsidRDefault="00914B16">
      <w:pPr>
        <w:pStyle w:val="BodyText"/>
        <w:numPr>
          <w:ilvl w:val="0"/>
          <w:numId w:val="1"/>
        </w:numPr>
        <w:tabs>
          <w:tab w:val="left" w:pos="961"/>
        </w:tabs>
        <w:spacing w:before="117"/>
        <w:ind w:hanging="425"/>
      </w:pPr>
      <w:hyperlink r:id="rId23" w:history="1">
        <w:r w:rsidR="00F14DC0" w:rsidRPr="004F0925">
          <w:rPr>
            <w:rStyle w:val="Hyperlink"/>
            <w:spacing w:val="-1"/>
            <w:u w:color="0000FF"/>
          </w:rPr>
          <w:t>Investment</w:t>
        </w:r>
        <w:r w:rsidR="00F14DC0" w:rsidRPr="004F0925">
          <w:rPr>
            <w:rStyle w:val="Hyperlink"/>
            <w:spacing w:val="1"/>
            <w:u w:color="0000FF"/>
          </w:rPr>
          <w:t xml:space="preserve"> </w:t>
        </w:r>
        <w:r w:rsidR="00F14DC0" w:rsidRPr="004F0925">
          <w:rPr>
            <w:rStyle w:val="Hyperlink"/>
            <w:spacing w:val="-1"/>
            <w:u w:color="0000FF"/>
          </w:rPr>
          <w:t>specifications</w:t>
        </w:r>
      </w:hyperlink>
    </w:p>
    <w:p w:rsidR="009B58D4" w:rsidRDefault="00914B16">
      <w:pPr>
        <w:pStyle w:val="BodyText"/>
        <w:numPr>
          <w:ilvl w:val="0"/>
          <w:numId w:val="1"/>
        </w:numPr>
        <w:tabs>
          <w:tab w:val="left" w:pos="961"/>
        </w:tabs>
        <w:spacing w:before="119"/>
        <w:ind w:hanging="425"/>
      </w:pPr>
      <w:hyperlink r:id="rId24" w:history="1">
        <w:r w:rsidR="00F14DC0" w:rsidRPr="004F0925">
          <w:rPr>
            <w:rStyle w:val="Hyperlink"/>
            <w:spacing w:val="-1"/>
            <w:u w:color="0000FF"/>
          </w:rPr>
          <w:t>Non-Government</w:t>
        </w:r>
        <w:r w:rsidR="00F14DC0" w:rsidRPr="004F0925">
          <w:rPr>
            <w:rStyle w:val="Hyperlink"/>
            <w:spacing w:val="1"/>
            <w:u w:color="0000FF"/>
          </w:rPr>
          <w:t xml:space="preserve"> </w:t>
        </w:r>
        <w:r w:rsidR="00F14DC0" w:rsidRPr="004F0925">
          <w:rPr>
            <w:rStyle w:val="Hyperlink"/>
            <w:spacing w:val="-2"/>
            <w:u w:color="0000FF"/>
          </w:rPr>
          <w:t>Service</w:t>
        </w:r>
        <w:r w:rsidR="00F14DC0" w:rsidRPr="004F0925">
          <w:rPr>
            <w:rStyle w:val="Hyperlink"/>
            <w:u w:color="0000FF"/>
          </w:rPr>
          <w:t xml:space="preserve"> </w:t>
        </w:r>
        <w:r w:rsidR="00F14DC0" w:rsidRPr="004F0925">
          <w:rPr>
            <w:rStyle w:val="Hyperlink"/>
            <w:spacing w:val="-1"/>
            <w:u w:color="0000FF"/>
          </w:rPr>
          <w:t>Provider</w:t>
        </w:r>
        <w:r w:rsidR="00F14DC0" w:rsidRPr="004F0925">
          <w:rPr>
            <w:rStyle w:val="Hyperlink"/>
            <w:spacing w:val="1"/>
            <w:u w:color="0000FF"/>
          </w:rPr>
          <w:t xml:space="preserve"> </w:t>
        </w:r>
        <w:r w:rsidR="00F14DC0" w:rsidRPr="004F0925">
          <w:rPr>
            <w:rStyle w:val="Hyperlink"/>
            <w:spacing w:val="-1"/>
            <w:u w:color="0000FF"/>
          </w:rPr>
          <w:t>Basic</w:t>
        </w:r>
        <w:r w:rsidR="00F14DC0" w:rsidRPr="004F0925">
          <w:rPr>
            <w:rStyle w:val="Hyperlink"/>
            <w:u w:color="0000FF"/>
          </w:rPr>
          <w:t xml:space="preserve"> </w:t>
        </w:r>
        <w:r w:rsidR="00F14DC0" w:rsidRPr="004F0925">
          <w:rPr>
            <w:rStyle w:val="Hyperlink"/>
            <w:spacing w:val="-1"/>
            <w:u w:color="0000FF"/>
          </w:rPr>
          <w:t>Recordkeeping</w:t>
        </w:r>
        <w:r w:rsidR="00F14DC0" w:rsidRPr="004F0925">
          <w:rPr>
            <w:rStyle w:val="Hyperlink"/>
            <w:u w:color="0000FF"/>
          </w:rPr>
          <w:t xml:space="preserve"> </w:t>
        </w:r>
        <w:r w:rsidR="00F14DC0" w:rsidRPr="004F0925">
          <w:rPr>
            <w:rStyle w:val="Hyperlink"/>
            <w:spacing w:val="-1"/>
            <w:u w:color="0000FF"/>
          </w:rPr>
          <w:t>Guide</w:t>
        </w:r>
      </w:hyperlink>
    </w:p>
    <w:p w:rsidR="009B58D4" w:rsidRDefault="00914B16">
      <w:pPr>
        <w:pStyle w:val="BodyText"/>
        <w:numPr>
          <w:ilvl w:val="0"/>
          <w:numId w:val="1"/>
        </w:numPr>
        <w:tabs>
          <w:tab w:val="left" w:pos="961"/>
        </w:tabs>
        <w:spacing w:before="117"/>
        <w:ind w:hanging="425"/>
      </w:pPr>
      <w:hyperlink r:id="rId25" w:history="1">
        <w:r w:rsidR="00F14DC0" w:rsidRPr="007E7A6D">
          <w:rPr>
            <w:rStyle w:val="Hyperlink"/>
            <w:spacing w:val="-1"/>
            <w:u w:color="0000FF"/>
          </w:rPr>
          <w:t>Reporting</w:t>
        </w:r>
        <w:r w:rsidR="00F14DC0" w:rsidRPr="007E7A6D">
          <w:rPr>
            <w:rStyle w:val="Hyperlink"/>
            <w:u w:color="0000FF"/>
          </w:rPr>
          <w:t xml:space="preserve"> </w:t>
        </w:r>
        <w:r w:rsidR="00F14DC0" w:rsidRPr="007E7A6D">
          <w:rPr>
            <w:rStyle w:val="Hyperlink"/>
            <w:spacing w:val="-1"/>
            <w:u w:color="0000FF"/>
          </w:rPr>
          <w:t>missing</w:t>
        </w:r>
        <w:r w:rsidR="00F14DC0" w:rsidRPr="007E7A6D">
          <w:rPr>
            <w:rStyle w:val="Hyperlink"/>
            <w:u w:color="0000FF"/>
          </w:rPr>
          <w:t xml:space="preserve"> </w:t>
        </w:r>
        <w:r w:rsidR="00F14DC0" w:rsidRPr="007E7A6D">
          <w:rPr>
            <w:rStyle w:val="Hyperlink"/>
            <w:spacing w:val="-1"/>
            <w:u w:color="0000FF"/>
          </w:rPr>
          <w:t>children: Guidelines</w:t>
        </w:r>
        <w:r w:rsidR="00F14DC0" w:rsidRPr="007E7A6D">
          <w:rPr>
            <w:rStyle w:val="Hyperlink"/>
            <w:spacing w:val="-2"/>
            <w:u w:color="0000FF"/>
          </w:rPr>
          <w:t xml:space="preserve"> </w:t>
        </w:r>
        <w:r w:rsidR="00F14DC0" w:rsidRPr="007E7A6D">
          <w:rPr>
            <w:rStyle w:val="Hyperlink"/>
            <w:spacing w:val="1"/>
            <w:u w:color="0000FF"/>
          </w:rPr>
          <w:t>for</w:t>
        </w:r>
        <w:r w:rsidR="00F14DC0" w:rsidRPr="007E7A6D">
          <w:rPr>
            <w:rStyle w:val="Hyperlink"/>
            <w:spacing w:val="-2"/>
            <w:u w:color="0000FF"/>
          </w:rPr>
          <w:t xml:space="preserve"> approved</w:t>
        </w:r>
        <w:r w:rsidR="00F14DC0" w:rsidRPr="007E7A6D">
          <w:rPr>
            <w:rStyle w:val="Hyperlink"/>
            <w:u w:color="0000FF"/>
          </w:rPr>
          <w:t xml:space="preserve"> </w:t>
        </w:r>
        <w:proofErr w:type="spellStart"/>
        <w:r w:rsidR="00F14DC0" w:rsidRPr="007E7A6D">
          <w:rPr>
            <w:rStyle w:val="Hyperlink"/>
            <w:u w:color="0000FF"/>
          </w:rPr>
          <w:t>carers</w:t>
        </w:r>
        <w:proofErr w:type="spellEnd"/>
        <w:r w:rsidR="00F14DC0" w:rsidRPr="007E7A6D">
          <w:rPr>
            <w:rStyle w:val="Hyperlink"/>
            <w:spacing w:val="-2"/>
            <w:u w:color="0000FF"/>
          </w:rPr>
          <w:t xml:space="preserve"> </w:t>
        </w:r>
        <w:r w:rsidR="00F14DC0" w:rsidRPr="007E7A6D">
          <w:rPr>
            <w:rStyle w:val="Hyperlink"/>
            <w:spacing w:val="-1"/>
            <w:u w:color="0000FF"/>
          </w:rPr>
          <w:t>and</w:t>
        </w:r>
        <w:r w:rsidR="00F14DC0" w:rsidRPr="007E7A6D">
          <w:rPr>
            <w:rStyle w:val="Hyperlink"/>
            <w:u w:color="0000FF"/>
          </w:rPr>
          <w:t xml:space="preserve"> </w:t>
        </w:r>
        <w:r w:rsidR="00F14DC0" w:rsidRPr="007E7A6D">
          <w:rPr>
            <w:rStyle w:val="Hyperlink"/>
            <w:spacing w:val="-1"/>
            <w:u w:color="0000FF"/>
          </w:rPr>
          <w:t>care</w:t>
        </w:r>
        <w:r w:rsidR="00F14DC0" w:rsidRPr="007E7A6D">
          <w:rPr>
            <w:rStyle w:val="Hyperlink"/>
            <w:u w:color="0000FF"/>
          </w:rPr>
          <w:t xml:space="preserve"> </w:t>
        </w:r>
        <w:r w:rsidR="00F14DC0" w:rsidRPr="007E7A6D">
          <w:rPr>
            <w:rStyle w:val="Hyperlink"/>
            <w:spacing w:val="-1"/>
            <w:u w:color="0000FF"/>
          </w:rPr>
          <w:t>services</w:t>
        </w:r>
      </w:hyperlink>
    </w:p>
    <w:sectPr w:rsidR="009B58D4">
      <w:pgSz w:w="11900" w:h="16850"/>
      <w:pgMar w:top="1160" w:right="1080" w:bottom="920" w:left="600" w:header="0" w:footer="7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B16" w:rsidRDefault="00914B16">
      <w:r>
        <w:separator/>
      </w:r>
    </w:p>
  </w:endnote>
  <w:endnote w:type="continuationSeparator" w:id="0">
    <w:p w:rsidR="00914B16" w:rsidRDefault="00914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38F" w:rsidRDefault="000D338F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05352" behindDoc="1" locked="0" layoutInCell="1" allowOverlap="1">
              <wp:simplePos x="0" y="0"/>
              <wp:positionH relativeFrom="page">
                <wp:posOffset>5848709</wp:posOffset>
              </wp:positionH>
              <wp:positionV relativeFrom="page">
                <wp:posOffset>10248181</wp:posOffset>
              </wp:positionV>
              <wp:extent cx="250166" cy="163902"/>
              <wp:effectExtent l="0" t="0" r="17145" b="762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66" cy="16390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338F" w:rsidRDefault="000D338F">
                          <w:pPr>
                            <w:spacing w:line="223" w:lineRule="exact"/>
                            <w:ind w:left="4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51BB">
                            <w:rPr>
                              <w:rFonts w:ascii="Calibri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60.55pt;margin-top:806.95pt;width:19.7pt;height:12.9pt;z-index:-11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hPprAIAAKg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" filled="f" stroked="f">
              <v:textbox inset="0,0,0,0">
                <w:txbxContent>
                  <w:p w:rsidR="000D338F" w:rsidRDefault="000D338F">
                    <w:pPr>
                      <w:spacing w:line="223" w:lineRule="exact"/>
                      <w:ind w:left="4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51BB">
                      <w:rPr>
                        <w:rFonts w:ascii="Calibri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503305328" behindDoc="1" locked="0" layoutInCell="1" allowOverlap="1">
              <wp:simplePos x="0" y="0"/>
              <wp:positionH relativeFrom="page">
                <wp:posOffset>436880</wp:posOffset>
              </wp:positionH>
              <wp:positionV relativeFrom="page">
                <wp:posOffset>10092690</wp:posOffset>
              </wp:positionV>
              <wp:extent cx="3714115" cy="307340"/>
              <wp:effectExtent l="0" t="0" r="1905" b="127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11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338F" w:rsidRDefault="000D338F">
                          <w:pPr>
                            <w:spacing w:line="223" w:lineRule="exact"/>
                            <w:ind w:left="2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Children</w:t>
                          </w:r>
                          <w:r>
                            <w:rPr>
                              <w:rFonts w:ascii="Calibri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in</w:t>
                          </w:r>
                          <w:r>
                            <w:rPr>
                              <w:rFonts w:ascii="Calibri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Care,</w:t>
                          </w:r>
                          <w:r>
                            <w:rPr>
                              <w:rFonts w:ascii="Calibri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Commissioning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Child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Family</w:t>
                          </w:r>
                          <w:r>
                            <w:rPr>
                              <w:rFonts w:ascii="Calibri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Calibri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Community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Services</w:t>
                          </w:r>
                        </w:p>
                        <w:p w:rsidR="000D338F" w:rsidRDefault="000D338F">
                          <w:pPr>
                            <w:ind w:left="2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The</w:t>
                          </w:r>
                          <w:r>
                            <w:rPr>
                              <w:rFonts w:ascii="Calibr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Department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Child</w:t>
                          </w:r>
                          <w:r>
                            <w:rPr>
                              <w:rFonts w:ascii="Calibri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Safety,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Youth</w:t>
                          </w:r>
                          <w:r>
                            <w:rPr>
                              <w:rFonts w:ascii="Calibri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Calibr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>Women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34.4pt;margin-top:794.7pt;width:292.45pt;height:24.2pt;z-index:-1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" filled="f" stroked="f">
              <v:textbox inset="0,0,0,0">
                <w:txbxContent>
                  <w:p w:rsidR="000D338F" w:rsidRDefault="000D338F">
                    <w:pPr>
                      <w:spacing w:line="223" w:lineRule="exact"/>
                      <w:ind w:left="2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Children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Care,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Commissioning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-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Child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Family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Community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Services</w:t>
                    </w:r>
                  </w:p>
                  <w:p w:rsidR="000D338F" w:rsidRDefault="000D338F">
                    <w:pPr>
                      <w:ind w:left="2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Department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Child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Safety,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Youth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Women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B16" w:rsidRDefault="00914B16">
      <w:r>
        <w:separator/>
      </w:r>
    </w:p>
  </w:footnote>
  <w:footnote w:type="continuationSeparator" w:id="0">
    <w:p w:rsidR="00914B16" w:rsidRDefault="00914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F4B2A"/>
    <w:multiLevelType w:val="hybridMultilevel"/>
    <w:tmpl w:val="8496ED3C"/>
    <w:lvl w:ilvl="0" w:tplc="AA5E7DEC">
      <w:start w:val="1"/>
      <w:numFmt w:val="bullet"/>
      <w:lvlText w:val=""/>
      <w:lvlJc w:val="left"/>
      <w:pPr>
        <w:ind w:left="960" w:hanging="426"/>
      </w:pPr>
      <w:rPr>
        <w:rFonts w:ascii="Symbol" w:eastAsia="Symbol" w:hAnsi="Symbol" w:hint="default"/>
        <w:sz w:val="22"/>
        <w:szCs w:val="22"/>
      </w:rPr>
    </w:lvl>
    <w:lvl w:ilvl="1" w:tplc="566AB440">
      <w:start w:val="1"/>
      <w:numFmt w:val="bullet"/>
      <w:lvlText w:val="•"/>
      <w:lvlJc w:val="left"/>
      <w:pPr>
        <w:ind w:left="1888" w:hanging="426"/>
      </w:pPr>
      <w:rPr>
        <w:rFonts w:hint="default"/>
      </w:rPr>
    </w:lvl>
    <w:lvl w:ilvl="2" w:tplc="740446A8">
      <w:start w:val="1"/>
      <w:numFmt w:val="bullet"/>
      <w:lvlText w:val="•"/>
      <w:lvlJc w:val="left"/>
      <w:pPr>
        <w:ind w:left="2816" w:hanging="426"/>
      </w:pPr>
      <w:rPr>
        <w:rFonts w:hint="default"/>
      </w:rPr>
    </w:lvl>
    <w:lvl w:ilvl="3" w:tplc="2D3823B6">
      <w:start w:val="1"/>
      <w:numFmt w:val="bullet"/>
      <w:lvlText w:val="•"/>
      <w:lvlJc w:val="left"/>
      <w:pPr>
        <w:ind w:left="3744" w:hanging="426"/>
      </w:pPr>
      <w:rPr>
        <w:rFonts w:hint="default"/>
      </w:rPr>
    </w:lvl>
    <w:lvl w:ilvl="4" w:tplc="4DB47A6C">
      <w:start w:val="1"/>
      <w:numFmt w:val="bullet"/>
      <w:lvlText w:val="•"/>
      <w:lvlJc w:val="left"/>
      <w:pPr>
        <w:ind w:left="4671" w:hanging="426"/>
      </w:pPr>
      <w:rPr>
        <w:rFonts w:hint="default"/>
      </w:rPr>
    </w:lvl>
    <w:lvl w:ilvl="5" w:tplc="DF4612B4">
      <w:start w:val="1"/>
      <w:numFmt w:val="bullet"/>
      <w:lvlText w:val="•"/>
      <w:lvlJc w:val="left"/>
      <w:pPr>
        <w:ind w:left="5599" w:hanging="426"/>
      </w:pPr>
      <w:rPr>
        <w:rFonts w:hint="default"/>
      </w:rPr>
    </w:lvl>
    <w:lvl w:ilvl="6" w:tplc="FCB67FC2">
      <w:start w:val="1"/>
      <w:numFmt w:val="bullet"/>
      <w:lvlText w:val="•"/>
      <w:lvlJc w:val="left"/>
      <w:pPr>
        <w:ind w:left="6527" w:hanging="426"/>
      </w:pPr>
      <w:rPr>
        <w:rFonts w:hint="default"/>
      </w:rPr>
    </w:lvl>
    <w:lvl w:ilvl="7" w:tplc="A20C1A76">
      <w:start w:val="1"/>
      <w:numFmt w:val="bullet"/>
      <w:lvlText w:val="•"/>
      <w:lvlJc w:val="left"/>
      <w:pPr>
        <w:ind w:left="7455" w:hanging="426"/>
      </w:pPr>
      <w:rPr>
        <w:rFonts w:hint="default"/>
      </w:rPr>
    </w:lvl>
    <w:lvl w:ilvl="8" w:tplc="835E1C0A">
      <w:start w:val="1"/>
      <w:numFmt w:val="bullet"/>
      <w:lvlText w:val="•"/>
      <w:lvlJc w:val="left"/>
      <w:pPr>
        <w:ind w:left="8383" w:hanging="4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8D4"/>
    <w:rsid w:val="000851BB"/>
    <w:rsid w:val="000D338F"/>
    <w:rsid w:val="000F5C98"/>
    <w:rsid w:val="00370CA6"/>
    <w:rsid w:val="004F0925"/>
    <w:rsid w:val="004F7EAB"/>
    <w:rsid w:val="006A1152"/>
    <w:rsid w:val="007E68DE"/>
    <w:rsid w:val="007E7A6D"/>
    <w:rsid w:val="00914B16"/>
    <w:rsid w:val="009B58D4"/>
    <w:rsid w:val="00BE028A"/>
    <w:rsid w:val="00C219F7"/>
    <w:rsid w:val="00F1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B05D7B-C17F-4549-9B06-62B893B3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7"/>
      <w:outlineLvl w:val="0"/>
    </w:pPr>
    <w:rPr>
      <w:rFonts w:ascii="Arial" w:eastAsia="Arial" w:hAnsi="Arial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07"/>
      <w:outlineLvl w:val="1"/>
    </w:pPr>
    <w:rPr>
      <w:rFonts w:ascii="Arial" w:eastAsia="Arial" w:hAnsi="Arial"/>
      <w:b/>
      <w:bCs/>
    </w:rPr>
  </w:style>
  <w:style w:type="paragraph" w:styleId="Heading3">
    <w:name w:val="heading 3"/>
    <w:basedOn w:val="Normal"/>
    <w:uiPriority w:val="1"/>
    <w:qFormat/>
    <w:pPr>
      <w:spacing w:before="194"/>
      <w:ind w:left="107"/>
      <w:outlineLvl w:val="2"/>
    </w:pPr>
    <w:rPr>
      <w:rFonts w:ascii="Calibri" w:eastAsia="Calibri" w:hAnsi="Calibr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126"/>
      <w:ind w:left="328"/>
    </w:pPr>
    <w:rPr>
      <w:rFonts w:ascii="Arial" w:eastAsia="Arial" w:hAnsi="Arial"/>
    </w:rPr>
  </w:style>
  <w:style w:type="paragraph" w:styleId="TOC2">
    <w:name w:val="toc 2"/>
    <w:basedOn w:val="Normal"/>
    <w:uiPriority w:val="39"/>
    <w:qFormat/>
    <w:pPr>
      <w:spacing w:before="126"/>
      <w:ind w:left="547"/>
    </w:pPr>
    <w:rPr>
      <w:rFonts w:ascii="Arial" w:eastAsia="Arial" w:hAnsi="Arial"/>
    </w:rPr>
  </w:style>
  <w:style w:type="paragraph" w:styleId="BodyText">
    <w:name w:val="Body Text"/>
    <w:basedOn w:val="Normal"/>
    <w:uiPriority w:val="1"/>
    <w:qFormat/>
    <w:pPr>
      <w:ind w:left="107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F092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092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19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19F7"/>
  </w:style>
  <w:style w:type="paragraph" w:styleId="Footer">
    <w:name w:val="footer"/>
    <w:basedOn w:val="Normal"/>
    <w:link w:val="FooterChar"/>
    <w:uiPriority w:val="99"/>
    <w:unhideWhenUsed/>
    <w:rsid w:val="00C219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1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csyw.qld.gov.au/about-us/funding-grants/human-services-quality-framework" TargetMode="External"/><Relationship Id="rId18" Type="http://schemas.openxmlformats.org/officeDocument/2006/relationships/hyperlink" Target="https://www.legislation.qld.gov.au/view/pdf/inforce/2011-11-25/sl-2011-0245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csyw.qld.gov.au/about-us/funding-grants/human-services-quality-framework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csyw.qld.gov.au/about-us/funding-grants/human-services-quality-framework" TargetMode="External"/><Relationship Id="rId17" Type="http://schemas.openxmlformats.org/officeDocument/2006/relationships/hyperlink" Target="https://www.legislation.qld.gov.au/view/html/inforce/current/act-1999-010" TargetMode="External"/><Relationship Id="rId25" Type="http://schemas.openxmlformats.org/officeDocument/2006/relationships/hyperlink" Target="https://www.qld.gov.au/community/caring-child/foster-kinship-care/information-for-carers/rights-and-responsibilities/carers-responsibilities/child-in-care-is-miss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mmunities.qld.gov.au/childsafety/about-us/contact-us/child-safety-service-centres" TargetMode="External"/><Relationship Id="rId20" Type="http://schemas.openxmlformats.org/officeDocument/2006/relationships/hyperlink" Target="https://www.communities.qld.gov.au/childsafety/child-safety-practice-manua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mmunities.qld.gov.au/childsafety/about-us/contact-us/child-safety-service-centres" TargetMode="External"/><Relationship Id="rId24" Type="http://schemas.openxmlformats.org/officeDocument/2006/relationships/hyperlink" Target="https://www.csyw.qld.gov.au/resources/dcsyw/about-us/partners/child-family/ngo-recordkeeping-guide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ommunities.qld.gov.au/childsafety/about-us/contact-us/child-safety-service-centres" TargetMode="External"/><Relationship Id="rId23" Type="http://schemas.openxmlformats.org/officeDocument/2006/relationships/hyperlink" Target="https://www.csyw.qld.gov.au/about-us/funding-grants/investment-specifications" TargetMode="External"/><Relationship Id="rId10" Type="http://schemas.openxmlformats.org/officeDocument/2006/relationships/hyperlink" Target="https://www.communities.qld.gov.au/childsafety/about-us/contact-us/child-safety-service-centres" TargetMode="External"/><Relationship Id="rId19" Type="http://schemas.openxmlformats.org/officeDocument/2006/relationships/hyperlink" Target="https://www.csyw.qld.gov.au/resources/dcsyw/about-us/partners/child-family/cir-policy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csyw.qld.gov.au/about-us/funding-grants/human-services-quality-framework" TargetMode="External"/><Relationship Id="rId22" Type="http://schemas.openxmlformats.org/officeDocument/2006/relationships/hyperlink" Target="https://www.communities.qld.gov.au/childsafety/partners/resources-publication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3353</Words>
  <Characters>18581</Characters>
  <Application>Microsoft Office Word</Application>
  <DocSecurity>0</DocSecurity>
  <Lines>453</Lines>
  <Paragraphs>219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Incident Management for Residential Care Services</vt:lpstr>
    </vt:vector>
  </TitlesOfParts>
  <Company>Queensland Government</Company>
  <LinksUpToDate>false</LinksUpToDate>
  <CharactersWithSpaces>21715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Management for Residential Care Services</dc:title>
  <dc:subject>guidance to residential care services regarding incident management</dc:subject>
  <dc:creator>Queensland Government</dc:creator>
  <cp:keywords>fact sheet, supporting families, incident reporting guide, residential care services</cp:keywords>
  <cp:lastModifiedBy>Lynda Clarke</cp:lastModifiedBy>
  <cp:revision>4</cp:revision>
  <dcterms:created xsi:type="dcterms:W3CDTF">2019-04-26T04:54:00Z</dcterms:created>
  <dcterms:modified xsi:type="dcterms:W3CDTF">2019-04-26T05:02:00Z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2018-02-07T00:00:00Z</vt:filetime>
  </property>
  <property fmtid="{D5CDD505-2E9C-101B-9397-08002B2CF9AE}" pid="3" name="LastSaved">
    <vt:filetime>2019-04-16T00:00:00Z</vt:filetime>
  </property>
</Properties>
</file>