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D633" w14:textId="50674854" w:rsidR="00A72C57" w:rsidRDefault="00045E83" w:rsidP="00F24C19">
      <w:pPr>
        <w:pStyle w:val="Heading1"/>
      </w:pPr>
      <w:r>
        <w:t xml:space="preserve">Contracted service providers </w:t>
      </w:r>
      <w:r w:rsidR="00FE09E8">
        <w:t>&amp;</w:t>
      </w:r>
      <w:r w:rsidR="00012D16">
        <w:t xml:space="preserve"> </w:t>
      </w:r>
      <w:r>
        <w:t xml:space="preserve">AI </w:t>
      </w:r>
    </w:p>
    <w:p w14:paraId="6143966D" w14:textId="4C292E07" w:rsidR="00ED720E" w:rsidRDefault="00FE09E8" w:rsidP="007A690A">
      <w:pPr>
        <w:spacing w:after="200"/>
      </w:pPr>
      <w:r>
        <w:t>If</w:t>
      </w:r>
      <w:r w:rsidR="007A690A" w:rsidRPr="007A690A">
        <w:t xml:space="preserve"> your </w:t>
      </w:r>
      <w:r w:rsidR="00ED720E">
        <w:t xml:space="preserve">organisation’s </w:t>
      </w:r>
      <w:r w:rsidR="007A690A" w:rsidRPr="007A690A">
        <w:t>contract or service agreement</w:t>
      </w:r>
      <w:r w:rsidR="00ED720E">
        <w:t xml:space="preserve"> with the Department of Families, Seniors, Disability Services and Child Safety (</w:t>
      </w:r>
      <w:r w:rsidR="00ED720E" w:rsidRPr="007A690A">
        <w:rPr>
          <w:b/>
          <w:bCs/>
        </w:rPr>
        <w:t>the department</w:t>
      </w:r>
      <w:r w:rsidR="00ED720E">
        <w:t>)</w:t>
      </w:r>
      <w:r w:rsidR="007A690A" w:rsidRPr="007A690A">
        <w:t xml:space="preserve">, </w:t>
      </w:r>
      <w:r>
        <w:t xml:space="preserve">binds </w:t>
      </w:r>
      <w:r w:rsidR="007A690A" w:rsidRPr="00FE09E8">
        <w:t>you</w:t>
      </w:r>
      <w:r w:rsidR="00ED720E" w:rsidRPr="00FE09E8">
        <w:t>r organisation</w:t>
      </w:r>
      <w:r w:rsidR="007A690A" w:rsidRPr="00FE09E8">
        <w:t xml:space="preserve"> to comply</w:t>
      </w:r>
      <w:r w:rsidR="007A690A" w:rsidRPr="007A690A">
        <w:t xml:space="preserve"> with the </w:t>
      </w:r>
      <w:r w:rsidR="007A690A" w:rsidRPr="007A690A">
        <w:rPr>
          <w:i/>
          <w:iCs/>
        </w:rPr>
        <w:t>Information Privacy Act 2009</w:t>
      </w:r>
      <w:r w:rsidR="007A690A" w:rsidRPr="007A690A">
        <w:t xml:space="preserve"> </w:t>
      </w:r>
      <w:r w:rsidR="007A690A">
        <w:t>(</w:t>
      </w:r>
      <w:r w:rsidR="007A690A" w:rsidRPr="007A690A">
        <w:rPr>
          <w:b/>
          <w:bCs/>
        </w:rPr>
        <w:t>IP Act</w:t>
      </w:r>
      <w:r w:rsidR="007A690A">
        <w:t>)</w:t>
      </w:r>
      <w:r>
        <w:t>, you must consider how you will meet those obligations before adopting the use of Artificial Intelligence (</w:t>
      </w:r>
      <w:r w:rsidRPr="007A690A">
        <w:rPr>
          <w:b/>
          <w:bCs/>
        </w:rPr>
        <w:t>AI</w:t>
      </w:r>
      <w:r>
        <w:t xml:space="preserve">) </w:t>
      </w:r>
      <w:r w:rsidR="007647F8">
        <w:t xml:space="preserve">products </w:t>
      </w:r>
      <w:r>
        <w:t>in relation to</w:t>
      </w:r>
      <w:r w:rsidRPr="007A690A">
        <w:t xml:space="preserve"> personal information</w:t>
      </w:r>
      <w:r w:rsidR="007A690A" w:rsidRPr="007A690A">
        <w:t xml:space="preserve">. </w:t>
      </w:r>
    </w:p>
    <w:p w14:paraId="1ADEEA1B" w14:textId="6BA27F63" w:rsidR="007A690A" w:rsidRDefault="007A690A" w:rsidP="007A690A">
      <w:pPr>
        <w:spacing w:after="200"/>
      </w:pPr>
      <w:r>
        <w:t xml:space="preserve">The </w:t>
      </w:r>
      <w:r w:rsidR="00ED720E">
        <w:t xml:space="preserve">department </w:t>
      </w:r>
      <w:r>
        <w:t xml:space="preserve">cannot provide advice about whether </w:t>
      </w:r>
      <w:r w:rsidR="00045E83">
        <w:t>you can</w:t>
      </w:r>
      <w:r>
        <w:t xml:space="preserve"> use a specific product</w:t>
      </w:r>
      <w:r w:rsidR="00045E83">
        <w:t xml:space="preserve">. Although we </w:t>
      </w:r>
      <w:r>
        <w:t xml:space="preserve">do not prohibit the use of </w:t>
      </w:r>
      <w:r w:rsidR="00045E83">
        <w:t>AI products</w:t>
      </w:r>
      <w:r>
        <w:t xml:space="preserve">, </w:t>
      </w:r>
      <w:r w:rsidR="00045E83">
        <w:t xml:space="preserve">you </w:t>
      </w:r>
      <w:r>
        <w:t xml:space="preserve">must consider </w:t>
      </w:r>
      <w:r w:rsidR="00045E83">
        <w:t>you</w:t>
      </w:r>
      <w:r>
        <w:t>r legal and contractual obligations, and seek</w:t>
      </w:r>
      <w:r w:rsidR="00211571">
        <w:t xml:space="preserve"> independent</w:t>
      </w:r>
      <w:r>
        <w:t xml:space="preserve"> advice as necessary, when </w:t>
      </w:r>
      <w:r w:rsidR="00045E83">
        <w:t>deciding</w:t>
      </w:r>
      <w:r>
        <w:t xml:space="preserve"> whether to </w:t>
      </w:r>
      <w:r w:rsidR="00045E83">
        <w:t>use</w:t>
      </w:r>
      <w:r w:rsidR="00211571">
        <w:t xml:space="preserve"> </w:t>
      </w:r>
      <w:r w:rsidR="00045E83">
        <w:t xml:space="preserve">AI </w:t>
      </w:r>
      <w:r>
        <w:t>products.</w:t>
      </w:r>
    </w:p>
    <w:p w14:paraId="2EB62805" w14:textId="3C0A3620" w:rsidR="0071397A" w:rsidRDefault="0071397A" w:rsidP="007647F8">
      <w:pPr>
        <w:pStyle w:val="Heading2"/>
        <w:spacing w:after="120"/>
      </w:pPr>
      <w:r>
        <w:t xml:space="preserve">Definitions </w:t>
      </w:r>
    </w:p>
    <w:p w14:paraId="72EDCB60" w14:textId="35CA959F" w:rsidR="0071397A" w:rsidRDefault="0071397A" w:rsidP="0071397A">
      <w:r w:rsidRPr="0071397A">
        <w:rPr>
          <w:i/>
          <w:iCs/>
        </w:rPr>
        <w:t>Generative AI</w:t>
      </w:r>
      <w:r w:rsidRPr="0071397A">
        <w:t xml:space="preserve"> is the common term used to describe computer systems which generate content in response to user prompts</w:t>
      </w:r>
      <w:r>
        <w:t xml:space="preserve"> (e.g. Microsoft Copilot)</w:t>
      </w:r>
      <w:r w:rsidRPr="0071397A">
        <w:t xml:space="preserve">. </w:t>
      </w:r>
    </w:p>
    <w:p w14:paraId="0B017E3C" w14:textId="0E9D4128" w:rsidR="0071397A" w:rsidRDefault="0071397A" w:rsidP="0071397A">
      <w:r w:rsidRPr="0071397A">
        <w:t>A </w:t>
      </w:r>
      <w:r w:rsidRPr="0071397A">
        <w:rPr>
          <w:i/>
          <w:iCs/>
        </w:rPr>
        <w:t>user prompt</w:t>
      </w:r>
      <w:r w:rsidRPr="0071397A">
        <w:t> is the information user</w:t>
      </w:r>
      <w:r>
        <w:t>s</w:t>
      </w:r>
      <w:r w:rsidRPr="0071397A">
        <w:t xml:space="preserve"> input into </w:t>
      </w:r>
      <w:r>
        <w:t>a</w:t>
      </w:r>
      <w:r w:rsidRPr="0071397A">
        <w:t xml:space="preserve"> generative AI system</w:t>
      </w:r>
      <w:r>
        <w:t xml:space="preserve"> (</w:t>
      </w:r>
      <w:r w:rsidRPr="0071397A">
        <w:t>e</w:t>
      </w:r>
      <w:r>
        <w:t>.</w:t>
      </w:r>
      <w:r w:rsidRPr="0071397A">
        <w:t>g</w:t>
      </w:r>
      <w:r>
        <w:t>.</w:t>
      </w:r>
      <w:r w:rsidRPr="0071397A">
        <w:t xml:space="preserve"> a question or request to carry out a task</w:t>
      </w:r>
      <w:r w:rsidR="007647F8">
        <w:t xml:space="preserve"> and any supporting information</w:t>
      </w:r>
      <w:r>
        <w:t>)</w:t>
      </w:r>
      <w:r w:rsidRPr="0071397A">
        <w:t xml:space="preserve">, which prompts the system to generate </w:t>
      </w:r>
      <w:r>
        <w:t>a response.</w:t>
      </w:r>
    </w:p>
    <w:p w14:paraId="60615F84" w14:textId="30DB41C6" w:rsidR="0071397A" w:rsidRDefault="0071397A" w:rsidP="0071397A">
      <w:r>
        <w:rPr>
          <w:i/>
          <w:iCs/>
        </w:rPr>
        <w:t xml:space="preserve">Output </w:t>
      </w:r>
      <w:r>
        <w:t>is the information generated in response to a user prompt.</w:t>
      </w:r>
    </w:p>
    <w:p w14:paraId="11276FC1" w14:textId="77777777" w:rsidR="00D83A23" w:rsidRDefault="0071397A" w:rsidP="0071397A">
      <w:r>
        <w:rPr>
          <w:i/>
          <w:iCs/>
        </w:rPr>
        <w:t xml:space="preserve">Hallucinations </w:t>
      </w:r>
      <w:r>
        <w:t>are incorrect data generated by AI systems.</w:t>
      </w:r>
      <w:r w:rsidRPr="0071397A">
        <w:t xml:space="preserve"> </w:t>
      </w:r>
    </w:p>
    <w:p w14:paraId="50C49CE4" w14:textId="3AB30CCC" w:rsidR="0071397A" w:rsidRDefault="0071397A" w:rsidP="00056712">
      <w:pPr>
        <w:pStyle w:val="Heading2"/>
      </w:pPr>
      <w:r>
        <w:t>What are your obligations?</w:t>
      </w:r>
    </w:p>
    <w:p w14:paraId="230ACC54" w14:textId="1A4144B9" w:rsidR="0071397A" w:rsidRDefault="0071397A" w:rsidP="0071397A">
      <w:r w:rsidRPr="0071397A">
        <w:t xml:space="preserve">Any use of </w:t>
      </w:r>
      <w:r>
        <w:t xml:space="preserve">AI systems </w:t>
      </w:r>
      <w:r w:rsidRPr="0071397A">
        <w:t>that involves personal information</w:t>
      </w:r>
      <w:r>
        <w:t xml:space="preserve"> (</w:t>
      </w:r>
      <w:r w:rsidRPr="0071397A">
        <w:t>whether as user input or generated output</w:t>
      </w:r>
      <w:r>
        <w:t>)</w:t>
      </w:r>
      <w:r w:rsidRPr="0071397A">
        <w:t xml:space="preserve"> must comply with the privacy principles, including those that govern the collection, accuracy, security, use, and disclosure </w:t>
      </w:r>
      <w:r w:rsidR="007647F8">
        <w:t>(</w:t>
      </w:r>
      <w:r w:rsidRPr="0071397A">
        <w:t>including overseas</w:t>
      </w:r>
      <w:r w:rsidR="007647F8">
        <w:t xml:space="preserve"> disclosure)</w:t>
      </w:r>
      <w:r w:rsidRPr="0071397A">
        <w:t>, of personal information.</w:t>
      </w:r>
    </w:p>
    <w:p w14:paraId="028298DC" w14:textId="14B5571C" w:rsidR="00D83A23" w:rsidRPr="0071397A" w:rsidRDefault="00D83A23" w:rsidP="00D83A23">
      <w:r>
        <w:t>Because t</w:t>
      </w:r>
      <w:r w:rsidRPr="0071397A">
        <w:t xml:space="preserve">he definition of personal information in the IP Act </w:t>
      </w:r>
      <w:r>
        <w:t>includes personal information, whether true or not</w:t>
      </w:r>
      <w:r w:rsidRPr="0071397A">
        <w:t xml:space="preserve"> correct, the privacy principles </w:t>
      </w:r>
      <w:r>
        <w:t xml:space="preserve">will </w:t>
      </w:r>
      <w:r w:rsidR="007647F8">
        <w:t xml:space="preserve">also </w:t>
      </w:r>
      <w:r w:rsidRPr="0071397A">
        <w:t xml:space="preserve">apply </w:t>
      </w:r>
      <w:r>
        <w:t>in relation to hallucinations and inaccurate outputs</w:t>
      </w:r>
      <w:r w:rsidRPr="0071397A">
        <w:t>.</w:t>
      </w:r>
    </w:p>
    <w:p w14:paraId="5BC73866" w14:textId="0BDB861F" w:rsidR="00056712" w:rsidRPr="00596AA7" w:rsidRDefault="00056712" w:rsidP="00056712">
      <w:pPr>
        <w:pStyle w:val="Heading2"/>
      </w:pPr>
      <w:r>
        <w:t xml:space="preserve">Queensland Government guidelines </w:t>
      </w:r>
    </w:p>
    <w:p w14:paraId="44561780" w14:textId="6BC01374" w:rsidR="00E15EC8" w:rsidRPr="007A690A" w:rsidRDefault="00E15EC8" w:rsidP="00FE09E8">
      <w:r w:rsidRPr="007A690A">
        <w:t>The Queensland Government’s</w:t>
      </w:r>
      <w:r w:rsidR="00D83A23">
        <w:t xml:space="preserve"> </w:t>
      </w:r>
      <w:hyperlink r:id="rId8" w:history="1">
        <w:r w:rsidRPr="007647F8">
          <w:rPr>
            <w:rStyle w:val="Hyperlink"/>
          </w:rPr>
          <w:t>Use of Generative AI for Government</w:t>
        </w:r>
        <w:r w:rsidR="00D83A23" w:rsidRPr="007647F8">
          <w:rPr>
            <w:rStyle w:val="Hyperlink"/>
          </w:rPr>
          <w:t xml:space="preserve"> guideline</w:t>
        </w:r>
      </w:hyperlink>
      <w:r w:rsidR="00D83A23">
        <w:t xml:space="preserve"> </w:t>
      </w:r>
      <w:r w:rsidR="00FE09E8">
        <w:t>outlin</w:t>
      </w:r>
      <w:r w:rsidRPr="007A690A">
        <w:t>es </w:t>
      </w:r>
      <w:r w:rsidR="00FE09E8">
        <w:t>w</w:t>
      </w:r>
      <w:r w:rsidRPr="007A690A">
        <w:t xml:space="preserve">hat </w:t>
      </w:r>
      <w:r w:rsidR="00FE09E8">
        <w:t>government employees must</w:t>
      </w:r>
      <w:r w:rsidRPr="007A690A">
        <w:t xml:space="preserve"> consider when using generative AI products or services</w:t>
      </w:r>
      <w:r w:rsidR="00FE09E8">
        <w:t>, including</w:t>
      </w:r>
      <w:r w:rsidRPr="007A690A">
        <w:t>: </w:t>
      </w:r>
    </w:p>
    <w:p w14:paraId="35D05AE0" w14:textId="5222487B" w:rsidR="00E15EC8" w:rsidRDefault="00E15EC8" w:rsidP="00E15EC8">
      <w:pPr>
        <w:numPr>
          <w:ilvl w:val="0"/>
          <w:numId w:val="13"/>
        </w:numPr>
      </w:pPr>
      <w:r w:rsidRPr="007A690A">
        <w:t>All official government information and personal information related to</w:t>
      </w:r>
      <w:r>
        <w:t xml:space="preserve"> clients,</w:t>
      </w:r>
      <w:r w:rsidRPr="007A690A">
        <w:t xml:space="preserve"> employees or others, should not be shared with, input, or uploaded to generative AI products and services not approved for use by the department. </w:t>
      </w:r>
    </w:p>
    <w:p w14:paraId="4AF9CCCF" w14:textId="77777777" w:rsidR="00FE09E8" w:rsidRPr="00FE09E8" w:rsidRDefault="00FE09E8" w:rsidP="00FE09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1F2F2" w:themeFill="accent5" w:themeFillTint="33"/>
        <w:spacing w:after="60"/>
        <w:ind w:left="709"/>
        <w:rPr>
          <w:b/>
          <w:bCs/>
        </w:rPr>
      </w:pPr>
      <w:r w:rsidRPr="00FE09E8">
        <w:rPr>
          <w:b/>
          <w:bCs/>
        </w:rPr>
        <w:t xml:space="preserve">Child protection information </w:t>
      </w:r>
    </w:p>
    <w:p w14:paraId="6C32EBC0" w14:textId="77777777" w:rsidR="00FE09E8" w:rsidRPr="007A690A" w:rsidRDefault="00FE09E8" w:rsidP="00FE09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1F2F2" w:themeFill="accent5" w:themeFillTint="33"/>
        <w:spacing w:after="200"/>
        <w:ind w:left="709"/>
      </w:pPr>
      <w:r w:rsidRPr="007A690A">
        <w:t xml:space="preserve">Departmental staff have been advised that under no circumstances is child protection related information to be entered or uploaded into an AI product or service. </w:t>
      </w:r>
    </w:p>
    <w:p w14:paraId="153B00E5" w14:textId="77777777" w:rsidR="00E15EC8" w:rsidRDefault="00E15EC8" w:rsidP="00E15EC8">
      <w:pPr>
        <w:numPr>
          <w:ilvl w:val="0"/>
          <w:numId w:val="14"/>
        </w:numPr>
        <w:spacing w:after="0"/>
      </w:pPr>
      <w:r w:rsidRPr="007A690A">
        <w:t xml:space="preserve">Commercial generative AI products and services should only be used with publicly available content. Personal and sensitive information as well as internal or draft documents should not be input </w:t>
      </w:r>
      <w:r>
        <w:t xml:space="preserve">into </w:t>
      </w:r>
      <w:r w:rsidRPr="007A690A">
        <w:t>commercial tools. </w:t>
      </w:r>
    </w:p>
    <w:p w14:paraId="7C24004C" w14:textId="77777777" w:rsidR="00FE09E8" w:rsidRDefault="00FE09E8" w:rsidP="00A33625">
      <w:pPr>
        <w:spacing w:after="0"/>
      </w:pPr>
    </w:p>
    <w:p w14:paraId="047B017F" w14:textId="632B2B30" w:rsidR="00056712" w:rsidRPr="00596AA7" w:rsidRDefault="00056712" w:rsidP="00056712">
      <w:pPr>
        <w:pStyle w:val="Heading2"/>
      </w:pPr>
      <w:r>
        <w:lastRenderedPageBreak/>
        <w:t>Office of the Australian Information Commissioner guidelines</w:t>
      </w:r>
    </w:p>
    <w:p w14:paraId="26ABEC19" w14:textId="7363EC69" w:rsidR="00A33625" w:rsidRPr="00A33625" w:rsidRDefault="00FE09E8" w:rsidP="00056712">
      <w:r>
        <w:t xml:space="preserve">The </w:t>
      </w:r>
      <w:r w:rsidR="00A33625">
        <w:t xml:space="preserve">Office of the Australian Information </w:t>
      </w:r>
      <w:r>
        <w:t>C</w:t>
      </w:r>
      <w:r w:rsidR="00A33625">
        <w:t xml:space="preserve">ommissioner has published </w:t>
      </w:r>
      <w:hyperlink r:id="rId9" w:history="1">
        <w:r w:rsidR="00056712" w:rsidRPr="00056712">
          <w:rPr>
            <w:rStyle w:val="Hyperlink"/>
          </w:rPr>
          <w:t>Guidance on privacy and the use of commercially available AI products | OAIC</w:t>
        </w:r>
      </w:hyperlink>
      <w:r w:rsidR="00056712">
        <w:t xml:space="preserve"> </w:t>
      </w:r>
      <w:r w:rsidR="00D83A23">
        <w:t>which</w:t>
      </w:r>
      <w:r>
        <w:t xml:space="preserve"> includes:</w:t>
      </w:r>
    </w:p>
    <w:p w14:paraId="5979CF83" w14:textId="5B716C6F" w:rsidR="007068CB" w:rsidRDefault="007068CB" w:rsidP="00D83A23">
      <w:pPr>
        <w:pStyle w:val="ListParagraph"/>
        <w:numPr>
          <w:ilvl w:val="0"/>
          <w:numId w:val="21"/>
        </w:numPr>
        <w:spacing w:after="0"/>
      </w:pPr>
      <w:r w:rsidRPr="00FE09E8">
        <w:t>As a matter of best practice, do not enter personal information (particularly sensitive information) into publicly available generative AI tools</w:t>
      </w:r>
      <w:r w:rsidR="00D83A23">
        <w:t>.</w:t>
      </w:r>
    </w:p>
    <w:p w14:paraId="0D7DE07B" w14:textId="77777777" w:rsidR="007068CB" w:rsidRPr="00FE09E8" w:rsidRDefault="007068CB" w:rsidP="00D83A23">
      <w:pPr>
        <w:pStyle w:val="ListParagraph"/>
        <w:numPr>
          <w:ilvl w:val="0"/>
          <w:numId w:val="21"/>
        </w:numPr>
        <w:spacing w:after="60"/>
      </w:pPr>
      <w:r w:rsidRPr="00FE09E8">
        <w:t xml:space="preserve">Establish policies and procedures for the use of AI by employees. </w:t>
      </w:r>
    </w:p>
    <w:p w14:paraId="590C00DB" w14:textId="74BE64FD" w:rsidR="007068CB" w:rsidRPr="00FE09E8" w:rsidRDefault="00D83A23" w:rsidP="00D83A23">
      <w:pPr>
        <w:pStyle w:val="ListParagraph"/>
        <w:numPr>
          <w:ilvl w:val="0"/>
          <w:numId w:val="21"/>
        </w:numPr>
        <w:spacing w:after="60"/>
      </w:pPr>
      <w:r>
        <w:t>Ensure that</w:t>
      </w:r>
      <w:r w:rsidR="007068CB" w:rsidRPr="00FE09E8">
        <w:t xml:space="preserve"> your privacy policies and privacy notices </w:t>
      </w:r>
      <w:r>
        <w:t>include</w:t>
      </w:r>
      <w:r w:rsidR="007068CB" w:rsidRPr="00FE09E8">
        <w:t xml:space="preserve"> clear information about your use of AI and any public facing AI tools (e</w:t>
      </w:r>
      <w:r>
        <w:t>.</w:t>
      </w:r>
      <w:r w:rsidR="007068CB" w:rsidRPr="00FE09E8">
        <w:t>g</w:t>
      </w:r>
      <w:r>
        <w:t>.</w:t>
      </w:r>
      <w:r w:rsidR="007068CB" w:rsidRPr="00FE09E8">
        <w:t xml:space="preserve"> chatbots) are clearly identified. </w:t>
      </w:r>
    </w:p>
    <w:p w14:paraId="21B30E83" w14:textId="77777777" w:rsidR="00D83A23" w:rsidRDefault="007068CB" w:rsidP="00D83A23">
      <w:pPr>
        <w:pStyle w:val="ListParagraph"/>
        <w:numPr>
          <w:ilvl w:val="0"/>
          <w:numId w:val="21"/>
        </w:numPr>
        <w:spacing w:after="60"/>
      </w:pPr>
      <w:r w:rsidRPr="00FE09E8">
        <w:t>Privacy obligations apply to any personal information input into an AI system, as well as the AI data generated by AI (if it contains personal information)</w:t>
      </w:r>
      <w:r w:rsidR="00D83A23">
        <w:t>.</w:t>
      </w:r>
    </w:p>
    <w:p w14:paraId="3EE55000" w14:textId="3F1485BD" w:rsidR="00D83A23" w:rsidRDefault="007068CB" w:rsidP="00D83A23">
      <w:pPr>
        <w:pStyle w:val="ListParagraph"/>
        <w:numPr>
          <w:ilvl w:val="0"/>
          <w:numId w:val="21"/>
        </w:numPr>
        <w:spacing w:after="60"/>
      </w:pPr>
      <w:r w:rsidRPr="00FE09E8">
        <w:t xml:space="preserve">If personal information is input into an AI system, it is a use or disclosure of that information </w:t>
      </w:r>
      <w:r w:rsidR="00EC30C0">
        <w:t>and</w:t>
      </w:r>
      <w:r w:rsidRPr="00FE09E8">
        <w:t xml:space="preserve"> must be in accordance with QPP6</w:t>
      </w:r>
      <w:r w:rsidR="00FE09E8">
        <w:t xml:space="preserve">. </w:t>
      </w:r>
      <w:r w:rsidR="00EC30C0">
        <w:t>Importantly, p</w:t>
      </w:r>
      <w:r w:rsidR="00D83A23">
        <w:t>ersonal information</w:t>
      </w:r>
      <w:r w:rsidRPr="00FE09E8">
        <w:t xml:space="preserve"> should only be used or disclosed for the purpose for which it was collected unless the person has consented</w:t>
      </w:r>
      <w:r w:rsidR="00D83A23">
        <w:t>,</w:t>
      </w:r>
      <w:r w:rsidRPr="00FE09E8">
        <w:t xml:space="preserve"> or an exception applies. </w:t>
      </w:r>
    </w:p>
    <w:p w14:paraId="208F8BB4" w14:textId="77777777" w:rsidR="00D83A23" w:rsidRDefault="00D83A23" w:rsidP="00D83A23">
      <w:pPr>
        <w:pStyle w:val="ListParagraph"/>
        <w:numPr>
          <w:ilvl w:val="0"/>
          <w:numId w:val="21"/>
        </w:numPr>
        <w:spacing w:after="60"/>
      </w:pPr>
      <w:r>
        <w:t>The use of</w:t>
      </w:r>
      <w:r w:rsidR="007068CB" w:rsidRPr="00FE09E8">
        <w:t xml:space="preserve"> AI systems to generate personal information is a </w:t>
      </w:r>
      <w:r w:rsidR="007068CB" w:rsidRPr="00D83A23">
        <w:rPr>
          <w:i/>
          <w:iCs/>
        </w:rPr>
        <w:t>collection</w:t>
      </w:r>
      <w:r w:rsidR="007068CB" w:rsidRPr="00FE09E8">
        <w:t xml:space="preserve"> of personal information and must comply with QPP3</w:t>
      </w:r>
      <w:r>
        <w:t>, including:</w:t>
      </w:r>
    </w:p>
    <w:p w14:paraId="2F75ECB7" w14:textId="77777777" w:rsidR="00D83A23" w:rsidRDefault="00D83A23" w:rsidP="00D83A23">
      <w:pPr>
        <w:pStyle w:val="ListParagraph"/>
        <w:numPr>
          <w:ilvl w:val="1"/>
          <w:numId w:val="21"/>
        </w:numPr>
        <w:spacing w:after="60"/>
      </w:pPr>
      <w:r>
        <w:t>Personal</w:t>
      </w:r>
      <w:r w:rsidR="007B2732" w:rsidRPr="00FE09E8">
        <w:t xml:space="preserve"> </w:t>
      </w:r>
      <w:r>
        <w:t>informa</w:t>
      </w:r>
      <w:r w:rsidR="007B2732" w:rsidRPr="00FE09E8">
        <w:t xml:space="preserve">tion must be </w:t>
      </w:r>
      <w:r w:rsidR="00FE09E8">
        <w:t xml:space="preserve">collected </w:t>
      </w:r>
      <w:r w:rsidR="00FE09E8" w:rsidRPr="00FE09E8">
        <w:t>by lawful and fair means</w:t>
      </w:r>
      <w:r w:rsidR="00FE09E8">
        <w:t xml:space="preserve">, and </w:t>
      </w:r>
    </w:p>
    <w:p w14:paraId="1A6493F1" w14:textId="1BF6EDED" w:rsidR="00D83A23" w:rsidRDefault="00D83A23" w:rsidP="00D83A23">
      <w:pPr>
        <w:pStyle w:val="ListParagraph"/>
        <w:numPr>
          <w:ilvl w:val="1"/>
          <w:numId w:val="21"/>
        </w:numPr>
        <w:spacing w:after="60"/>
      </w:pPr>
      <w:r>
        <w:t>It</w:t>
      </w:r>
      <w:r w:rsidR="00FE09E8">
        <w:t xml:space="preserve"> must be</w:t>
      </w:r>
      <w:r w:rsidR="00FE09E8" w:rsidRPr="00FE09E8">
        <w:t xml:space="preserve"> </w:t>
      </w:r>
      <w:r w:rsidR="007B2732" w:rsidRPr="00FE09E8">
        <w:t xml:space="preserve">reasonably necessary for the performance of </w:t>
      </w:r>
      <w:r w:rsidR="00EC30C0">
        <w:t xml:space="preserve">your </w:t>
      </w:r>
      <w:r w:rsidR="007B2732" w:rsidRPr="00FE09E8">
        <w:t xml:space="preserve">functions or activities. </w:t>
      </w:r>
    </w:p>
    <w:p w14:paraId="2371E822" w14:textId="6FC7F425" w:rsidR="007068CB" w:rsidRPr="00056712" w:rsidRDefault="007B2732" w:rsidP="00D83A23">
      <w:pPr>
        <w:spacing w:after="0"/>
        <w:ind w:left="720"/>
      </w:pPr>
      <w:r w:rsidRPr="00FE09E8">
        <w:t>Th</w:t>
      </w:r>
      <w:r w:rsidR="00D83A23">
        <w:t>e</w:t>
      </w:r>
      <w:r w:rsidRPr="00FE09E8">
        <w:t>s</w:t>
      </w:r>
      <w:r w:rsidR="00D83A23">
        <w:t>e</w:t>
      </w:r>
      <w:r w:rsidRPr="00FE09E8">
        <w:t xml:space="preserve"> obligation</w:t>
      </w:r>
      <w:r w:rsidR="00D83A23">
        <w:t>s</w:t>
      </w:r>
      <w:r w:rsidRPr="00FE09E8">
        <w:t xml:space="preserve"> also appl</w:t>
      </w:r>
      <w:r w:rsidR="00D83A23">
        <w:t>y</w:t>
      </w:r>
      <w:r w:rsidRPr="00FE09E8">
        <w:t xml:space="preserve"> in relation to incorrect information produced by AI models (e</w:t>
      </w:r>
      <w:r w:rsidR="00FE09E8">
        <w:t>.</w:t>
      </w:r>
      <w:r w:rsidRPr="00FE09E8">
        <w:t>g</w:t>
      </w:r>
      <w:r w:rsidR="00FE09E8">
        <w:t>.</w:t>
      </w:r>
      <w:r w:rsidRPr="00FE09E8">
        <w:t xml:space="preserve"> hallucinations) </w:t>
      </w:r>
      <w:r w:rsidR="00FE09E8">
        <w:t>if</w:t>
      </w:r>
      <w:r w:rsidRPr="00FE09E8">
        <w:t xml:space="preserve"> </w:t>
      </w:r>
      <w:r w:rsidR="00D83A23">
        <w:t>the information</w:t>
      </w:r>
      <w:r w:rsidRPr="00FE09E8">
        <w:t xml:space="preserve"> is about an identified or reasonably identifiable individual.</w:t>
      </w:r>
    </w:p>
    <w:p w14:paraId="0C306166" w14:textId="77777777" w:rsidR="00E15EC8" w:rsidRDefault="00E15EC8" w:rsidP="00E15EC8">
      <w:pPr>
        <w:spacing w:after="0"/>
      </w:pPr>
    </w:p>
    <w:p w14:paraId="6800F85F" w14:textId="47F055F4" w:rsidR="007A690A" w:rsidRPr="00596AA7" w:rsidRDefault="007A690A" w:rsidP="007A690A">
      <w:pPr>
        <w:pStyle w:val="Heading2"/>
      </w:pPr>
      <w:r>
        <w:t>Resources</w:t>
      </w:r>
    </w:p>
    <w:p w14:paraId="2DEA6E88" w14:textId="725D97FC" w:rsidR="00D83A23" w:rsidRDefault="00D83A23" w:rsidP="007A690A">
      <w:pPr>
        <w:numPr>
          <w:ilvl w:val="0"/>
          <w:numId w:val="12"/>
        </w:numPr>
        <w:spacing w:after="0"/>
      </w:pPr>
      <w:hyperlink r:id="rId10" w:history="1">
        <w:r w:rsidRPr="00D83A23">
          <w:rPr>
            <w:rStyle w:val="Hyperlink"/>
          </w:rPr>
          <w:t>Guidance on privacy and the use of commercially available AI products | OAIC</w:t>
        </w:r>
      </w:hyperlink>
    </w:p>
    <w:p w14:paraId="09B14D67" w14:textId="1C84CE48" w:rsidR="007A690A" w:rsidRPr="0080641E" w:rsidRDefault="007A690A" w:rsidP="007A690A">
      <w:pPr>
        <w:numPr>
          <w:ilvl w:val="0"/>
          <w:numId w:val="12"/>
        </w:numPr>
        <w:spacing w:after="0"/>
        <w:rPr>
          <w:rStyle w:val="Hyperlink"/>
          <w:color w:val="auto"/>
          <w:u w:val="none"/>
        </w:rPr>
      </w:pPr>
      <w:hyperlink r:id="rId11" w:history="1">
        <w:r w:rsidRPr="007A690A">
          <w:rPr>
            <w:rStyle w:val="Hyperlink"/>
          </w:rPr>
          <w:t>Australia’s Artificial Intelligence Ethics Principles | Department of Industry Science and Resources</w:t>
        </w:r>
      </w:hyperlink>
    </w:p>
    <w:p w14:paraId="040F6C99" w14:textId="5EC5D2DE" w:rsidR="0080641E" w:rsidRPr="00056712" w:rsidRDefault="0080641E" w:rsidP="007A690A">
      <w:pPr>
        <w:numPr>
          <w:ilvl w:val="0"/>
          <w:numId w:val="12"/>
        </w:numPr>
        <w:spacing w:after="0"/>
        <w:rPr>
          <w:rStyle w:val="Hyperlink"/>
          <w:color w:val="auto"/>
          <w:u w:val="none"/>
        </w:rPr>
      </w:pPr>
      <w:hyperlink r:id="rId12" w:tgtFrame="_blank" w:history="1">
        <w:r w:rsidRPr="007A690A">
          <w:rPr>
            <w:rStyle w:val="Hyperlink"/>
          </w:rPr>
          <w:t>Use of Generative AI for Government</w:t>
        </w:r>
      </w:hyperlink>
    </w:p>
    <w:p w14:paraId="76649B32" w14:textId="22AE2029" w:rsidR="00056712" w:rsidRDefault="00056712" w:rsidP="007A690A">
      <w:pPr>
        <w:numPr>
          <w:ilvl w:val="0"/>
          <w:numId w:val="12"/>
        </w:numPr>
        <w:spacing w:after="0"/>
      </w:pPr>
      <w:hyperlink r:id="rId13" w:history="1">
        <w:r w:rsidRPr="00056712">
          <w:rPr>
            <w:rStyle w:val="Hyperlink"/>
          </w:rPr>
          <w:t>Voluntary AI Safety Standard | Department of Industry Science and Resources</w:t>
        </w:r>
      </w:hyperlink>
    </w:p>
    <w:p w14:paraId="142A8757" w14:textId="38FE471A" w:rsidR="00056712" w:rsidRDefault="00056712" w:rsidP="007A690A">
      <w:pPr>
        <w:numPr>
          <w:ilvl w:val="0"/>
          <w:numId w:val="12"/>
        </w:numPr>
        <w:spacing w:after="0"/>
      </w:pPr>
      <w:hyperlink r:id="rId14" w:history="1">
        <w:r w:rsidRPr="00056712">
          <w:rPr>
            <w:rStyle w:val="Hyperlink"/>
          </w:rPr>
          <w:t>ISO/IEC 42001:2023 - AI management systems</w:t>
        </w:r>
      </w:hyperlink>
    </w:p>
    <w:p w14:paraId="550317CF" w14:textId="50CE2F1F" w:rsidR="00056712" w:rsidRDefault="00056712" w:rsidP="007A690A">
      <w:pPr>
        <w:numPr>
          <w:ilvl w:val="0"/>
          <w:numId w:val="12"/>
        </w:numPr>
        <w:spacing w:after="0"/>
      </w:pPr>
      <w:hyperlink r:id="rId15" w:history="1">
        <w:r w:rsidRPr="00056712">
          <w:rPr>
            <w:rStyle w:val="Hyperlink"/>
          </w:rPr>
          <w:t>Guidance on privacy and developing and training generative AI models | OAIC</w:t>
        </w:r>
      </w:hyperlink>
    </w:p>
    <w:p w14:paraId="4F5DDDEF" w14:textId="18CE3621" w:rsidR="0071397A" w:rsidRPr="007A690A" w:rsidRDefault="0071397A" w:rsidP="007A690A">
      <w:pPr>
        <w:numPr>
          <w:ilvl w:val="0"/>
          <w:numId w:val="12"/>
        </w:numPr>
        <w:spacing w:after="0"/>
      </w:pPr>
      <w:hyperlink r:id="rId16" w:history="1">
        <w:r w:rsidRPr="0071397A">
          <w:rPr>
            <w:rStyle w:val="Hyperlink"/>
          </w:rPr>
          <w:t>Can personal information be used to develop or train GenAI? | OAIC</w:t>
        </w:r>
      </w:hyperlink>
    </w:p>
    <w:p w14:paraId="169610F6" w14:textId="77777777" w:rsidR="007A690A" w:rsidRPr="007A690A" w:rsidRDefault="007A690A" w:rsidP="007A690A">
      <w:pPr>
        <w:numPr>
          <w:ilvl w:val="0"/>
          <w:numId w:val="12"/>
        </w:numPr>
        <w:spacing w:after="0"/>
      </w:pPr>
      <w:hyperlink r:id="rId17" w:history="1">
        <w:r w:rsidRPr="007A690A">
          <w:rPr>
            <w:rStyle w:val="Hyperlink"/>
          </w:rPr>
          <w:t>Microsoft Copilot and the privacy risks of using generative AI | Office of the Information Commissioner Queensland</w:t>
        </w:r>
      </w:hyperlink>
      <w:r w:rsidRPr="007A690A">
        <w:t>.</w:t>
      </w:r>
    </w:p>
    <w:p w14:paraId="161569FD" w14:textId="77777777" w:rsidR="007A690A" w:rsidRDefault="007A690A" w:rsidP="007A690A">
      <w:pPr>
        <w:spacing w:after="0"/>
      </w:pPr>
    </w:p>
    <w:p w14:paraId="62A41988" w14:textId="77777777" w:rsidR="007A690A" w:rsidRDefault="007A690A" w:rsidP="007A690A">
      <w:pPr>
        <w:spacing w:after="0"/>
      </w:pPr>
    </w:p>
    <w:p w14:paraId="0CA2C768" w14:textId="77777777" w:rsidR="007A690A" w:rsidRPr="007A690A" w:rsidRDefault="007A690A" w:rsidP="007A690A">
      <w:pPr>
        <w:spacing w:after="0"/>
      </w:pPr>
      <w:r w:rsidRPr="007A690A">
        <w:t> </w:t>
      </w:r>
    </w:p>
    <w:p w14:paraId="27C3D534" w14:textId="77777777" w:rsidR="007A690A" w:rsidRPr="007A690A" w:rsidRDefault="007A690A" w:rsidP="007A690A">
      <w:pPr>
        <w:spacing w:after="0"/>
      </w:pPr>
    </w:p>
    <w:p w14:paraId="2208352A" w14:textId="77777777" w:rsidR="007A690A" w:rsidRPr="007A690A" w:rsidRDefault="007A690A" w:rsidP="007A690A">
      <w:pPr>
        <w:spacing w:after="0"/>
      </w:pPr>
    </w:p>
    <w:p w14:paraId="233CE080" w14:textId="790E4FEA" w:rsidR="00596AA7" w:rsidRDefault="00596AA7" w:rsidP="00722F38">
      <w:pPr>
        <w:spacing w:after="0"/>
      </w:pPr>
    </w:p>
    <w:sectPr w:rsidR="00596AA7" w:rsidSect="00045E83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701" w:right="1134" w:bottom="1418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8A53" w14:textId="77777777" w:rsidR="00FF4E60" w:rsidRDefault="00FF4E60">
      <w:r>
        <w:separator/>
      </w:r>
    </w:p>
  </w:endnote>
  <w:endnote w:type="continuationSeparator" w:id="0">
    <w:p w14:paraId="6FE5A705" w14:textId="77777777" w:rsidR="00FF4E60" w:rsidRDefault="00FF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F138" w14:textId="375D7204" w:rsidR="00AC5026" w:rsidRDefault="00AC5026" w:rsidP="00722F38">
    <w:pPr>
      <w:pStyle w:val="Footer"/>
      <w:jc w:val="center"/>
    </w:pPr>
    <w:r w:rsidRPr="00AC5026">
      <w:fldChar w:fldCharType="begin"/>
    </w:r>
    <w:r w:rsidRPr="00AC5026">
      <w:instrText xml:space="preserve"> PAGE   \* MERGEFORMAT </w:instrText>
    </w:r>
    <w:r w:rsidRPr="00AC5026">
      <w:fldChar w:fldCharType="separate"/>
    </w:r>
    <w:r w:rsidRPr="00AC5026">
      <w:t>2</w:t>
    </w:r>
    <w:r w:rsidRPr="00AC5026">
      <w:fldChar w:fldCharType="end"/>
    </w:r>
  </w:p>
  <w:p w14:paraId="17AD0535" w14:textId="42EE759A" w:rsidR="006D4BD4" w:rsidRPr="006D4BD4" w:rsidRDefault="006D4BD4" w:rsidP="006D4BD4">
    <w:pPr>
      <w:pStyle w:val="Footer"/>
      <w:rPr>
        <w:sz w:val="16"/>
        <w:szCs w:val="16"/>
      </w:rPr>
    </w:pPr>
    <w:r w:rsidRPr="006D4BD4">
      <w:rPr>
        <w:sz w:val="16"/>
        <w:szCs w:val="16"/>
      </w:rPr>
      <w:t>Title: Contracted service providers &amp; AI</w:t>
    </w:r>
  </w:p>
  <w:p w14:paraId="6842A5DE" w14:textId="13113F10" w:rsidR="006D4BD4" w:rsidRPr="006D4BD4" w:rsidRDefault="006D4BD4" w:rsidP="006D4BD4">
    <w:pPr>
      <w:pStyle w:val="Footer"/>
      <w:rPr>
        <w:sz w:val="16"/>
        <w:szCs w:val="16"/>
      </w:rPr>
    </w:pPr>
    <w:r w:rsidRPr="006D4BD4">
      <w:rPr>
        <w:sz w:val="16"/>
        <w:szCs w:val="16"/>
      </w:rPr>
      <w:t>Author: RTI, Privacy, Records Management &amp; Redress</w:t>
    </w:r>
  </w:p>
  <w:p w14:paraId="4400E144" w14:textId="5F8CACD2" w:rsidR="006D4BD4" w:rsidRPr="00AC5026" w:rsidRDefault="006D4BD4" w:rsidP="006D4BD4">
    <w:pPr>
      <w:pStyle w:val="Footer"/>
    </w:pPr>
    <w:r w:rsidRPr="006D4BD4">
      <w:rPr>
        <w:sz w:val="16"/>
        <w:szCs w:val="16"/>
      </w:rPr>
      <w:t>Issued: September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2A4F" w14:textId="4D2B57DF" w:rsidR="00E75DC9" w:rsidRDefault="009F0F0F" w:rsidP="00AC5026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12D6F5F5" wp14:editId="16F1ACF8">
          <wp:simplePos x="0" y="0"/>
          <wp:positionH relativeFrom="column">
            <wp:posOffset>-718042</wp:posOffset>
          </wp:positionH>
          <wp:positionV relativeFrom="paragraph">
            <wp:posOffset>-489397</wp:posOffset>
          </wp:positionV>
          <wp:extent cx="7560000" cy="1069200"/>
          <wp:effectExtent l="0" t="0" r="0" b="0"/>
          <wp:wrapNone/>
          <wp:docPr id="118795478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64255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0CA3" w14:textId="77777777" w:rsidR="00FF4E60" w:rsidRDefault="00FF4E60">
      <w:r>
        <w:separator/>
      </w:r>
    </w:p>
  </w:footnote>
  <w:footnote w:type="continuationSeparator" w:id="0">
    <w:p w14:paraId="0A247D3D" w14:textId="77777777" w:rsidR="00FF4E60" w:rsidRDefault="00FF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D033" w14:textId="77777777" w:rsidR="00722F38" w:rsidRDefault="00722F38">
    <w:pPr>
      <w:pStyle w:val="Header"/>
    </w:pPr>
  </w:p>
  <w:p w14:paraId="551D2F7B" w14:textId="77777777" w:rsidR="00722F38" w:rsidRDefault="00722F38">
    <w:pPr>
      <w:pStyle w:val="Header"/>
    </w:pPr>
  </w:p>
  <w:p w14:paraId="3D2AFBEA" w14:textId="7A68F69B" w:rsidR="00B21459" w:rsidRDefault="00722F38">
    <w:pPr>
      <w:pStyle w:val="Header"/>
    </w:pPr>
    <w:r>
      <w:rPr>
        <w:noProof/>
      </w:rPr>
      <w:drawing>
        <wp:anchor distT="0" distB="0" distL="114300" distR="114300" simplePos="0" relativeHeight="251673600" behindDoc="1" locked="1" layoutInCell="1" allowOverlap="1" wp14:anchorId="11246A40" wp14:editId="6C904ED1">
          <wp:simplePos x="0" y="0"/>
          <wp:positionH relativeFrom="column">
            <wp:posOffset>-720090</wp:posOffset>
          </wp:positionH>
          <wp:positionV relativeFrom="page">
            <wp:posOffset>4445</wp:posOffset>
          </wp:positionV>
          <wp:extent cx="7559675" cy="676275"/>
          <wp:effectExtent l="0" t="0" r="0" b="0"/>
          <wp:wrapNone/>
          <wp:docPr id="101560346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72031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D16">
      <w:t>C</w:t>
    </w:r>
    <w:r w:rsidR="00D83A23">
      <w:t xml:space="preserve">ontracted </w:t>
    </w:r>
    <w:r w:rsidR="00012D16">
      <w:t>S</w:t>
    </w:r>
    <w:r w:rsidR="00D83A23">
      <w:t xml:space="preserve">ervice </w:t>
    </w:r>
    <w:r w:rsidR="00012D16">
      <w:t>P</w:t>
    </w:r>
    <w:r w:rsidR="00D83A23">
      <w:t>roviders and AI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72BE" w14:textId="129BB62C" w:rsidR="00E75DC9" w:rsidRDefault="00722F38">
    <w:pPr>
      <w:pStyle w:val="Header"/>
    </w:pPr>
    <w:r>
      <w:rPr>
        <w:noProof/>
      </w:rPr>
      <w:drawing>
        <wp:anchor distT="0" distB="0" distL="114300" distR="114300" simplePos="0" relativeHeight="251672576" behindDoc="1" locked="1" layoutInCell="1" allowOverlap="1" wp14:anchorId="7AA85FA4" wp14:editId="344C1C11">
          <wp:simplePos x="0" y="0"/>
          <wp:positionH relativeFrom="column">
            <wp:posOffset>-717550</wp:posOffset>
          </wp:positionH>
          <wp:positionV relativeFrom="page">
            <wp:posOffset>-3810</wp:posOffset>
          </wp:positionV>
          <wp:extent cx="7559675" cy="1205865"/>
          <wp:effectExtent l="0" t="0" r="0" b="635"/>
          <wp:wrapNone/>
          <wp:docPr id="1061255429" name="Picture 1" descr="Department of Families, Seniors, Disability Services and Child Safety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8917" name="Picture 1" descr="Department of Families, Seniors, Disability Services and Child Safety bann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C2EA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681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824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E821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5032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687D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9A6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96F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CD9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C2D2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8099C"/>
    <w:multiLevelType w:val="multilevel"/>
    <w:tmpl w:val="9532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DA0485"/>
    <w:multiLevelType w:val="hybridMultilevel"/>
    <w:tmpl w:val="48B22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8419B"/>
    <w:multiLevelType w:val="multilevel"/>
    <w:tmpl w:val="1CD4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94DFD"/>
    <w:multiLevelType w:val="hybridMultilevel"/>
    <w:tmpl w:val="3DC64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C2994"/>
    <w:multiLevelType w:val="hybridMultilevel"/>
    <w:tmpl w:val="8698D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45877"/>
    <w:multiLevelType w:val="multilevel"/>
    <w:tmpl w:val="39B6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170C05"/>
    <w:multiLevelType w:val="hybridMultilevel"/>
    <w:tmpl w:val="7ECE4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159E4"/>
    <w:multiLevelType w:val="multilevel"/>
    <w:tmpl w:val="7C2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2A3491"/>
    <w:multiLevelType w:val="multilevel"/>
    <w:tmpl w:val="DA94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995773"/>
    <w:multiLevelType w:val="multilevel"/>
    <w:tmpl w:val="2FDE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994346">
    <w:abstractNumId w:val="9"/>
  </w:num>
  <w:num w:numId="2" w16cid:durableId="1934700661">
    <w:abstractNumId w:val="7"/>
  </w:num>
  <w:num w:numId="3" w16cid:durableId="1030227832">
    <w:abstractNumId w:val="6"/>
  </w:num>
  <w:num w:numId="4" w16cid:durableId="1928685198">
    <w:abstractNumId w:val="5"/>
  </w:num>
  <w:num w:numId="5" w16cid:durableId="1858689486">
    <w:abstractNumId w:val="4"/>
  </w:num>
  <w:num w:numId="6" w16cid:durableId="1080830702">
    <w:abstractNumId w:val="8"/>
  </w:num>
  <w:num w:numId="7" w16cid:durableId="1228413697">
    <w:abstractNumId w:val="3"/>
  </w:num>
  <w:num w:numId="8" w16cid:durableId="1364556254">
    <w:abstractNumId w:val="2"/>
  </w:num>
  <w:num w:numId="9" w16cid:durableId="1463301308">
    <w:abstractNumId w:val="1"/>
  </w:num>
  <w:num w:numId="10" w16cid:durableId="1382169265">
    <w:abstractNumId w:val="0"/>
  </w:num>
  <w:num w:numId="11" w16cid:durableId="1086536614">
    <w:abstractNumId w:val="11"/>
  </w:num>
  <w:num w:numId="12" w16cid:durableId="22172704">
    <w:abstractNumId w:val="14"/>
  </w:num>
  <w:num w:numId="13" w16cid:durableId="1896424752">
    <w:abstractNumId w:val="10"/>
  </w:num>
  <w:num w:numId="14" w16cid:durableId="1705015338">
    <w:abstractNumId w:val="17"/>
  </w:num>
  <w:num w:numId="15" w16cid:durableId="2034767819">
    <w:abstractNumId w:val="18"/>
  </w:num>
  <w:num w:numId="16" w16cid:durableId="811826591">
    <w:abstractNumId w:val="12"/>
  </w:num>
  <w:num w:numId="17" w16cid:durableId="1578369754">
    <w:abstractNumId w:val="19"/>
  </w:num>
  <w:num w:numId="18" w16cid:durableId="11886851">
    <w:abstractNumId w:val="15"/>
  </w:num>
  <w:num w:numId="19" w16cid:durableId="1005013800">
    <w:abstractNumId w:val="11"/>
  </w:num>
  <w:num w:numId="20" w16cid:durableId="1140271090">
    <w:abstractNumId w:val="13"/>
  </w:num>
  <w:num w:numId="21" w16cid:durableId="14929879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59"/>
    <w:rsid w:val="00000764"/>
    <w:rsid w:val="000020B0"/>
    <w:rsid w:val="00005B69"/>
    <w:rsid w:val="00005F2E"/>
    <w:rsid w:val="00006DEA"/>
    <w:rsid w:val="00010B78"/>
    <w:rsid w:val="0001147A"/>
    <w:rsid w:val="000119C1"/>
    <w:rsid w:val="00012064"/>
    <w:rsid w:val="00012D16"/>
    <w:rsid w:val="00013EDB"/>
    <w:rsid w:val="00014907"/>
    <w:rsid w:val="00014D8B"/>
    <w:rsid w:val="0001502E"/>
    <w:rsid w:val="000156A3"/>
    <w:rsid w:val="000156D7"/>
    <w:rsid w:val="00016A30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41261"/>
    <w:rsid w:val="000442EB"/>
    <w:rsid w:val="00045E83"/>
    <w:rsid w:val="000528FC"/>
    <w:rsid w:val="00053E8F"/>
    <w:rsid w:val="00053F80"/>
    <w:rsid w:val="00054F95"/>
    <w:rsid w:val="00055EA0"/>
    <w:rsid w:val="00056712"/>
    <w:rsid w:val="000570F3"/>
    <w:rsid w:val="000610EA"/>
    <w:rsid w:val="00061396"/>
    <w:rsid w:val="00062951"/>
    <w:rsid w:val="00063C96"/>
    <w:rsid w:val="00063F4D"/>
    <w:rsid w:val="000648A9"/>
    <w:rsid w:val="000654DB"/>
    <w:rsid w:val="00065B95"/>
    <w:rsid w:val="00070336"/>
    <w:rsid w:val="000708C2"/>
    <w:rsid w:val="0007559F"/>
    <w:rsid w:val="0007574E"/>
    <w:rsid w:val="00077D38"/>
    <w:rsid w:val="000829FC"/>
    <w:rsid w:val="00082F7E"/>
    <w:rsid w:val="00083DFA"/>
    <w:rsid w:val="0008615F"/>
    <w:rsid w:val="00087D53"/>
    <w:rsid w:val="000915B0"/>
    <w:rsid w:val="00091807"/>
    <w:rsid w:val="00092B8A"/>
    <w:rsid w:val="00093226"/>
    <w:rsid w:val="000940F2"/>
    <w:rsid w:val="00095398"/>
    <w:rsid w:val="000957D1"/>
    <w:rsid w:val="000958D1"/>
    <w:rsid w:val="000A1A2A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4994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31B9"/>
    <w:rsid w:val="001735DD"/>
    <w:rsid w:val="00176532"/>
    <w:rsid w:val="00177212"/>
    <w:rsid w:val="0018163E"/>
    <w:rsid w:val="00181B72"/>
    <w:rsid w:val="00182176"/>
    <w:rsid w:val="0018232C"/>
    <w:rsid w:val="00182717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3BB6"/>
    <w:rsid w:val="001B42DD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11CA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536F"/>
    <w:rsid w:val="002056E6"/>
    <w:rsid w:val="00205967"/>
    <w:rsid w:val="0020637E"/>
    <w:rsid w:val="00211571"/>
    <w:rsid w:val="002140B9"/>
    <w:rsid w:val="002203A6"/>
    <w:rsid w:val="00225CEC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35B68"/>
    <w:rsid w:val="00240804"/>
    <w:rsid w:val="00240EC4"/>
    <w:rsid w:val="00241526"/>
    <w:rsid w:val="00245995"/>
    <w:rsid w:val="0024689F"/>
    <w:rsid w:val="0025261A"/>
    <w:rsid w:val="0025352A"/>
    <w:rsid w:val="00254821"/>
    <w:rsid w:val="002563CA"/>
    <w:rsid w:val="002571F1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2056"/>
    <w:rsid w:val="002C36FB"/>
    <w:rsid w:val="002C4A3F"/>
    <w:rsid w:val="002C5874"/>
    <w:rsid w:val="002C5B5D"/>
    <w:rsid w:val="002C6264"/>
    <w:rsid w:val="002C6EEF"/>
    <w:rsid w:val="002D00A4"/>
    <w:rsid w:val="002D0721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5AE"/>
    <w:rsid w:val="002E369C"/>
    <w:rsid w:val="002E3AB9"/>
    <w:rsid w:val="002E67FA"/>
    <w:rsid w:val="002F03C8"/>
    <w:rsid w:val="002F05F6"/>
    <w:rsid w:val="002F06F7"/>
    <w:rsid w:val="002F0A8B"/>
    <w:rsid w:val="002F7B19"/>
    <w:rsid w:val="00302A75"/>
    <w:rsid w:val="003035B2"/>
    <w:rsid w:val="003039A9"/>
    <w:rsid w:val="00303DDD"/>
    <w:rsid w:val="00306C23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1955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977"/>
    <w:rsid w:val="00387E72"/>
    <w:rsid w:val="00390F37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2B7C"/>
    <w:rsid w:val="003A37BE"/>
    <w:rsid w:val="003A3B06"/>
    <w:rsid w:val="003A4A8D"/>
    <w:rsid w:val="003A4EB2"/>
    <w:rsid w:val="003A50C7"/>
    <w:rsid w:val="003A53E4"/>
    <w:rsid w:val="003A6C0E"/>
    <w:rsid w:val="003A7E49"/>
    <w:rsid w:val="003B07F1"/>
    <w:rsid w:val="003B1815"/>
    <w:rsid w:val="003B3748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3864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D6A4B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3BE0"/>
    <w:rsid w:val="003F43AA"/>
    <w:rsid w:val="003F5FFA"/>
    <w:rsid w:val="003F6637"/>
    <w:rsid w:val="003F6DD6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CD9"/>
    <w:rsid w:val="00413BFD"/>
    <w:rsid w:val="004160F7"/>
    <w:rsid w:val="00416834"/>
    <w:rsid w:val="00417CC1"/>
    <w:rsid w:val="004200C6"/>
    <w:rsid w:val="004203CF"/>
    <w:rsid w:val="0042192A"/>
    <w:rsid w:val="004231AC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3DB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419E"/>
    <w:rsid w:val="00476B61"/>
    <w:rsid w:val="00477A11"/>
    <w:rsid w:val="004802BB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B6A66"/>
    <w:rsid w:val="004C37B0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D7A"/>
    <w:rsid w:val="004E68E9"/>
    <w:rsid w:val="004E7444"/>
    <w:rsid w:val="004E761F"/>
    <w:rsid w:val="004E7FFE"/>
    <w:rsid w:val="004F165D"/>
    <w:rsid w:val="004F191C"/>
    <w:rsid w:val="004F19A9"/>
    <w:rsid w:val="004F2703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6FD1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2FA6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7583"/>
    <w:rsid w:val="0057782F"/>
    <w:rsid w:val="005800C0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96AA7"/>
    <w:rsid w:val="005A21C3"/>
    <w:rsid w:val="005A358A"/>
    <w:rsid w:val="005A4518"/>
    <w:rsid w:val="005A5A79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C79F6"/>
    <w:rsid w:val="005D2EDE"/>
    <w:rsid w:val="005D5996"/>
    <w:rsid w:val="005D64E0"/>
    <w:rsid w:val="005D6DBA"/>
    <w:rsid w:val="005D6F9D"/>
    <w:rsid w:val="005D7494"/>
    <w:rsid w:val="005D7565"/>
    <w:rsid w:val="005E171C"/>
    <w:rsid w:val="005E2C05"/>
    <w:rsid w:val="005E3DAD"/>
    <w:rsid w:val="005E6573"/>
    <w:rsid w:val="005E73B1"/>
    <w:rsid w:val="005F3D14"/>
    <w:rsid w:val="005F3EC6"/>
    <w:rsid w:val="005F41E0"/>
    <w:rsid w:val="005F4CE5"/>
    <w:rsid w:val="005F5288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21815"/>
    <w:rsid w:val="0062185B"/>
    <w:rsid w:val="0062267C"/>
    <w:rsid w:val="00623463"/>
    <w:rsid w:val="0062449B"/>
    <w:rsid w:val="006247E7"/>
    <w:rsid w:val="006250D4"/>
    <w:rsid w:val="00627C93"/>
    <w:rsid w:val="00632F8F"/>
    <w:rsid w:val="00633B9B"/>
    <w:rsid w:val="00633CAB"/>
    <w:rsid w:val="00635F8E"/>
    <w:rsid w:val="0063788F"/>
    <w:rsid w:val="00640F77"/>
    <w:rsid w:val="006410C2"/>
    <w:rsid w:val="006430C4"/>
    <w:rsid w:val="006443F5"/>
    <w:rsid w:val="0064525C"/>
    <w:rsid w:val="00650723"/>
    <w:rsid w:val="00650B89"/>
    <w:rsid w:val="00652F12"/>
    <w:rsid w:val="00654153"/>
    <w:rsid w:val="006563E8"/>
    <w:rsid w:val="0065671E"/>
    <w:rsid w:val="006609C0"/>
    <w:rsid w:val="00660F23"/>
    <w:rsid w:val="00661A6C"/>
    <w:rsid w:val="00662DB3"/>
    <w:rsid w:val="00663FD5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3AE4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CFF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4BD4"/>
    <w:rsid w:val="006D68E6"/>
    <w:rsid w:val="006E0367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068CB"/>
    <w:rsid w:val="00710178"/>
    <w:rsid w:val="00713427"/>
    <w:rsid w:val="0071397A"/>
    <w:rsid w:val="00713F81"/>
    <w:rsid w:val="007152E6"/>
    <w:rsid w:val="0071602D"/>
    <w:rsid w:val="007177B2"/>
    <w:rsid w:val="007225BE"/>
    <w:rsid w:val="00722F38"/>
    <w:rsid w:val="00724AF6"/>
    <w:rsid w:val="00731F8F"/>
    <w:rsid w:val="007332B1"/>
    <w:rsid w:val="00733823"/>
    <w:rsid w:val="00735225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647F8"/>
    <w:rsid w:val="007702DC"/>
    <w:rsid w:val="00771529"/>
    <w:rsid w:val="00772A28"/>
    <w:rsid w:val="007731B8"/>
    <w:rsid w:val="00774F72"/>
    <w:rsid w:val="00774FE4"/>
    <w:rsid w:val="00775ADB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2CC1"/>
    <w:rsid w:val="00795076"/>
    <w:rsid w:val="007954B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68A7"/>
    <w:rsid w:val="007A690A"/>
    <w:rsid w:val="007A7C47"/>
    <w:rsid w:val="007B0C49"/>
    <w:rsid w:val="007B2537"/>
    <w:rsid w:val="007B2732"/>
    <w:rsid w:val="007B28EA"/>
    <w:rsid w:val="007B371E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69A6"/>
    <w:rsid w:val="007C71F1"/>
    <w:rsid w:val="007D0055"/>
    <w:rsid w:val="007D1B6F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F106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41E"/>
    <w:rsid w:val="00806966"/>
    <w:rsid w:val="00806E6A"/>
    <w:rsid w:val="00806EDB"/>
    <w:rsid w:val="00810EF2"/>
    <w:rsid w:val="00811199"/>
    <w:rsid w:val="00811DC7"/>
    <w:rsid w:val="00813F77"/>
    <w:rsid w:val="0081799E"/>
    <w:rsid w:val="008224EC"/>
    <w:rsid w:val="0082310B"/>
    <w:rsid w:val="00824263"/>
    <w:rsid w:val="00824778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3B61"/>
    <w:rsid w:val="00844CEB"/>
    <w:rsid w:val="00846352"/>
    <w:rsid w:val="0084721A"/>
    <w:rsid w:val="00847CA4"/>
    <w:rsid w:val="00850AB0"/>
    <w:rsid w:val="00850F75"/>
    <w:rsid w:val="00851B6A"/>
    <w:rsid w:val="00851E52"/>
    <w:rsid w:val="0085206E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0D53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6495"/>
    <w:rsid w:val="008A7BAA"/>
    <w:rsid w:val="008B3922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FC2"/>
    <w:rsid w:val="008D6D98"/>
    <w:rsid w:val="008E0BD0"/>
    <w:rsid w:val="008E1B21"/>
    <w:rsid w:val="008E2184"/>
    <w:rsid w:val="008E22AD"/>
    <w:rsid w:val="008E2EB5"/>
    <w:rsid w:val="008E3952"/>
    <w:rsid w:val="008E3CB5"/>
    <w:rsid w:val="008E4873"/>
    <w:rsid w:val="008E5613"/>
    <w:rsid w:val="008E58D4"/>
    <w:rsid w:val="008E5AB5"/>
    <w:rsid w:val="008F0777"/>
    <w:rsid w:val="008F3E9F"/>
    <w:rsid w:val="008F600F"/>
    <w:rsid w:val="008F6A56"/>
    <w:rsid w:val="00900982"/>
    <w:rsid w:val="00901EE5"/>
    <w:rsid w:val="00901F2B"/>
    <w:rsid w:val="00903E57"/>
    <w:rsid w:val="0090472F"/>
    <w:rsid w:val="0090647A"/>
    <w:rsid w:val="009067A8"/>
    <w:rsid w:val="009071FC"/>
    <w:rsid w:val="0091153A"/>
    <w:rsid w:val="00911A43"/>
    <w:rsid w:val="009121EA"/>
    <w:rsid w:val="009127D5"/>
    <w:rsid w:val="00917931"/>
    <w:rsid w:val="00917D4D"/>
    <w:rsid w:val="00922613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3BEA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14F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0F0F"/>
    <w:rsid w:val="009F3AAE"/>
    <w:rsid w:val="009F503F"/>
    <w:rsid w:val="00A01078"/>
    <w:rsid w:val="00A01C47"/>
    <w:rsid w:val="00A01C84"/>
    <w:rsid w:val="00A03D81"/>
    <w:rsid w:val="00A0606D"/>
    <w:rsid w:val="00A105C2"/>
    <w:rsid w:val="00A1080B"/>
    <w:rsid w:val="00A10FBF"/>
    <w:rsid w:val="00A12574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3625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7CB5"/>
    <w:rsid w:val="00A61769"/>
    <w:rsid w:val="00A6346E"/>
    <w:rsid w:val="00A653E6"/>
    <w:rsid w:val="00A6611E"/>
    <w:rsid w:val="00A67063"/>
    <w:rsid w:val="00A675FF"/>
    <w:rsid w:val="00A700E9"/>
    <w:rsid w:val="00A71CCC"/>
    <w:rsid w:val="00A72AD1"/>
    <w:rsid w:val="00A72B58"/>
    <w:rsid w:val="00A72C57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96925"/>
    <w:rsid w:val="00AA003F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5026"/>
    <w:rsid w:val="00AC676F"/>
    <w:rsid w:val="00AC6E7D"/>
    <w:rsid w:val="00AD0599"/>
    <w:rsid w:val="00AD071F"/>
    <w:rsid w:val="00AD16DB"/>
    <w:rsid w:val="00AD2EC4"/>
    <w:rsid w:val="00AD57FB"/>
    <w:rsid w:val="00AD6214"/>
    <w:rsid w:val="00AD6F72"/>
    <w:rsid w:val="00AD7555"/>
    <w:rsid w:val="00AE03C9"/>
    <w:rsid w:val="00AE41AD"/>
    <w:rsid w:val="00AE4214"/>
    <w:rsid w:val="00AE4239"/>
    <w:rsid w:val="00AE5BE6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099C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A63"/>
    <w:rsid w:val="00B16F38"/>
    <w:rsid w:val="00B1792D"/>
    <w:rsid w:val="00B200A8"/>
    <w:rsid w:val="00B20812"/>
    <w:rsid w:val="00B20ABE"/>
    <w:rsid w:val="00B20E84"/>
    <w:rsid w:val="00B21459"/>
    <w:rsid w:val="00B22E58"/>
    <w:rsid w:val="00B230CA"/>
    <w:rsid w:val="00B249B9"/>
    <w:rsid w:val="00B265ED"/>
    <w:rsid w:val="00B31112"/>
    <w:rsid w:val="00B31EEC"/>
    <w:rsid w:val="00B3327B"/>
    <w:rsid w:val="00B34D62"/>
    <w:rsid w:val="00B361A5"/>
    <w:rsid w:val="00B36519"/>
    <w:rsid w:val="00B36A8A"/>
    <w:rsid w:val="00B4103C"/>
    <w:rsid w:val="00B43970"/>
    <w:rsid w:val="00B447CF"/>
    <w:rsid w:val="00B45FA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286D"/>
    <w:rsid w:val="00BA4B33"/>
    <w:rsid w:val="00BA6C30"/>
    <w:rsid w:val="00BB0321"/>
    <w:rsid w:val="00BB062A"/>
    <w:rsid w:val="00BB14B4"/>
    <w:rsid w:val="00BB3260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4867"/>
    <w:rsid w:val="00BE5274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2FA1"/>
    <w:rsid w:val="00C139CF"/>
    <w:rsid w:val="00C14F1E"/>
    <w:rsid w:val="00C16576"/>
    <w:rsid w:val="00C165EA"/>
    <w:rsid w:val="00C17081"/>
    <w:rsid w:val="00C17BF0"/>
    <w:rsid w:val="00C20D00"/>
    <w:rsid w:val="00C24C1D"/>
    <w:rsid w:val="00C25738"/>
    <w:rsid w:val="00C25974"/>
    <w:rsid w:val="00C26C63"/>
    <w:rsid w:val="00C30B97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660D"/>
    <w:rsid w:val="00C66F39"/>
    <w:rsid w:val="00C7117F"/>
    <w:rsid w:val="00C71781"/>
    <w:rsid w:val="00C7202F"/>
    <w:rsid w:val="00C73020"/>
    <w:rsid w:val="00C74500"/>
    <w:rsid w:val="00C74B58"/>
    <w:rsid w:val="00C74BE7"/>
    <w:rsid w:val="00C74F87"/>
    <w:rsid w:val="00C76AB2"/>
    <w:rsid w:val="00C80BF1"/>
    <w:rsid w:val="00C8283E"/>
    <w:rsid w:val="00C847D5"/>
    <w:rsid w:val="00C849F1"/>
    <w:rsid w:val="00C87460"/>
    <w:rsid w:val="00C91962"/>
    <w:rsid w:val="00C91D71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594"/>
    <w:rsid w:val="00D25BAC"/>
    <w:rsid w:val="00D31225"/>
    <w:rsid w:val="00D32600"/>
    <w:rsid w:val="00D33E42"/>
    <w:rsid w:val="00D3513E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3D7D"/>
    <w:rsid w:val="00D6405F"/>
    <w:rsid w:val="00D64366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3A23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E0082"/>
    <w:rsid w:val="00DE1323"/>
    <w:rsid w:val="00DE728B"/>
    <w:rsid w:val="00DE734C"/>
    <w:rsid w:val="00DE7F6C"/>
    <w:rsid w:val="00DF135B"/>
    <w:rsid w:val="00DF1EA7"/>
    <w:rsid w:val="00DF1FB5"/>
    <w:rsid w:val="00DF29B4"/>
    <w:rsid w:val="00DF3D99"/>
    <w:rsid w:val="00DF4290"/>
    <w:rsid w:val="00DF5402"/>
    <w:rsid w:val="00E00405"/>
    <w:rsid w:val="00E012D8"/>
    <w:rsid w:val="00E01798"/>
    <w:rsid w:val="00E01D98"/>
    <w:rsid w:val="00E01E13"/>
    <w:rsid w:val="00E02F07"/>
    <w:rsid w:val="00E04F3C"/>
    <w:rsid w:val="00E06A09"/>
    <w:rsid w:val="00E071FA"/>
    <w:rsid w:val="00E112EE"/>
    <w:rsid w:val="00E13BD1"/>
    <w:rsid w:val="00E13D12"/>
    <w:rsid w:val="00E15EC8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42AB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AD4"/>
    <w:rsid w:val="00E62E07"/>
    <w:rsid w:val="00E62FBC"/>
    <w:rsid w:val="00E65413"/>
    <w:rsid w:val="00E65967"/>
    <w:rsid w:val="00E65A10"/>
    <w:rsid w:val="00E66C51"/>
    <w:rsid w:val="00E6710A"/>
    <w:rsid w:val="00E714D0"/>
    <w:rsid w:val="00E75DC9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5F71"/>
    <w:rsid w:val="00EA6678"/>
    <w:rsid w:val="00EA713E"/>
    <w:rsid w:val="00EA7954"/>
    <w:rsid w:val="00EB0480"/>
    <w:rsid w:val="00EB0F4E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0C0"/>
    <w:rsid w:val="00EC33AF"/>
    <w:rsid w:val="00EC5EAE"/>
    <w:rsid w:val="00ED5249"/>
    <w:rsid w:val="00ED720E"/>
    <w:rsid w:val="00ED7EAC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4367"/>
    <w:rsid w:val="00F04618"/>
    <w:rsid w:val="00F04D02"/>
    <w:rsid w:val="00F11A7E"/>
    <w:rsid w:val="00F123F2"/>
    <w:rsid w:val="00F14FA6"/>
    <w:rsid w:val="00F1590C"/>
    <w:rsid w:val="00F16B95"/>
    <w:rsid w:val="00F2021D"/>
    <w:rsid w:val="00F227E8"/>
    <w:rsid w:val="00F24C19"/>
    <w:rsid w:val="00F25849"/>
    <w:rsid w:val="00F25E1A"/>
    <w:rsid w:val="00F26C9C"/>
    <w:rsid w:val="00F27EDC"/>
    <w:rsid w:val="00F31EA8"/>
    <w:rsid w:val="00F33A82"/>
    <w:rsid w:val="00F33A9D"/>
    <w:rsid w:val="00F341FA"/>
    <w:rsid w:val="00F37F68"/>
    <w:rsid w:val="00F40AAE"/>
    <w:rsid w:val="00F41177"/>
    <w:rsid w:val="00F4345C"/>
    <w:rsid w:val="00F43517"/>
    <w:rsid w:val="00F464A2"/>
    <w:rsid w:val="00F46FE3"/>
    <w:rsid w:val="00F47D26"/>
    <w:rsid w:val="00F5125C"/>
    <w:rsid w:val="00F51A2F"/>
    <w:rsid w:val="00F523EB"/>
    <w:rsid w:val="00F52B97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535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460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C0068"/>
    <w:rsid w:val="00FC1EDF"/>
    <w:rsid w:val="00FC2ED0"/>
    <w:rsid w:val="00FC3F91"/>
    <w:rsid w:val="00FC48E3"/>
    <w:rsid w:val="00FC498C"/>
    <w:rsid w:val="00FD2D8D"/>
    <w:rsid w:val="00FD355B"/>
    <w:rsid w:val="00FD3628"/>
    <w:rsid w:val="00FD4003"/>
    <w:rsid w:val="00FD4138"/>
    <w:rsid w:val="00FD4F88"/>
    <w:rsid w:val="00FD7D5E"/>
    <w:rsid w:val="00FE09E8"/>
    <w:rsid w:val="00FE2506"/>
    <w:rsid w:val="00FE2B1A"/>
    <w:rsid w:val="00FE2F50"/>
    <w:rsid w:val="00FE4FE9"/>
    <w:rsid w:val="00FE7FC9"/>
    <w:rsid w:val="00FF4E60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68506"/>
  <w14:defaultImageDpi w14:val="330"/>
  <w15:chartTrackingRefBased/>
  <w15:docId w15:val="{35309F23-849F-BC45-BC05-E724F5F4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F7E"/>
    <w:pPr>
      <w:spacing w:after="12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7A68A7"/>
    <w:pPr>
      <w:keepNext/>
      <w:spacing w:before="240" w:after="240"/>
      <w:outlineLvl w:val="0"/>
    </w:pPr>
    <w:rPr>
      <w:rFonts w:cs="Arial"/>
      <w:b/>
      <w:bCs/>
      <w:color w:val="E0523E"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722F38"/>
    <w:pPr>
      <w:keepNext/>
      <w:spacing w:before="240" w:after="240"/>
      <w:outlineLvl w:val="1"/>
    </w:pPr>
    <w:rPr>
      <w:rFonts w:cs="Arial"/>
      <w:b/>
      <w:bCs/>
      <w:iCs/>
      <w:color w:val="26555C"/>
      <w:sz w:val="32"/>
      <w:szCs w:val="32"/>
    </w:rPr>
  </w:style>
  <w:style w:type="paragraph" w:styleId="Heading3">
    <w:name w:val="heading 3"/>
    <w:basedOn w:val="Normal"/>
    <w:next w:val="Normal"/>
    <w:qFormat/>
    <w:rsid w:val="00596AA7"/>
    <w:pPr>
      <w:keepNext/>
      <w:spacing w:before="120"/>
      <w:outlineLvl w:val="2"/>
    </w:pPr>
    <w:rPr>
      <w:rFonts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722F38"/>
    <w:pPr>
      <w:spacing w:before="120"/>
      <w:outlineLvl w:val="3"/>
    </w:pPr>
    <w:rPr>
      <w:color w:val="26555C"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722F38"/>
    <w:pPr>
      <w:spacing w:before="120"/>
      <w:outlineLvl w:val="4"/>
    </w:pPr>
    <w:rPr>
      <w:b/>
      <w:bCs/>
      <w:color w:val="26555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026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AC5026"/>
    <w:pPr>
      <w:tabs>
        <w:tab w:val="right" w:pos="9638"/>
      </w:tabs>
      <w:spacing w:after="0"/>
    </w:pPr>
    <w:rPr>
      <w:sz w:val="20"/>
      <w:szCs w:val="22"/>
    </w:rPr>
  </w:style>
  <w:style w:type="character" w:customStyle="1" w:styleId="Heading4Char">
    <w:name w:val="Heading 4 Char"/>
    <w:basedOn w:val="DefaultParagraphFont"/>
    <w:link w:val="Heading4"/>
    <w:rsid w:val="00722F38"/>
    <w:rPr>
      <w:rFonts w:ascii="Arial" w:hAnsi="Arial"/>
      <w:color w:val="26555C"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722F38"/>
    <w:rPr>
      <w:rFonts w:ascii="Arial" w:hAnsi="Arial"/>
      <w:b/>
      <w:bCs/>
      <w:color w:val="26555C"/>
      <w:sz w:val="22"/>
      <w:szCs w:val="24"/>
      <w:lang w:eastAsia="en-AU"/>
    </w:rPr>
  </w:style>
  <w:style w:type="paragraph" w:styleId="ListBullet">
    <w:name w:val="List Bullet"/>
    <w:basedOn w:val="Normal"/>
    <w:rsid w:val="00596AA7"/>
    <w:pPr>
      <w:numPr>
        <w:numId w:val="1"/>
      </w:numPr>
      <w:tabs>
        <w:tab w:val="clear" w:pos="360"/>
        <w:tab w:val="num" w:pos="284"/>
      </w:tabs>
      <w:spacing w:before="60" w:after="60"/>
      <w:ind w:left="284" w:hanging="284"/>
    </w:pPr>
  </w:style>
  <w:style w:type="paragraph" w:styleId="ListNumber">
    <w:name w:val="List Number"/>
    <w:basedOn w:val="Normal"/>
    <w:rsid w:val="00596AA7"/>
    <w:pPr>
      <w:numPr>
        <w:numId w:val="6"/>
      </w:numPr>
      <w:spacing w:before="60" w:after="60"/>
      <w:ind w:left="357" w:hanging="357"/>
    </w:pPr>
  </w:style>
  <w:style w:type="paragraph" w:styleId="BodyText">
    <w:name w:val="Body Text"/>
    <w:basedOn w:val="Normal"/>
    <w:link w:val="BodyTextChar"/>
    <w:rsid w:val="00596AA7"/>
    <w:pPr>
      <w:spacing w:after="0"/>
    </w:pPr>
  </w:style>
  <w:style w:type="character" w:customStyle="1" w:styleId="BodyTextChar">
    <w:name w:val="Body Text Char"/>
    <w:basedOn w:val="DefaultParagraphFont"/>
    <w:link w:val="BodyText"/>
    <w:rsid w:val="00596AA7"/>
    <w:rPr>
      <w:rFonts w:ascii="Arial" w:hAnsi="Arial"/>
      <w:sz w:val="22"/>
      <w:szCs w:val="24"/>
      <w:lang w:eastAsia="en-AU"/>
    </w:rPr>
  </w:style>
  <w:style w:type="paragraph" w:styleId="BlockText">
    <w:name w:val="Block Text"/>
    <w:basedOn w:val="Normal"/>
    <w:rsid w:val="00082F7E"/>
    <w:pPr>
      <w:pBdr>
        <w:top w:val="single" w:sz="2" w:space="10" w:color="225E6A" w:themeColor="accent1"/>
        <w:left w:val="single" w:sz="2" w:space="10" w:color="225E6A" w:themeColor="accent1"/>
        <w:bottom w:val="single" w:sz="2" w:space="10" w:color="225E6A" w:themeColor="accent1"/>
        <w:right w:val="single" w:sz="2" w:space="10" w:color="225E6A" w:themeColor="accent1"/>
      </w:pBdr>
      <w:ind w:left="1152" w:right="1152"/>
    </w:pPr>
    <w:rPr>
      <w:rFonts w:eastAsiaTheme="minorEastAsia" w:cstheme="minorBidi"/>
      <w:i/>
      <w:iCs/>
      <w:color w:val="225E6A" w:themeColor="accent1"/>
    </w:rPr>
  </w:style>
  <w:style w:type="character" w:styleId="BookTitle">
    <w:name w:val="Book Title"/>
    <w:basedOn w:val="DefaultParagraphFont"/>
    <w:uiPriority w:val="69"/>
    <w:qFormat/>
    <w:rsid w:val="00082F7E"/>
    <w:rPr>
      <w:rFonts w:ascii="Arial" w:hAnsi="Arial"/>
      <w:b/>
      <w:bCs/>
      <w:i/>
      <w:iCs/>
      <w:spacing w:val="5"/>
    </w:rPr>
  </w:style>
  <w:style w:type="character" w:styleId="FollowedHyperlink">
    <w:name w:val="FollowedHyperlink"/>
    <w:basedOn w:val="DefaultParagraphFont"/>
    <w:rsid w:val="00082F7E"/>
    <w:rPr>
      <w:rFonts w:ascii="Arial" w:hAnsi="Arial"/>
      <w:color w:val="9C496D" w:themeColor="accent3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082F7E"/>
    <w:rPr>
      <w:rFonts w:ascii="Arial" w:hAnsi="Arial"/>
      <w:color w:val="225E6A" w:themeColor="accent1"/>
      <w:shd w:val="clear" w:color="auto" w:fill="E1DFDD"/>
    </w:rPr>
  </w:style>
  <w:style w:type="character" w:styleId="Hyperlink">
    <w:name w:val="Hyperlink"/>
    <w:basedOn w:val="DefaultParagraphFont"/>
    <w:rsid w:val="00082F7E"/>
    <w:rPr>
      <w:rFonts w:ascii="Arial" w:hAnsi="Arial"/>
      <w:color w:val="853D96" w:themeColor="hyperlink"/>
      <w:u w:val="single"/>
    </w:rPr>
  </w:style>
  <w:style w:type="character" w:styleId="IntenseEmphasis">
    <w:name w:val="Intense Emphasis"/>
    <w:basedOn w:val="DefaultParagraphFont"/>
    <w:uiPriority w:val="66"/>
    <w:qFormat/>
    <w:rsid w:val="00082F7E"/>
    <w:rPr>
      <w:rFonts w:ascii="Arial" w:hAnsi="Arial"/>
      <w:i/>
      <w:iCs/>
      <w:color w:val="225E6A" w:themeColor="accent1"/>
    </w:rPr>
  </w:style>
  <w:style w:type="paragraph" w:styleId="NormalWeb">
    <w:name w:val="Normal (Web)"/>
    <w:basedOn w:val="Normal"/>
    <w:rsid w:val="00082F7E"/>
    <w:rPr>
      <w:sz w:val="24"/>
    </w:rPr>
  </w:style>
  <w:style w:type="character" w:styleId="Mention">
    <w:name w:val="Mention"/>
    <w:basedOn w:val="DefaultParagraphFont"/>
    <w:uiPriority w:val="99"/>
    <w:semiHidden/>
    <w:unhideWhenUsed/>
    <w:rsid w:val="00082F7E"/>
    <w:rPr>
      <w:rFonts w:ascii="Arial" w:hAnsi="Arial"/>
      <w:color w:val="225E6A" w:themeColor="accent1"/>
      <w:shd w:val="clear" w:color="auto" w:fill="E1DFDD"/>
    </w:rPr>
  </w:style>
  <w:style w:type="paragraph" w:styleId="TOAHeading">
    <w:name w:val="toa heading"/>
    <w:basedOn w:val="Normal"/>
    <w:next w:val="Normal"/>
    <w:rsid w:val="00082F7E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082F7E"/>
    <w:pPr>
      <w:keepLines/>
      <w:outlineLvl w:val="9"/>
    </w:pPr>
    <w:rPr>
      <w:rFonts w:eastAsiaTheme="majorEastAsia" w:cstheme="majorBidi"/>
      <w:bCs w:val="0"/>
      <w:color w:val="853D96" w:themeColor="accent2"/>
      <w:kern w:val="0"/>
      <w:sz w:val="36"/>
    </w:rPr>
  </w:style>
  <w:style w:type="character" w:styleId="FootnoteReference">
    <w:name w:val="footnote reference"/>
    <w:basedOn w:val="DefaultParagraphFont"/>
    <w:rsid w:val="00082F7E"/>
    <w:rPr>
      <w:rFonts w:ascii="Arial" w:hAnsi="Arial"/>
      <w:vertAlign w:val="superscript"/>
    </w:rPr>
  </w:style>
  <w:style w:type="character" w:styleId="EndnoteReference">
    <w:name w:val="endnote reference"/>
    <w:basedOn w:val="DefaultParagraphFont"/>
    <w:rsid w:val="00082F7E"/>
    <w:rPr>
      <w:rFonts w:ascii="Arial" w:hAnsi="Arial"/>
      <w:vertAlign w:val="superscript"/>
    </w:rPr>
  </w:style>
  <w:style w:type="character" w:styleId="Emphasis">
    <w:name w:val="Emphasis"/>
    <w:basedOn w:val="DefaultParagraphFont"/>
    <w:qFormat/>
    <w:rsid w:val="00082F7E"/>
    <w:rPr>
      <w:rFonts w:ascii="Arial" w:hAnsi="Arial"/>
      <w:i/>
      <w:iCs/>
    </w:rPr>
  </w:style>
  <w:style w:type="character" w:styleId="PageNumber">
    <w:name w:val="page number"/>
    <w:basedOn w:val="DefaultParagraphFont"/>
    <w:rsid w:val="00082F7E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69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21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6895">
          <w:marLeft w:val="0"/>
          <w:marRight w:val="0"/>
          <w:marTop w:val="150"/>
          <w:marBottom w:val="1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634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42">
          <w:marLeft w:val="0"/>
          <w:marRight w:val="0"/>
          <w:marTop w:val="150"/>
          <w:marBottom w:val="1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1774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gov.qld.gov.au/information-technology/queensland-government-enterprise-architecture-qgea/qgea-directions-and-guidance/qgea-policies-standards-and-guidelines/use-of-generative-ai-in-queensland-government" TargetMode="External"/><Relationship Id="rId13" Type="http://schemas.openxmlformats.org/officeDocument/2006/relationships/hyperlink" Target="https://www.industry.gov.au/publications/voluntary-ai-safety-standar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orgov.qld.gov.au/information-technology/queensland-government-enterprise-architecture-qgea/qgea-directions-and-guidance/qgea-policies-standards-and-guidelines/use-of-generative-ai-in-queensland-government" TargetMode="External"/><Relationship Id="rId17" Type="http://schemas.openxmlformats.org/officeDocument/2006/relationships/hyperlink" Target="https://aus01.safelinks.protection.outlook.com/?url=https%3A%2F%2Fwww.oic.qld.gov.au%2Fguidelines%2Ffor-government%2Fguidelines-privacy-principles%2Fapplying-the-privacy-principles%2Fmicrosoft-copilot-and-the-privacy-risks-of-using-generative-ai&amp;data=05%7C02%7CJulianne.A-Izzeddin%40dcssds.qld.gov.au%7Ca73edbc5835345651dce08dda8a7b0a2%7C95b907c2752b485088ad86939ce522f0%7C0%7C0%7C638852160834807516%7CUnknown%7CTWFpbGZsb3d8eyJFbXB0eU1hcGkiOnRydWUsIlYiOiIwLjAuMDAwMCIsIlAiOiJXaW4zMiIsIkFOIjoiTWFpbCIsIldUIjoyfQ%3D%3D%7C0%7C%7C%7C&amp;sdata=df5pHsqcxk8updNU8fmwrzsaOay5wBRXDolQ%2BbbMrIs%3D&amp;reserved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aic.gov.au/news/blog/can-personal-information-be-used-to-develop-or-train-a-generative-ai-mode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s01.safelinks.protection.outlook.com/?url=https%3A%2F%2Fwww.industry.gov.au%2Fpublications%2Faustralias-artificial-intelligence-ethics-principles&amp;data=05%7C02%7CJulianne.A-Izzeddin%40dcssds.qld.gov.au%7Ca73edbc5835345651dce08dda8a7b0a2%7C95b907c2752b485088ad86939ce522f0%7C0%7C0%7C638852160834779872%7CUnknown%7CTWFpbGZsb3d8eyJFbXB0eU1hcGkiOnRydWUsIlYiOiIwLjAuMDAwMCIsIlAiOiJXaW4zMiIsIkFOIjoiTWFpbCIsIldUIjoyfQ%3D%3D%7C0%7C%7C%7C&amp;sdata=VapoFNjoYqIqZH8CBuVkYn4OEExgEbvZ%2FaCc5XO6qXA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aic.gov.au/privacy/privacy-guidance-for-organisations-and-government-agencies/guidance-on-privacy-and-developing-and-training-generative-ai-model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oaic.gov.au/privacy/privacy-guidance-for-organisations-and-government-agencies/guidance-on-privacy-and-the-use-of-commercially-available-ai-product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aic.gov.au/privacy/privacy-guidance-for-organisations-and-government-agencies/guidance-on-privacy-and-the-use-of-commercially-available-ai-products" TargetMode="External"/><Relationship Id="rId14" Type="http://schemas.openxmlformats.org/officeDocument/2006/relationships/hyperlink" Target="https://www.iso.org/standard/42001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CSSDS">
      <a:dk1>
        <a:sysClr val="windowText" lastClr="000000"/>
      </a:dk1>
      <a:lt1>
        <a:sysClr val="window" lastClr="FFFFFF"/>
      </a:lt1>
      <a:dk2>
        <a:srgbClr val="3B4344"/>
      </a:dk2>
      <a:lt2>
        <a:srgbClr val="F2F2F2"/>
      </a:lt2>
      <a:accent1>
        <a:srgbClr val="225E6A"/>
      </a:accent1>
      <a:accent2>
        <a:srgbClr val="853D96"/>
      </a:accent2>
      <a:accent3>
        <a:srgbClr val="9C496D"/>
      </a:accent3>
      <a:accent4>
        <a:srgbClr val="A1CE62"/>
      </a:accent4>
      <a:accent5>
        <a:srgbClr val="6BC1C1"/>
      </a:accent5>
      <a:accent6>
        <a:srgbClr val="EEB726"/>
      </a:accent6>
      <a:hlink>
        <a:srgbClr val="853D96"/>
      </a:hlink>
      <a:folHlink>
        <a:srgbClr val="9C49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8ED967-932F-CE40-BCC7-249256C9FD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FSDSCS  Fact Sheet portrait A4 blue</vt:lpstr>
    </vt:vector>
  </TitlesOfParts>
  <Manager/>
  <Company>Queensland Government</Company>
  <LinksUpToDate>false</LinksUpToDate>
  <CharactersWithSpaces>7110</CharactersWithSpaces>
  <SharedDoc>false</SharedDoc>
  <HLinks>
    <vt:vector size="6" baseType="variant">
      <vt:variant>
        <vt:i4>1310803</vt:i4>
      </vt:variant>
      <vt:variant>
        <vt:i4>-1</vt:i4>
      </vt:variant>
      <vt:variant>
        <vt:i4>2068</vt:i4>
      </vt:variant>
      <vt:variant>
        <vt:i4>1</vt:i4>
      </vt:variant>
      <vt:variant>
        <vt:lpwstr>DCSYW Factsheet Port A4_grey top_JAN18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csp use of AI factsheet</dc:title>
  <dc:subject>csp use of AI factsheet</dc:subject>
  <dc:creator>Queensland Government</dc:creator>
  <cp:keywords>AI factsheet</cp:keywords>
  <cp:lastModifiedBy>Julieanne J Larkin</cp:lastModifiedBy>
  <cp:revision>3</cp:revision>
  <cp:lastPrinted>2025-09-22T23:04:00Z</cp:lastPrinted>
  <dcterms:created xsi:type="dcterms:W3CDTF">2025-09-22T23:07:00Z</dcterms:created>
  <dcterms:modified xsi:type="dcterms:W3CDTF">2025-09-23T03:28:00Z</dcterms:modified>
  <cp:category>Privacy</cp:category>
</cp:coreProperties>
</file>