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77AED5E4" w:rsidR="00615C0F" w:rsidRPr="00B665D9" w:rsidRDefault="003D10E3" w:rsidP="003D10E3">
      <w:pPr>
        <w:pStyle w:val="Heading1"/>
        <w:spacing w:before="0"/>
      </w:pPr>
      <w:r>
        <w:t>Disability Services</w:t>
      </w:r>
    </w:p>
    <w:p w14:paraId="002042BA" w14:textId="77777777" w:rsidR="00615C0F" w:rsidRPr="00B665D9" w:rsidRDefault="00615C0F" w:rsidP="00B665D9">
      <w:pPr>
        <w:pStyle w:val="Heading1"/>
      </w:pPr>
      <w:r w:rsidRPr="00B665D9">
        <w:t xml:space="preserve">POLICY </w:t>
      </w:r>
    </w:p>
    <w:p w14:paraId="70AC8673" w14:textId="77777777" w:rsidR="00615C0F" w:rsidRDefault="00615C0F" w:rsidP="00615C0F">
      <w:pPr>
        <w:pBdr>
          <w:bottom w:val="single" w:sz="4" w:space="1" w:color="auto"/>
        </w:pBdr>
        <w:rPr>
          <w:sz w:val="12"/>
        </w:rPr>
      </w:pPr>
    </w:p>
    <w:p w14:paraId="25AEE26A" w14:textId="2646F565" w:rsidR="00615C0F" w:rsidRPr="000F3089" w:rsidRDefault="00615C0F" w:rsidP="00075B16">
      <w:pPr>
        <w:tabs>
          <w:tab w:val="left" w:pos="2552"/>
        </w:tabs>
        <w:spacing w:before="120" w:after="120"/>
        <w:jc w:val="both"/>
        <w:rPr>
          <w:sz w:val="28"/>
          <w:szCs w:val="28"/>
        </w:rPr>
      </w:pPr>
      <w:r w:rsidRPr="000F3089">
        <w:rPr>
          <w:b/>
          <w:sz w:val="28"/>
          <w:szCs w:val="28"/>
        </w:rPr>
        <w:t>Title:</w:t>
      </w:r>
      <w:r w:rsidRPr="000F3089">
        <w:rPr>
          <w:sz w:val="28"/>
          <w:szCs w:val="28"/>
        </w:rPr>
        <w:t xml:space="preserve"> </w:t>
      </w:r>
      <w:r w:rsidR="000107D4">
        <w:rPr>
          <w:sz w:val="28"/>
          <w:szCs w:val="28"/>
        </w:rPr>
        <w:t>Critical Incident Reporting Policy</w:t>
      </w:r>
    </w:p>
    <w:p w14:paraId="4130CF4E" w14:textId="77777777" w:rsidR="00615C0F" w:rsidRDefault="00615C0F" w:rsidP="00615C0F">
      <w:pPr>
        <w:pBdr>
          <w:bottom w:val="single" w:sz="4" w:space="1" w:color="auto"/>
        </w:pBdr>
        <w:rPr>
          <w:sz w:val="12"/>
        </w:rPr>
      </w:pPr>
    </w:p>
    <w:p w14:paraId="088DB22A" w14:textId="77777777" w:rsidR="00615C0F" w:rsidRDefault="00615C0F" w:rsidP="00C64424">
      <w:pPr>
        <w:pStyle w:val="Heading4"/>
        <w:spacing w:before="120" w:after="120"/>
      </w:pPr>
      <w:r w:rsidRPr="00B665D9">
        <w:t>Policy Statement:</w:t>
      </w:r>
    </w:p>
    <w:p w14:paraId="075AEF85" w14:textId="0AFEA120" w:rsidR="007E07BF" w:rsidRPr="007E07BF" w:rsidRDefault="007E07BF" w:rsidP="007E07BF">
      <w:pPr>
        <w:spacing w:before="120" w:after="120" w:line="300" w:lineRule="atLeast"/>
        <w:jc w:val="both"/>
      </w:pPr>
      <w:r w:rsidRPr="007E07BF">
        <w:t xml:space="preserve">Critical and major incidents involving people receiving supports or services from the Department of </w:t>
      </w:r>
      <w:r>
        <w:t xml:space="preserve">Families, </w:t>
      </w:r>
      <w:r w:rsidRPr="007E07BF">
        <w:t xml:space="preserve">Seniors, Disability Services and </w:t>
      </w:r>
      <w:r>
        <w:t>Child Safety (the department)</w:t>
      </w:r>
      <w:r w:rsidRPr="007E07BF">
        <w:t>, including staff, carers, funded or contracted services, must be reported to the appropriate management level to ensure effective operational responsiveness.</w:t>
      </w:r>
    </w:p>
    <w:p w14:paraId="600207AC" w14:textId="77777777" w:rsidR="00615C0F" w:rsidRPr="00B665D9" w:rsidRDefault="00615C0F" w:rsidP="00761986">
      <w:pPr>
        <w:pStyle w:val="Heading4"/>
        <w:spacing w:before="240" w:after="120"/>
      </w:pPr>
      <w:r w:rsidRPr="00B665D9">
        <w:t>Principles:</w:t>
      </w:r>
    </w:p>
    <w:p w14:paraId="58994303" w14:textId="77777777" w:rsidR="007E07BF" w:rsidRPr="007E07BF" w:rsidRDefault="007E07BF" w:rsidP="007E07BF">
      <w:pPr>
        <w:pStyle w:val="BodyText2"/>
        <w:spacing w:before="120" w:after="120" w:line="300" w:lineRule="atLeast"/>
        <w:rPr>
          <w:i w:val="0"/>
          <w:iCs/>
        </w:rPr>
      </w:pPr>
      <w:r w:rsidRPr="007E07BF">
        <w:rPr>
          <w:i w:val="0"/>
          <w:iCs/>
        </w:rPr>
        <w:t>The timely and comprehensive alerting of critical incidents supports the:</w:t>
      </w:r>
    </w:p>
    <w:p w14:paraId="0AAC9E9D" w14:textId="13F1D6E2" w:rsidR="007E07BF" w:rsidRPr="007E07BF" w:rsidRDefault="007E07BF" w:rsidP="007E07BF">
      <w:pPr>
        <w:pStyle w:val="BodyText2"/>
        <w:numPr>
          <w:ilvl w:val="0"/>
          <w:numId w:val="29"/>
        </w:numPr>
        <w:spacing w:before="120" w:after="120" w:line="300" w:lineRule="atLeast"/>
        <w:rPr>
          <w:i w:val="0"/>
          <w:iCs/>
        </w:rPr>
      </w:pPr>
      <w:r w:rsidRPr="007E07BF">
        <w:rPr>
          <w:i w:val="0"/>
          <w:iCs/>
        </w:rPr>
        <w:t>immediate appropriate assessment, advice and management of a critical incident, including providing staff and client supports</w:t>
      </w:r>
    </w:p>
    <w:p w14:paraId="1B4D9C51" w14:textId="427B520D" w:rsidR="007E07BF" w:rsidRPr="007E07BF" w:rsidRDefault="007E07BF" w:rsidP="007E07BF">
      <w:pPr>
        <w:pStyle w:val="BodyText2"/>
        <w:numPr>
          <w:ilvl w:val="0"/>
          <w:numId w:val="29"/>
        </w:numPr>
        <w:spacing w:before="120" w:after="120" w:line="300" w:lineRule="atLeast"/>
        <w:rPr>
          <w:i w:val="0"/>
          <w:iCs/>
        </w:rPr>
      </w:pPr>
      <w:r w:rsidRPr="007E07BF">
        <w:rPr>
          <w:i w:val="0"/>
          <w:iCs/>
        </w:rPr>
        <w:t>effective provision of incident information, data requests and briefings</w:t>
      </w:r>
    </w:p>
    <w:p w14:paraId="7A56F12E" w14:textId="0C3C5A1A" w:rsidR="00C64424" w:rsidRPr="00C64424" w:rsidRDefault="007E07BF" w:rsidP="007E07BF">
      <w:pPr>
        <w:pStyle w:val="BodyText2"/>
        <w:numPr>
          <w:ilvl w:val="0"/>
          <w:numId w:val="29"/>
        </w:numPr>
        <w:spacing w:before="120" w:after="120" w:line="300" w:lineRule="atLeast"/>
        <w:rPr>
          <w:i w:val="0"/>
          <w:iCs/>
        </w:rPr>
      </w:pPr>
      <w:r w:rsidRPr="007E07BF">
        <w:rPr>
          <w:i w:val="0"/>
          <w:iCs/>
        </w:rPr>
        <w:t>informed, accurate and timely responses to executive and media enquiries.</w:t>
      </w:r>
    </w:p>
    <w:p w14:paraId="22D5BAF0" w14:textId="1D198AEB" w:rsidR="00615C0F" w:rsidRPr="00B665D9" w:rsidRDefault="00615C0F" w:rsidP="00761986">
      <w:pPr>
        <w:pStyle w:val="Heading4"/>
        <w:spacing w:before="240" w:after="120"/>
      </w:pPr>
      <w:r w:rsidRPr="00B665D9">
        <w:t>Objective:</w:t>
      </w:r>
    </w:p>
    <w:p w14:paraId="7C714966" w14:textId="1AEAF985" w:rsidR="00615C0F" w:rsidRPr="00C64424" w:rsidRDefault="00C64424" w:rsidP="007E07BF">
      <w:pPr>
        <w:pStyle w:val="BodyText2"/>
        <w:spacing w:before="120" w:after="120" w:line="300" w:lineRule="atLeast"/>
        <w:jc w:val="both"/>
        <w:rPr>
          <w:i w:val="0"/>
          <w:iCs/>
        </w:rPr>
      </w:pPr>
      <w:r w:rsidRPr="00C64424">
        <w:rPr>
          <w:i w:val="0"/>
          <w:iCs/>
        </w:rPr>
        <w:t xml:space="preserve">This policy aims to ensure </w:t>
      </w:r>
      <w:r w:rsidR="007E07BF" w:rsidRPr="007E07BF">
        <w:rPr>
          <w:i w:val="0"/>
          <w:iCs/>
        </w:rPr>
        <w:t>that incidents of a critical or sensitive nature involving departmental staff</w:t>
      </w:r>
      <w:r w:rsidR="004A2BEB">
        <w:rPr>
          <w:i w:val="0"/>
          <w:iCs/>
        </w:rPr>
        <w:t xml:space="preserve">, clients and services are alerted to the </w:t>
      </w:r>
      <w:r w:rsidR="007E07BF" w:rsidRPr="007E07BF">
        <w:rPr>
          <w:i w:val="0"/>
          <w:iCs/>
        </w:rPr>
        <w:t xml:space="preserve">correct management </w:t>
      </w:r>
      <w:r w:rsidR="004A2BEB" w:rsidRPr="007E07BF">
        <w:rPr>
          <w:i w:val="0"/>
          <w:iCs/>
        </w:rPr>
        <w:t>level,</w:t>
      </w:r>
      <w:r w:rsidR="007E07BF" w:rsidRPr="007E07BF">
        <w:rPr>
          <w:i w:val="0"/>
          <w:iCs/>
        </w:rPr>
        <w:t xml:space="preserve"> so they are dealt with quickly and appropriately. A critical incident reporting system has been implemented to support discharge of this obligation.</w:t>
      </w:r>
    </w:p>
    <w:p w14:paraId="741F01C3" w14:textId="102AC649" w:rsidR="00615C0F" w:rsidRPr="00B665D9" w:rsidRDefault="00615C0F" w:rsidP="00761986">
      <w:pPr>
        <w:pStyle w:val="Heading4"/>
        <w:spacing w:before="240" w:after="120"/>
      </w:pPr>
      <w:r w:rsidRPr="00B665D9">
        <w:t>Scope:</w:t>
      </w:r>
    </w:p>
    <w:p w14:paraId="1E78ED44" w14:textId="29A2E614" w:rsidR="007E07BF" w:rsidRDefault="007E07BF" w:rsidP="007E07BF">
      <w:pPr>
        <w:pStyle w:val="BodyText2"/>
        <w:spacing w:before="120" w:after="120" w:line="300" w:lineRule="atLeast"/>
        <w:jc w:val="both"/>
        <w:rPr>
          <w:i w:val="0"/>
          <w:iCs/>
        </w:rPr>
      </w:pPr>
      <w:r w:rsidRPr="007E07BF">
        <w:rPr>
          <w:i w:val="0"/>
          <w:iCs/>
        </w:rPr>
        <w:t xml:space="preserve">This policy applies where departmental staff members become aware of an incident as listed in </w:t>
      </w:r>
      <w:r w:rsidR="00CB08B1">
        <w:rPr>
          <w:i w:val="0"/>
          <w:iCs/>
        </w:rPr>
        <w:t xml:space="preserve">Appendix 1 </w:t>
      </w:r>
      <w:r w:rsidR="00CB08B1" w:rsidRPr="00CB08B1">
        <w:rPr>
          <w:i w:val="0"/>
          <w:iCs/>
        </w:rPr>
        <w:t xml:space="preserve">- </w:t>
      </w:r>
      <w:r w:rsidRPr="00CB08B1">
        <w:rPr>
          <w:i w:val="0"/>
          <w:iCs/>
        </w:rPr>
        <w:t>C</w:t>
      </w:r>
      <w:r w:rsidRPr="00CB08B1">
        <w:rPr>
          <w:i w:val="0"/>
          <w:iCs/>
        </w:rPr>
        <w:t xml:space="preserve">ritical </w:t>
      </w:r>
      <w:r w:rsidRPr="00CB08B1">
        <w:rPr>
          <w:i w:val="0"/>
          <w:iCs/>
        </w:rPr>
        <w:t>I</w:t>
      </w:r>
      <w:r w:rsidRPr="00CB08B1">
        <w:rPr>
          <w:i w:val="0"/>
          <w:iCs/>
        </w:rPr>
        <w:t xml:space="preserve">ncident </w:t>
      </w:r>
      <w:r w:rsidRPr="00CB08B1">
        <w:rPr>
          <w:i w:val="0"/>
          <w:iCs/>
        </w:rPr>
        <w:t>R</w:t>
      </w:r>
      <w:r w:rsidRPr="00CB08B1">
        <w:rPr>
          <w:i w:val="0"/>
          <w:iCs/>
        </w:rPr>
        <w:t>eporting</w:t>
      </w:r>
      <w:r w:rsidR="00CB08B1">
        <w:rPr>
          <w:i w:val="0"/>
          <w:iCs/>
        </w:rPr>
        <w:t xml:space="preserve"> – Critical Incident Types</w:t>
      </w:r>
      <w:r w:rsidRPr="00CB08B1">
        <w:rPr>
          <w:i w:val="0"/>
          <w:iCs/>
        </w:rPr>
        <w:t>.</w:t>
      </w:r>
    </w:p>
    <w:p w14:paraId="23FBC2C7" w14:textId="77777777" w:rsidR="007E07BF" w:rsidRDefault="007E07BF" w:rsidP="00761986">
      <w:pPr>
        <w:pStyle w:val="Heading4"/>
        <w:spacing w:before="240" w:after="120"/>
      </w:pPr>
      <w:r>
        <w:t>Responsiveness:</w:t>
      </w:r>
    </w:p>
    <w:p w14:paraId="59D49DAA" w14:textId="77777777" w:rsidR="00761986" w:rsidRDefault="00761986" w:rsidP="00761986">
      <w:pPr>
        <w:spacing w:before="120" w:after="120" w:line="300" w:lineRule="atLeast"/>
        <w:jc w:val="both"/>
      </w:pPr>
      <w:r>
        <w:t xml:space="preserve">An ‘incident’ is: </w:t>
      </w:r>
    </w:p>
    <w:p w14:paraId="4D3CB41B" w14:textId="77777777" w:rsidR="00761986" w:rsidRDefault="00761986" w:rsidP="00761986">
      <w:pPr>
        <w:pStyle w:val="ListParagraph"/>
        <w:numPr>
          <w:ilvl w:val="0"/>
          <w:numId w:val="34"/>
        </w:numPr>
        <w:spacing w:before="120" w:after="120" w:line="300" w:lineRule="atLeast"/>
        <w:jc w:val="both"/>
      </w:pPr>
      <w:r>
        <w:t>an act, omission, event or circumstance that has or could have caused harm to a person with disability, or</w:t>
      </w:r>
    </w:p>
    <w:p w14:paraId="2CD6406F" w14:textId="77777777" w:rsidR="00761986" w:rsidRDefault="00761986" w:rsidP="00761986">
      <w:pPr>
        <w:pStyle w:val="ListParagraph"/>
        <w:numPr>
          <w:ilvl w:val="0"/>
          <w:numId w:val="34"/>
        </w:numPr>
        <w:spacing w:before="120" w:after="120" w:line="300" w:lineRule="atLeast"/>
        <w:jc w:val="both"/>
      </w:pPr>
      <w:r>
        <w:t>when a person with disability has caused serious harm or the risk of serious harm to another person.</w:t>
      </w:r>
    </w:p>
    <w:p w14:paraId="41824B09" w14:textId="78000C7A" w:rsidR="00761986" w:rsidRPr="00761986" w:rsidRDefault="00761986" w:rsidP="00761986">
      <w:pPr>
        <w:spacing w:before="120" w:after="120" w:line="300" w:lineRule="atLeast"/>
        <w:jc w:val="both"/>
      </w:pPr>
      <w:r>
        <w:t xml:space="preserve">Incidents that happen as part of the delivery of </w:t>
      </w:r>
      <w:r>
        <w:t xml:space="preserve">disability </w:t>
      </w:r>
      <w:r>
        <w:t>supports and services need to be identified, assessed, recorded, managed and resolved, while making sure the person with disability feels safe, respected and informed.</w:t>
      </w:r>
    </w:p>
    <w:p w14:paraId="5F629095" w14:textId="12801062" w:rsidR="004A2BEB" w:rsidRPr="004A2BEB" w:rsidRDefault="007E07BF" w:rsidP="004A2BEB">
      <w:pPr>
        <w:spacing w:before="120" w:after="120" w:line="300" w:lineRule="atLeast"/>
        <w:jc w:val="both"/>
        <w:rPr>
          <w:b/>
          <w:bCs/>
        </w:rPr>
      </w:pPr>
      <w:r w:rsidRPr="004A2BEB">
        <w:rPr>
          <w:b/>
          <w:bCs/>
        </w:rPr>
        <w:t>Category Level 1: Critical Incidents</w:t>
      </w:r>
    </w:p>
    <w:p w14:paraId="3C84168F" w14:textId="77777777" w:rsidR="004A2BEB" w:rsidRDefault="004A2BEB" w:rsidP="004A2BEB">
      <w:pPr>
        <w:pStyle w:val="ListParagraph"/>
        <w:numPr>
          <w:ilvl w:val="0"/>
          <w:numId w:val="32"/>
        </w:numPr>
        <w:spacing w:before="120" w:after="120" w:line="300" w:lineRule="atLeast"/>
        <w:contextualSpacing w:val="0"/>
        <w:jc w:val="both"/>
      </w:pPr>
      <w:r>
        <w:t>Immediate verbal advice to the Director (or similar level officer); and</w:t>
      </w:r>
    </w:p>
    <w:p w14:paraId="7C750322" w14:textId="7E703A49" w:rsidR="004A2BEB" w:rsidRDefault="004A2BEB" w:rsidP="004A2BEB">
      <w:pPr>
        <w:pStyle w:val="ListParagraph"/>
        <w:numPr>
          <w:ilvl w:val="0"/>
          <w:numId w:val="32"/>
        </w:numPr>
        <w:spacing w:before="120" w:after="120" w:line="300" w:lineRule="atLeast"/>
        <w:contextualSpacing w:val="0"/>
        <w:jc w:val="both"/>
      </w:pPr>
      <w:r>
        <w:t xml:space="preserve">Completion of a Critical Incident Report within </w:t>
      </w:r>
      <w:r w:rsidR="006F1BA5">
        <w:t>4</w:t>
      </w:r>
      <w:r>
        <w:t xml:space="preserve"> business hours of the staff member becoming aware of the incident.</w:t>
      </w:r>
    </w:p>
    <w:p w14:paraId="3D877E0B" w14:textId="4C200F87" w:rsidR="007E07BF" w:rsidRPr="004A2BEB" w:rsidRDefault="004A2BEB" w:rsidP="004A2BEB">
      <w:pPr>
        <w:spacing w:before="120" w:after="120" w:line="300" w:lineRule="atLeast"/>
        <w:jc w:val="both"/>
        <w:rPr>
          <w:b/>
          <w:bCs/>
        </w:rPr>
      </w:pPr>
      <w:r w:rsidRPr="004A2BEB">
        <w:rPr>
          <w:b/>
          <w:bCs/>
        </w:rPr>
        <w:lastRenderedPageBreak/>
        <w:t>Category Level 2: Major Incidents</w:t>
      </w:r>
    </w:p>
    <w:p w14:paraId="3FDD2641" w14:textId="7690531F" w:rsidR="004A2BEB" w:rsidRDefault="004A2BEB" w:rsidP="004A2BEB">
      <w:pPr>
        <w:pStyle w:val="ListParagraph"/>
        <w:numPr>
          <w:ilvl w:val="0"/>
          <w:numId w:val="33"/>
        </w:numPr>
        <w:spacing w:before="120" w:after="120" w:line="300" w:lineRule="atLeast"/>
        <w:contextualSpacing w:val="0"/>
        <w:jc w:val="both"/>
      </w:pPr>
      <w:r>
        <w:t>Immediate verbal advice to the Manager (or similar level officer); and</w:t>
      </w:r>
    </w:p>
    <w:p w14:paraId="7FD4417F" w14:textId="20D74065" w:rsidR="004A2BEB" w:rsidRPr="00603864" w:rsidRDefault="004A2BEB" w:rsidP="004A2BEB">
      <w:pPr>
        <w:pStyle w:val="ListParagraph"/>
        <w:numPr>
          <w:ilvl w:val="0"/>
          <w:numId w:val="33"/>
        </w:numPr>
        <w:spacing w:before="120" w:after="120" w:line="300" w:lineRule="atLeast"/>
        <w:contextualSpacing w:val="0"/>
        <w:jc w:val="both"/>
      </w:pPr>
      <w:r>
        <w:t>Completion of a Critical Incident Report by 5pm the next business day following the staff member becoming aware of the incident.</w:t>
      </w:r>
    </w:p>
    <w:p w14:paraId="3438243A" w14:textId="43732361" w:rsidR="00615C0F" w:rsidRPr="00B665D9" w:rsidRDefault="00615C0F" w:rsidP="00603864">
      <w:pPr>
        <w:pStyle w:val="Heading4"/>
        <w:spacing w:before="240" w:after="120"/>
      </w:pPr>
      <w:r w:rsidRPr="00B665D9">
        <w:t>Roles and Responsibilities:</w:t>
      </w:r>
    </w:p>
    <w:p w14:paraId="7CB9B4C3" w14:textId="0E3A2707" w:rsidR="00603864" w:rsidRPr="00603864" w:rsidRDefault="004A2BEB" w:rsidP="00C26CD8">
      <w:pPr>
        <w:pStyle w:val="BodyText2"/>
        <w:spacing w:before="120" w:after="120" w:line="300" w:lineRule="atLeast"/>
        <w:jc w:val="both"/>
        <w:rPr>
          <w:b/>
          <w:bCs/>
          <w:i w:val="0"/>
          <w:iCs/>
        </w:rPr>
      </w:pPr>
      <w:r>
        <w:rPr>
          <w:b/>
          <w:bCs/>
          <w:i w:val="0"/>
          <w:iCs/>
        </w:rPr>
        <w:t>All Departmental Officers</w:t>
      </w:r>
    </w:p>
    <w:p w14:paraId="44DD5CF4" w14:textId="790E0920" w:rsidR="00761986" w:rsidRPr="00F4624A" w:rsidRDefault="00761986" w:rsidP="00F4624A">
      <w:pPr>
        <w:pStyle w:val="BodyText2"/>
        <w:numPr>
          <w:ilvl w:val="0"/>
          <w:numId w:val="35"/>
        </w:numPr>
        <w:spacing w:before="120" w:after="120" w:line="300" w:lineRule="atLeast"/>
        <w:jc w:val="both"/>
        <w:rPr>
          <w:i w:val="0"/>
          <w:iCs/>
        </w:rPr>
      </w:pPr>
      <w:r w:rsidRPr="00F4624A">
        <w:rPr>
          <w:i w:val="0"/>
          <w:iCs/>
        </w:rPr>
        <w:t>Advise the appropriate person of the incident and the intention to submit critical incident report, including the reason and any related risk.</w:t>
      </w:r>
    </w:p>
    <w:p w14:paraId="7B43DC78" w14:textId="3546FD24" w:rsidR="00761986" w:rsidRPr="00F4624A" w:rsidRDefault="00761986" w:rsidP="00F4624A">
      <w:pPr>
        <w:pStyle w:val="BodyText2"/>
        <w:numPr>
          <w:ilvl w:val="0"/>
          <w:numId w:val="35"/>
        </w:numPr>
        <w:spacing w:before="120" w:after="120" w:line="300" w:lineRule="atLeast"/>
        <w:jc w:val="both"/>
        <w:rPr>
          <w:i w:val="0"/>
          <w:iCs/>
        </w:rPr>
      </w:pPr>
      <w:r w:rsidRPr="00F4624A">
        <w:rPr>
          <w:i w:val="0"/>
          <w:iCs/>
        </w:rPr>
        <w:t>Complete the critical incident report using the online critical incident reporting management system or manual form.</w:t>
      </w:r>
    </w:p>
    <w:p w14:paraId="756DF402" w14:textId="227C82BB" w:rsidR="00761986" w:rsidRPr="00F4624A" w:rsidRDefault="00761986" w:rsidP="00F4624A">
      <w:pPr>
        <w:pStyle w:val="BodyText2"/>
        <w:numPr>
          <w:ilvl w:val="0"/>
          <w:numId w:val="35"/>
        </w:numPr>
        <w:spacing w:before="120" w:after="120" w:line="300" w:lineRule="atLeast"/>
        <w:jc w:val="both"/>
        <w:rPr>
          <w:i w:val="0"/>
          <w:iCs/>
        </w:rPr>
      </w:pPr>
      <w:r w:rsidRPr="00F4624A">
        <w:rPr>
          <w:i w:val="0"/>
          <w:iCs/>
        </w:rPr>
        <w:t>Staff that do not have access to a computer should verbally notify their manager of the incident and email the details to an appropriate staff member to submit the critical incident report within the applicable timeframe.</w:t>
      </w:r>
    </w:p>
    <w:p w14:paraId="352607BC" w14:textId="06F9D485" w:rsidR="004A2BEB" w:rsidRPr="00F4624A" w:rsidRDefault="00761986" w:rsidP="00F4624A">
      <w:pPr>
        <w:pStyle w:val="BodyText2"/>
        <w:numPr>
          <w:ilvl w:val="0"/>
          <w:numId w:val="35"/>
        </w:numPr>
        <w:spacing w:before="120" w:after="120" w:line="300" w:lineRule="atLeast"/>
        <w:jc w:val="both"/>
        <w:rPr>
          <w:i w:val="0"/>
          <w:iCs/>
        </w:rPr>
      </w:pPr>
      <w:r w:rsidRPr="00F4624A">
        <w:rPr>
          <w:i w:val="0"/>
          <w:iCs/>
        </w:rPr>
        <w:t xml:space="preserve">Undertake follow-up actions as </w:t>
      </w:r>
      <w:r w:rsidR="00F4624A" w:rsidRPr="00F4624A">
        <w:rPr>
          <w:i w:val="0"/>
          <w:iCs/>
        </w:rPr>
        <w:t>requested or</w:t>
      </w:r>
      <w:r w:rsidRPr="00F4624A">
        <w:rPr>
          <w:i w:val="0"/>
          <w:iCs/>
        </w:rPr>
        <w:t xml:space="preserve"> required.</w:t>
      </w:r>
    </w:p>
    <w:p w14:paraId="1A146107" w14:textId="77777777" w:rsidR="004A2BEB" w:rsidRDefault="004A2BEB" w:rsidP="00C26CD8">
      <w:pPr>
        <w:pStyle w:val="BodyText2"/>
        <w:spacing w:before="120" w:after="120" w:line="300" w:lineRule="atLeast"/>
        <w:jc w:val="both"/>
        <w:rPr>
          <w:b/>
          <w:bCs/>
          <w:i w:val="0"/>
          <w:iCs/>
        </w:rPr>
      </w:pPr>
      <w:r>
        <w:rPr>
          <w:b/>
          <w:bCs/>
          <w:i w:val="0"/>
          <w:iCs/>
        </w:rPr>
        <w:t>Managers</w:t>
      </w:r>
    </w:p>
    <w:p w14:paraId="7A0A35A4" w14:textId="19714A9A" w:rsidR="00F4624A" w:rsidRPr="00F4624A" w:rsidRDefault="00F4624A" w:rsidP="00F4624A">
      <w:pPr>
        <w:pStyle w:val="BodyText2"/>
        <w:numPr>
          <w:ilvl w:val="0"/>
          <w:numId w:val="36"/>
        </w:numPr>
        <w:spacing w:before="120" w:after="120" w:line="300" w:lineRule="atLeast"/>
        <w:jc w:val="both"/>
        <w:rPr>
          <w:i w:val="0"/>
          <w:iCs/>
        </w:rPr>
      </w:pPr>
      <w:r w:rsidRPr="00F4624A">
        <w:rPr>
          <w:i w:val="0"/>
          <w:iCs/>
        </w:rPr>
        <w:t>Receive critical incident alerts relating to their area of responsibility.</w:t>
      </w:r>
    </w:p>
    <w:p w14:paraId="74B8DB4C" w14:textId="1C85CB87" w:rsidR="00F4624A" w:rsidRPr="00F4624A" w:rsidRDefault="00F4624A" w:rsidP="00F4624A">
      <w:pPr>
        <w:pStyle w:val="BodyText2"/>
        <w:numPr>
          <w:ilvl w:val="0"/>
          <w:numId w:val="36"/>
        </w:numPr>
        <w:spacing w:before="120" w:after="120" w:line="300" w:lineRule="atLeast"/>
        <w:jc w:val="both"/>
        <w:rPr>
          <w:i w:val="0"/>
          <w:iCs/>
        </w:rPr>
      </w:pPr>
      <w:r w:rsidRPr="00F4624A">
        <w:rPr>
          <w:i w:val="0"/>
          <w:iCs/>
        </w:rPr>
        <w:t>Provide advice and guidance to staff about submitting critical incident reports and the level of report required.</w:t>
      </w:r>
    </w:p>
    <w:p w14:paraId="72C1E339" w14:textId="7AC3D412" w:rsidR="00F4624A" w:rsidRPr="00F4624A" w:rsidRDefault="00F4624A" w:rsidP="00F4624A">
      <w:pPr>
        <w:pStyle w:val="BodyText2"/>
        <w:numPr>
          <w:ilvl w:val="0"/>
          <w:numId w:val="36"/>
        </w:numPr>
        <w:spacing w:before="120" w:after="120" w:line="300" w:lineRule="atLeast"/>
        <w:jc w:val="both"/>
        <w:rPr>
          <w:i w:val="0"/>
          <w:iCs/>
        </w:rPr>
      </w:pPr>
      <w:r w:rsidRPr="00F4624A">
        <w:rPr>
          <w:i w:val="0"/>
          <w:iCs/>
        </w:rPr>
        <w:t>Immediately advise the Director of all Category Level 1 Critical Incidents.</w:t>
      </w:r>
    </w:p>
    <w:p w14:paraId="13370236" w14:textId="67046EFA" w:rsidR="00F4624A" w:rsidRPr="00F4624A" w:rsidRDefault="00F4624A" w:rsidP="00F4624A">
      <w:pPr>
        <w:pStyle w:val="BodyText2"/>
        <w:numPr>
          <w:ilvl w:val="0"/>
          <w:numId w:val="36"/>
        </w:numPr>
        <w:spacing w:before="120" w:after="120" w:line="300" w:lineRule="atLeast"/>
        <w:jc w:val="both"/>
        <w:rPr>
          <w:i w:val="0"/>
          <w:iCs/>
        </w:rPr>
      </w:pPr>
      <w:r w:rsidRPr="00F4624A">
        <w:rPr>
          <w:i w:val="0"/>
          <w:iCs/>
        </w:rPr>
        <w:t>Be advised verbally of all Category Level 2 Major Incidents relating to their area of responsibility.</w:t>
      </w:r>
    </w:p>
    <w:p w14:paraId="405C98E0" w14:textId="2FDD9D78" w:rsidR="00F4624A" w:rsidRPr="00F4624A" w:rsidRDefault="00F4624A" w:rsidP="00F4624A">
      <w:pPr>
        <w:pStyle w:val="BodyText2"/>
        <w:numPr>
          <w:ilvl w:val="0"/>
          <w:numId w:val="36"/>
        </w:numPr>
        <w:spacing w:before="120" w:after="120" w:line="300" w:lineRule="atLeast"/>
        <w:jc w:val="both"/>
        <w:rPr>
          <w:i w:val="0"/>
          <w:iCs/>
        </w:rPr>
      </w:pPr>
      <w:r w:rsidRPr="00F4624A">
        <w:rPr>
          <w:i w:val="0"/>
          <w:iCs/>
        </w:rPr>
        <w:t>Ensure follow-up actions and activities are completed as required, including any referrals to the NDIS Quality and Safeguards Commission for incidents that occurred in connection with the delivery of NDIS supports or services.</w:t>
      </w:r>
    </w:p>
    <w:p w14:paraId="61067982" w14:textId="5E1FF6C3" w:rsidR="004A2BEB" w:rsidRPr="00F4624A" w:rsidRDefault="00F4624A" w:rsidP="00F4624A">
      <w:pPr>
        <w:pStyle w:val="BodyText2"/>
        <w:numPr>
          <w:ilvl w:val="0"/>
          <w:numId w:val="36"/>
        </w:numPr>
        <w:spacing w:before="120" w:after="120" w:line="300" w:lineRule="atLeast"/>
        <w:jc w:val="both"/>
        <w:rPr>
          <w:i w:val="0"/>
          <w:iCs/>
        </w:rPr>
      </w:pPr>
      <w:r w:rsidRPr="00F4624A">
        <w:rPr>
          <w:i w:val="0"/>
          <w:iCs/>
        </w:rPr>
        <w:t>Ensure information is disseminated to all staff where amendments to the critical incident policy, procedures and system are released.</w:t>
      </w:r>
    </w:p>
    <w:p w14:paraId="60274919" w14:textId="77777777" w:rsidR="004A2BEB" w:rsidRDefault="004A2BEB" w:rsidP="00C26CD8">
      <w:pPr>
        <w:pStyle w:val="BodyText2"/>
        <w:spacing w:before="120" w:after="120" w:line="300" w:lineRule="atLeast"/>
        <w:jc w:val="both"/>
        <w:rPr>
          <w:b/>
          <w:bCs/>
          <w:i w:val="0"/>
          <w:iCs/>
        </w:rPr>
      </w:pPr>
      <w:r>
        <w:rPr>
          <w:b/>
          <w:bCs/>
          <w:i w:val="0"/>
          <w:iCs/>
        </w:rPr>
        <w:t>Directors</w:t>
      </w:r>
    </w:p>
    <w:p w14:paraId="55F2C9F2" w14:textId="45F58B1E" w:rsidR="00F4624A" w:rsidRPr="00F4624A" w:rsidRDefault="00F4624A" w:rsidP="00F4624A">
      <w:pPr>
        <w:pStyle w:val="BodyText2"/>
        <w:numPr>
          <w:ilvl w:val="0"/>
          <w:numId w:val="37"/>
        </w:numPr>
        <w:spacing w:before="120" w:after="120" w:line="300" w:lineRule="atLeast"/>
        <w:jc w:val="both"/>
        <w:rPr>
          <w:i w:val="0"/>
          <w:iCs/>
        </w:rPr>
      </w:pPr>
      <w:r w:rsidRPr="00F4624A">
        <w:rPr>
          <w:i w:val="0"/>
          <w:iCs/>
        </w:rPr>
        <w:t>Receive critical incident alerts for their business stream.</w:t>
      </w:r>
    </w:p>
    <w:p w14:paraId="5E3A19D6" w14:textId="6FA42BAC" w:rsidR="00F4624A" w:rsidRPr="00F4624A" w:rsidRDefault="00F4624A" w:rsidP="00F4624A">
      <w:pPr>
        <w:pStyle w:val="BodyText2"/>
        <w:numPr>
          <w:ilvl w:val="0"/>
          <w:numId w:val="37"/>
        </w:numPr>
        <w:spacing w:before="120" w:after="120" w:line="300" w:lineRule="atLeast"/>
        <w:jc w:val="both"/>
        <w:rPr>
          <w:i w:val="0"/>
          <w:iCs/>
        </w:rPr>
      </w:pPr>
      <w:r w:rsidRPr="00F4624A">
        <w:rPr>
          <w:i w:val="0"/>
          <w:iCs/>
        </w:rPr>
        <w:t>Be verbally advised and receive completed Category Level 1 Critical Incident Reports in their business stream.</w:t>
      </w:r>
    </w:p>
    <w:p w14:paraId="75FE072C" w14:textId="215FB8BF" w:rsidR="00F4624A" w:rsidRPr="00F4624A" w:rsidRDefault="00F4624A" w:rsidP="00F4624A">
      <w:pPr>
        <w:pStyle w:val="BodyText2"/>
        <w:numPr>
          <w:ilvl w:val="0"/>
          <w:numId w:val="37"/>
        </w:numPr>
        <w:spacing w:before="120" w:after="120" w:line="300" w:lineRule="atLeast"/>
        <w:jc w:val="both"/>
        <w:rPr>
          <w:i w:val="0"/>
          <w:iCs/>
        </w:rPr>
      </w:pPr>
      <w:r w:rsidRPr="00F4624A">
        <w:rPr>
          <w:i w:val="0"/>
          <w:iCs/>
        </w:rPr>
        <w:t xml:space="preserve">If the incident is ‘death-in-care’, ensure the agency has reported the incident immediately to a Police Officer or Coroner. See </w:t>
      </w:r>
      <w:r w:rsidRPr="00F4624A">
        <w:t>Coroners Act 2003</w:t>
      </w:r>
      <w:r w:rsidRPr="00F4624A">
        <w:rPr>
          <w:i w:val="0"/>
          <w:iCs/>
        </w:rPr>
        <w:t>.</w:t>
      </w:r>
    </w:p>
    <w:p w14:paraId="2D661A6C" w14:textId="758D3F0D" w:rsidR="00F4624A" w:rsidRPr="00F4624A" w:rsidRDefault="00F4624A" w:rsidP="00F4624A">
      <w:pPr>
        <w:pStyle w:val="BodyText2"/>
        <w:numPr>
          <w:ilvl w:val="0"/>
          <w:numId w:val="37"/>
        </w:numPr>
        <w:spacing w:before="120" w:after="120" w:line="300" w:lineRule="atLeast"/>
        <w:jc w:val="both"/>
        <w:rPr>
          <w:i w:val="0"/>
          <w:iCs/>
        </w:rPr>
      </w:pPr>
      <w:r w:rsidRPr="00F4624A">
        <w:rPr>
          <w:i w:val="0"/>
          <w:iCs/>
        </w:rPr>
        <w:t>Ensure follow-up actions and activities are completed as required, including any referrals to the NDIS Quality and Safeguards Commission for incidents that occurred in connection with the delivery of NDIS supports or services.</w:t>
      </w:r>
    </w:p>
    <w:p w14:paraId="41106964" w14:textId="38AF3C67" w:rsidR="00F4624A" w:rsidRPr="00F4624A" w:rsidRDefault="00F4624A" w:rsidP="00F4624A">
      <w:pPr>
        <w:pStyle w:val="BodyText2"/>
        <w:numPr>
          <w:ilvl w:val="0"/>
          <w:numId w:val="37"/>
        </w:numPr>
        <w:spacing w:before="120" w:after="120" w:line="300" w:lineRule="atLeast"/>
        <w:jc w:val="both"/>
        <w:rPr>
          <w:i w:val="0"/>
          <w:iCs/>
        </w:rPr>
      </w:pPr>
      <w:r w:rsidRPr="00F4624A">
        <w:rPr>
          <w:i w:val="0"/>
          <w:iCs/>
        </w:rPr>
        <w:t>Ensure processes are in place for continual improvement and feedback to support staff involved in critical incident reporting.</w:t>
      </w:r>
    </w:p>
    <w:p w14:paraId="38D4D461" w14:textId="4D826639" w:rsidR="00603864" w:rsidRPr="00603864" w:rsidRDefault="00F4624A" w:rsidP="00F4624A">
      <w:pPr>
        <w:pStyle w:val="BodyText2"/>
        <w:numPr>
          <w:ilvl w:val="0"/>
          <w:numId w:val="37"/>
        </w:numPr>
        <w:spacing w:before="120" w:after="120" w:line="300" w:lineRule="atLeast"/>
        <w:jc w:val="both"/>
        <w:rPr>
          <w:i w:val="0"/>
          <w:iCs/>
        </w:rPr>
      </w:pPr>
      <w:r w:rsidRPr="00F4624A">
        <w:rPr>
          <w:i w:val="0"/>
          <w:iCs/>
        </w:rPr>
        <w:t>Where required, provide direction for any follow up actions.</w:t>
      </w:r>
    </w:p>
    <w:p w14:paraId="56D77E56" w14:textId="77777777" w:rsidR="00CB08B1" w:rsidRDefault="00CB08B1">
      <w:pPr>
        <w:spacing w:after="0"/>
        <w:rPr>
          <w:b/>
          <w:bCs/>
          <w:iCs/>
          <w:szCs w:val="22"/>
        </w:rPr>
      </w:pPr>
      <w:r>
        <w:rPr>
          <w:b/>
          <w:bCs/>
          <w:i/>
          <w:iCs/>
        </w:rPr>
        <w:br w:type="page"/>
      </w:r>
    </w:p>
    <w:p w14:paraId="57E465CD" w14:textId="69615A71" w:rsidR="00603864" w:rsidRDefault="004A2BEB" w:rsidP="00C26CD8">
      <w:pPr>
        <w:pStyle w:val="BodyText2"/>
        <w:spacing w:before="120" w:after="120" w:line="300" w:lineRule="atLeast"/>
        <w:jc w:val="both"/>
        <w:rPr>
          <w:b/>
          <w:bCs/>
          <w:i w:val="0"/>
          <w:iCs/>
        </w:rPr>
      </w:pPr>
      <w:r>
        <w:rPr>
          <w:b/>
          <w:bCs/>
          <w:i w:val="0"/>
          <w:iCs/>
        </w:rPr>
        <w:lastRenderedPageBreak/>
        <w:t xml:space="preserve">Disability Services </w:t>
      </w:r>
    </w:p>
    <w:p w14:paraId="0F6C3B91" w14:textId="12674A32" w:rsidR="00F4624A" w:rsidRPr="00F4624A" w:rsidRDefault="00F4624A" w:rsidP="00F4624A">
      <w:pPr>
        <w:pStyle w:val="BodyText2"/>
        <w:numPr>
          <w:ilvl w:val="0"/>
          <w:numId w:val="38"/>
        </w:numPr>
        <w:spacing w:before="120" w:after="120" w:line="300" w:lineRule="atLeast"/>
        <w:jc w:val="both"/>
        <w:rPr>
          <w:i w:val="0"/>
          <w:iCs/>
        </w:rPr>
      </w:pPr>
      <w:r w:rsidRPr="00F4624A">
        <w:rPr>
          <w:i w:val="0"/>
          <w:iCs/>
        </w:rPr>
        <w:t>Receive critical incident alerts for all business streams.</w:t>
      </w:r>
    </w:p>
    <w:p w14:paraId="4635F61A" w14:textId="5D5F3686" w:rsidR="00F4624A" w:rsidRPr="00F4624A" w:rsidRDefault="00F4624A" w:rsidP="00F4624A">
      <w:pPr>
        <w:pStyle w:val="BodyText2"/>
        <w:numPr>
          <w:ilvl w:val="0"/>
          <w:numId w:val="38"/>
        </w:numPr>
        <w:spacing w:before="120" w:after="120" w:line="300" w:lineRule="atLeast"/>
        <w:jc w:val="both"/>
        <w:rPr>
          <w:i w:val="0"/>
          <w:iCs/>
        </w:rPr>
      </w:pPr>
      <w:r w:rsidRPr="00F4624A">
        <w:rPr>
          <w:i w:val="0"/>
          <w:iCs/>
        </w:rPr>
        <w:t>Initiate an immediate (same day) quality assurance process to ensure critical incident reports and categories have been completed correctly, clients and staff are being appropriately supported, and all required referrals have been made.</w:t>
      </w:r>
    </w:p>
    <w:p w14:paraId="1F2F27C7" w14:textId="3DB45FDE" w:rsidR="00F4624A" w:rsidRPr="00F4624A" w:rsidRDefault="00F4624A" w:rsidP="00F4624A">
      <w:pPr>
        <w:pStyle w:val="BodyText2"/>
        <w:numPr>
          <w:ilvl w:val="0"/>
          <w:numId w:val="38"/>
        </w:numPr>
        <w:spacing w:before="120" w:after="120" w:line="300" w:lineRule="atLeast"/>
        <w:jc w:val="both"/>
        <w:rPr>
          <w:i w:val="0"/>
          <w:iCs/>
        </w:rPr>
      </w:pPr>
      <w:r w:rsidRPr="00F4624A">
        <w:rPr>
          <w:i w:val="0"/>
          <w:iCs/>
        </w:rPr>
        <w:t>Provide quality assurance outcome advice to the Director-General for noting.</w:t>
      </w:r>
    </w:p>
    <w:p w14:paraId="6F15B915" w14:textId="1E9BB3C1" w:rsidR="00F4624A" w:rsidRPr="00F4624A" w:rsidRDefault="00F4624A" w:rsidP="00F4624A">
      <w:pPr>
        <w:pStyle w:val="BodyText2"/>
        <w:numPr>
          <w:ilvl w:val="0"/>
          <w:numId w:val="38"/>
        </w:numPr>
        <w:spacing w:before="120" w:after="120" w:line="300" w:lineRule="atLeast"/>
        <w:jc w:val="both"/>
        <w:rPr>
          <w:i w:val="0"/>
          <w:iCs/>
        </w:rPr>
      </w:pPr>
      <w:r w:rsidRPr="00F4624A">
        <w:rPr>
          <w:i w:val="0"/>
          <w:iCs/>
        </w:rPr>
        <w:t>Provide advice to support staff and leadership in relation to policy application and required actions.</w:t>
      </w:r>
    </w:p>
    <w:p w14:paraId="2F6A58E2" w14:textId="1998E0F1" w:rsidR="00F4624A" w:rsidRPr="00F4624A" w:rsidRDefault="00F4624A" w:rsidP="00F4624A">
      <w:pPr>
        <w:pStyle w:val="BodyText2"/>
        <w:numPr>
          <w:ilvl w:val="0"/>
          <w:numId w:val="38"/>
        </w:numPr>
        <w:spacing w:before="120" w:after="120" w:line="300" w:lineRule="atLeast"/>
        <w:jc w:val="both"/>
        <w:rPr>
          <w:i w:val="0"/>
          <w:iCs/>
        </w:rPr>
      </w:pPr>
      <w:r w:rsidRPr="00F4624A">
        <w:rPr>
          <w:i w:val="0"/>
          <w:iCs/>
        </w:rPr>
        <w:t>Initiate the appropriate closure of reports and follow up the recording of any required actions and activities requested.</w:t>
      </w:r>
    </w:p>
    <w:p w14:paraId="5603254C" w14:textId="55597B9F" w:rsidR="004A2BEB" w:rsidRPr="00F4624A" w:rsidRDefault="00F4624A" w:rsidP="00F4624A">
      <w:pPr>
        <w:pStyle w:val="BodyText2"/>
        <w:numPr>
          <w:ilvl w:val="0"/>
          <w:numId w:val="38"/>
        </w:numPr>
        <w:spacing w:before="120" w:after="120" w:line="300" w:lineRule="atLeast"/>
        <w:jc w:val="both"/>
        <w:rPr>
          <w:i w:val="0"/>
          <w:iCs/>
        </w:rPr>
      </w:pPr>
      <w:r w:rsidRPr="00F4624A">
        <w:rPr>
          <w:i w:val="0"/>
          <w:iCs/>
        </w:rPr>
        <w:t>Provide statistics and reports as required.</w:t>
      </w:r>
    </w:p>
    <w:p w14:paraId="0452A5F8" w14:textId="59F38D76" w:rsidR="004A2BEB" w:rsidRDefault="004A2BEB" w:rsidP="00C26CD8">
      <w:pPr>
        <w:pStyle w:val="BodyText2"/>
        <w:spacing w:before="120" w:after="120" w:line="300" w:lineRule="atLeast"/>
        <w:jc w:val="both"/>
        <w:rPr>
          <w:b/>
          <w:bCs/>
          <w:i w:val="0"/>
          <w:iCs/>
        </w:rPr>
      </w:pPr>
      <w:r>
        <w:rPr>
          <w:b/>
          <w:bCs/>
          <w:i w:val="0"/>
          <w:iCs/>
        </w:rPr>
        <w:t>Office of the Director-General</w:t>
      </w:r>
    </w:p>
    <w:p w14:paraId="3FE5DA88" w14:textId="0FF8E999" w:rsidR="00F4624A" w:rsidRPr="00F4624A" w:rsidRDefault="00F4624A" w:rsidP="00F4624A">
      <w:pPr>
        <w:pStyle w:val="BodyText2"/>
        <w:numPr>
          <w:ilvl w:val="0"/>
          <w:numId w:val="39"/>
        </w:numPr>
        <w:spacing w:before="120" w:after="120" w:line="300" w:lineRule="atLeast"/>
        <w:jc w:val="both"/>
        <w:rPr>
          <w:i w:val="0"/>
          <w:iCs/>
        </w:rPr>
      </w:pPr>
      <w:r w:rsidRPr="00F4624A">
        <w:rPr>
          <w:i w:val="0"/>
          <w:iCs/>
        </w:rPr>
        <w:t xml:space="preserve">Note outcome advice of the quality assurance undertaken by </w:t>
      </w:r>
      <w:r>
        <w:rPr>
          <w:i w:val="0"/>
          <w:iCs/>
        </w:rPr>
        <w:t xml:space="preserve">Disability Services (Service Delivery). </w:t>
      </w:r>
    </w:p>
    <w:p w14:paraId="6FFD5CC2" w14:textId="35BD7D52" w:rsidR="00F4624A" w:rsidRPr="00F4624A" w:rsidRDefault="00F4624A" w:rsidP="00F4624A">
      <w:pPr>
        <w:pStyle w:val="BodyText2"/>
        <w:numPr>
          <w:ilvl w:val="0"/>
          <w:numId w:val="39"/>
        </w:numPr>
        <w:spacing w:before="120" w:after="120" w:line="300" w:lineRule="atLeast"/>
        <w:jc w:val="both"/>
        <w:rPr>
          <w:i w:val="0"/>
          <w:iCs/>
        </w:rPr>
      </w:pPr>
      <w:r w:rsidRPr="00F4624A">
        <w:rPr>
          <w:i w:val="0"/>
          <w:iCs/>
        </w:rPr>
        <w:t>Brief Minister’s office if required.</w:t>
      </w:r>
    </w:p>
    <w:p w14:paraId="22E9CA16" w14:textId="04447F4F" w:rsidR="004A2BEB" w:rsidRPr="00F4624A" w:rsidRDefault="00F4624A" w:rsidP="00F4624A">
      <w:pPr>
        <w:pStyle w:val="BodyText2"/>
        <w:numPr>
          <w:ilvl w:val="0"/>
          <w:numId w:val="39"/>
        </w:numPr>
        <w:spacing w:before="120" w:after="120" w:line="300" w:lineRule="atLeast"/>
        <w:jc w:val="both"/>
        <w:rPr>
          <w:i w:val="0"/>
          <w:iCs/>
        </w:rPr>
      </w:pPr>
      <w:r w:rsidRPr="00F4624A">
        <w:rPr>
          <w:i w:val="0"/>
          <w:iCs/>
        </w:rPr>
        <w:t>Manage any media engagement or interest in response to a critical incident.</w:t>
      </w:r>
    </w:p>
    <w:p w14:paraId="247DA3B6" w14:textId="77777777" w:rsidR="00615C0F" w:rsidRPr="00B665D9" w:rsidRDefault="00615C0F" w:rsidP="00936C82">
      <w:pPr>
        <w:spacing w:before="240" w:after="120"/>
        <w:rPr>
          <w:rStyle w:val="Heading4Char"/>
        </w:rPr>
      </w:pPr>
      <w:r w:rsidRPr="00B665D9">
        <w:rPr>
          <w:rStyle w:val="Heading4Char"/>
        </w:rPr>
        <w:t>Authority:</w:t>
      </w:r>
    </w:p>
    <w:p w14:paraId="02FE3265" w14:textId="0E41E7D8" w:rsidR="00615C0F" w:rsidRDefault="00936C82" w:rsidP="00936C82">
      <w:pPr>
        <w:pStyle w:val="BodyText2"/>
        <w:spacing w:before="120" w:after="120" w:line="300" w:lineRule="atLeast"/>
      </w:pPr>
      <w:r>
        <w:t>Disability Services Act 2006</w:t>
      </w:r>
    </w:p>
    <w:p w14:paraId="4914DC57" w14:textId="77777777" w:rsidR="004A2BEB" w:rsidRDefault="004A2BEB" w:rsidP="004A2BEB">
      <w:pPr>
        <w:pStyle w:val="BodyText2"/>
        <w:spacing w:before="120" w:after="120" w:line="300" w:lineRule="atLeast"/>
      </w:pPr>
      <w:r>
        <w:t>Coroners Act 2003</w:t>
      </w:r>
    </w:p>
    <w:p w14:paraId="7D36DC33" w14:textId="22AA69F6" w:rsidR="00C26CD8" w:rsidRPr="00B665D9" w:rsidRDefault="004A2BEB" w:rsidP="004A2BEB">
      <w:pPr>
        <w:pStyle w:val="BodyText2"/>
        <w:spacing w:before="120" w:after="120" w:line="300" w:lineRule="atLeast"/>
      </w:pPr>
      <w:r>
        <w:t>Coroners Regulation 20</w:t>
      </w:r>
      <w:r w:rsidR="00761986">
        <w:t>15</w:t>
      </w:r>
    </w:p>
    <w:p w14:paraId="694AD998" w14:textId="77777777" w:rsidR="00615C0F" w:rsidRPr="00B665D9" w:rsidRDefault="00615C0F" w:rsidP="00936C82">
      <w:pPr>
        <w:pStyle w:val="Heading4"/>
        <w:spacing w:before="240" w:after="120"/>
      </w:pPr>
      <w:r w:rsidRPr="00B665D9">
        <w:t>Delegations:</w:t>
      </w:r>
    </w:p>
    <w:p w14:paraId="778A8A6F" w14:textId="1E962C45" w:rsidR="00615C0F" w:rsidRPr="00936C82" w:rsidRDefault="00936C82" w:rsidP="00936C82">
      <w:pPr>
        <w:pStyle w:val="BodyText2"/>
        <w:spacing w:before="120" w:after="120" w:line="300" w:lineRule="atLeast"/>
        <w:jc w:val="both"/>
        <w:rPr>
          <w:i w:val="0"/>
          <w:iCs/>
        </w:rPr>
      </w:pPr>
      <w:r w:rsidRPr="00936C82">
        <w:rPr>
          <w:i w:val="0"/>
          <w:iCs/>
        </w:rPr>
        <w:t xml:space="preserve">The Deputy Director-General, Disability Services </w:t>
      </w:r>
      <w:r w:rsidR="00761986">
        <w:rPr>
          <w:i w:val="0"/>
          <w:iCs/>
        </w:rPr>
        <w:t xml:space="preserve">is authorised to maintain a quality assurance process supporting </w:t>
      </w:r>
      <w:r w:rsidRPr="00936C82">
        <w:rPr>
          <w:i w:val="0"/>
          <w:iCs/>
        </w:rPr>
        <w:t>implementation of this policy and to apply the allocated human and financial resources to achieving the objectives of the policy.</w:t>
      </w:r>
    </w:p>
    <w:p w14:paraId="18EDCBF2" w14:textId="37F5A05B" w:rsidR="00615C0F" w:rsidRPr="000F3089" w:rsidRDefault="00615C0F" w:rsidP="00615C0F">
      <w:pPr>
        <w:pBdr>
          <w:bottom w:val="single" w:sz="4" w:space="1" w:color="auto"/>
        </w:pBdr>
        <w:rPr>
          <w:szCs w:val="22"/>
        </w:rPr>
      </w:pPr>
    </w:p>
    <w:p w14:paraId="75B5D40F" w14:textId="067A0474" w:rsidR="00615C0F" w:rsidRPr="000F3089" w:rsidRDefault="00615C0F" w:rsidP="00C26CD8">
      <w:pPr>
        <w:tabs>
          <w:tab w:val="left" w:pos="2552"/>
        </w:tabs>
        <w:spacing w:before="240"/>
        <w:rPr>
          <w:szCs w:val="22"/>
        </w:rPr>
      </w:pPr>
      <w:r w:rsidRPr="000F3089">
        <w:rPr>
          <w:b/>
          <w:szCs w:val="22"/>
        </w:rPr>
        <w:t>Records File No.:</w:t>
      </w:r>
      <w:r w:rsidRPr="000F3089">
        <w:rPr>
          <w:szCs w:val="22"/>
        </w:rPr>
        <w:t xml:space="preserve"> </w:t>
      </w:r>
      <w:r w:rsidRPr="000F3089">
        <w:rPr>
          <w:szCs w:val="22"/>
        </w:rPr>
        <w:tab/>
      </w:r>
      <w:r w:rsidR="00761986">
        <w:rPr>
          <w:szCs w:val="22"/>
        </w:rPr>
        <w:t>48</w:t>
      </w:r>
      <w:r w:rsidR="007D431C">
        <w:rPr>
          <w:szCs w:val="22"/>
        </w:rPr>
        <w:t>83</w:t>
      </w:r>
    </w:p>
    <w:p w14:paraId="5B9538C9" w14:textId="7BFE8DB1" w:rsidR="00615C0F" w:rsidRPr="000F3089" w:rsidRDefault="00615C0F" w:rsidP="00C26CD8">
      <w:pPr>
        <w:tabs>
          <w:tab w:val="left" w:pos="2552"/>
        </w:tabs>
        <w:spacing w:before="240"/>
        <w:rPr>
          <w:szCs w:val="22"/>
        </w:rPr>
      </w:pPr>
      <w:r w:rsidRPr="000F3089">
        <w:rPr>
          <w:b/>
          <w:szCs w:val="22"/>
        </w:rPr>
        <w:t>Date of approval:</w:t>
      </w:r>
      <w:r w:rsidRPr="000F3089">
        <w:rPr>
          <w:szCs w:val="22"/>
        </w:rPr>
        <w:tab/>
      </w:r>
      <w:r w:rsidR="008D5A1E">
        <w:rPr>
          <w:szCs w:val="22"/>
        </w:rPr>
        <w:t>January 2023</w:t>
      </w:r>
    </w:p>
    <w:p w14:paraId="06B0623F" w14:textId="13FF0960" w:rsidR="00615C0F" w:rsidRPr="000F3089" w:rsidRDefault="00615C0F" w:rsidP="00C26CD8">
      <w:pPr>
        <w:tabs>
          <w:tab w:val="left" w:pos="2552"/>
        </w:tabs>
        <w:spacing w:before="240"/>
        <w:rPr>
          <w:szCs w:val="22"/>
        </w:rPr>
      </w:pPr>
      <w:r w:rsidRPr="000F3089">
        <w:rPr>
          <w:b/>
          <w:szCs w:val="22"/>
        </w:rPr>
        <w:t>Date of operation:</w:t>
      </w:r>
      <w:r w:rsidRPr="000F3089">
        <w:rPr>
          <w:szCs w:val="22"/>
        </w:rPr>
        <w:tab/>
      </w:r>
      <w:r w:rsidR="008D5A1E">
        <w:rPr>
          <w:szCs w:val="22"/>
        </w:rPr>
        <w:t>January 2023</w:t>
      </w:r>
    </w:p>
    <w:p w14:paraId="37B5BB97" w14:textId="16B73392" w:rsidR="00615C0F" w:rsidRPr="000F3089" w:rsidRDefault="00615C0F" w:rsidP="00C26CD8">
      <w:pPr>
        <w:tabs>
          <w:tab w:val="left" w:pos="2552"/>
        </w:tabs>
        <w:spacing w:before="240"/>
        <w:rPr>
          <w:szCs w:val="22"/>
        </w:rPr>
      </w:pPr>
      <w:r w:rsidRPr="000F3089">
        <w:rPr>
          <w:b/>
          <w:szCs w:val="22"/>
        </w:rPr>
        <w:t>Date to be reviewed:</w:t>
      </w:r>
      <w:r w:rsidRPr="000F3089">
        <w:rPr>
          <w:szCs w:val="22"/>
        </w:rPr>
        <w:tab/>
      </w:r>
      <w:r w:rsidR="008D5A1E">
        <w:rPr>
          <w:szCs w:val="22"/>
        </w:rPr>
        <w:t>January 2026</w:t>
      </w:r>
    </w:p>
    <w:p w14:paraId="51EA6C3E" w14:textId="77777777" w:rsidR="00615C0F" w:rsidRPr="000F3089" w:rsidRDefault="00615C0F" w:rsidP="00615C0F">
      <w:pPr>
        <w:pBdr>
          <w:bottom w:val="single" w:sz="6" w:space="1" w:color="auto"/>
        </w:pBdr>
        <w:jc w:val="both"/>
        <w:rPr>
          <w:color w:val="333333"/>
          <w:sz w:val="16"/>
        </w:rPr>
      </w:pPr>
    </w:p>
    <w:p w14:paraId="29475EF1" w14:textId="1857BE01" w:rsidR="00615C0F" w:rsidRPr="000F3089" w:rsidRDefault="00615C0F" w:rsidP="00C26CD8">
      <w:pPr>
        <w:tabs>
          <w:tab w:val="left" w:pos="2552"/>
        </w:tabs>
        <w:spacing w:before="240"/>
        <w:rPr>
          <w:szCs w:val="22"/>
        </w:rPr>
      </w:pPr>
      <w:r w:rsidRPr="000F3089">
        <w:rPr>
          <w:b/>
          <w:szCs w:val="22"/>
        </w:rPr>
        <w:t>Office:</w:t>
      </w:r>
      <w:r w:rsidRPr="000F3089">
        <w:rPr>
          <w:szCs w:val="22"/>
        </w:rPr>
        <w:tab/>
      </w:r>
      <w:r w:rsidR="008D5A1E">
        <w:rPr>
          <w:szCs w:val="22"/>
        </w:rPr>
        <w:t>Office of the Deputy Director-General, Disability Services</w:t>
      </w:r>
    </w:p>
    <w:p w14:paraId="321203EA" w14:textId="73A43AF3" w:rsidR="00615C0F" w:rsidRPr="000F3089" w:rsidRDefault="00615C0F" w:rsidP="00C26CD8">
      <w:pPr>
        <w:tabs>
          <w:tab w:val="left" w:pos="2552"/>
        </w:tabs>
        <w:spacing w:before="240"/>
        <w:rPr>
          <w:szCs w:val="22"/>
        </w:rPr>
      </w:pPr>
      <w:r w:rsidRPr="000F3089">
        <w:rPr>
          <w:b/>
          <w:szCs w:val="22"/>
        </w:rPr>
        <w:t>Help Contact:</w:t>
      </w:r>
      <w:r w:rsidRPr="000F3089">
        <w:rPr>
          <w:szCs w:val="22"/>
        </w:rPr>
        <w:tab/>
      </w:r>
      <w:hyperlink r:id="rId7" w:history="1">
        <w:r w:rsidR="008D5A1E" w:rsidRPr="00C42C12">
          <w:rPr>
            <w:rStyle w:val="Hyperlink"/>
            <w:szCs w:val="22"/>
          </w:rPr>
          <w:t>ODDG_DSC@dcssds.qld.gov.au</w:t>
        </w:r>
      </w:hyperlink>
      <w:r w:rsidR="008D5A1E">
        <w:rPr>
          <w:szCs w:val="22"/>
        </w:rPr>
        <w:t xml:space="preserve"> </w:t>
      </w:r>
    </w:p>
    <w:p w14:paraId="782D02F8" w14:textId="77777777" w:rsidR="00615C0F" w:rsidRDefault="00615C0F" w:rsidP="00615C0F">
      <w:pPr>
        <w:pBdr>
          <w:bottom w:val="single" w:sz="4" w:space="1" w:color="auto"/>
        </w:pBdr>
        <w:rPr>
          <w:sz w:val="12"/>
        </w:rPr>
      </w:pPr>
    </w:p>
    <w:p w14:paraId="71D7D190" w14:textId="77777777" w:rsidR="00615C0F" w:rsidRPr="000F3089" w:rsidRDefault="00615C0F" w:rsidP="00075B16">
      <w:pPr>
        <w:spacing w:before="120" w:after="120"/>
        <w:rPr>
          <w:b/>
          <w:szCs w:val="22"/>
        </w:rPr>
      </w:pPr>
      <w:r w:rsidRPr="000F3089">
        <w:rPr>
          <w:b/>
          <w:szCs w:val="22"/>
        </w:rPr>
        <w:t>Links:</w:t>
      </w:r>
    </w:p>
    <w:p w14:paraId="1EE6574C" w14:textId="158B372D" w:rsidR="00615C0F" w:rsidRDefault="007D431C" w:rsidP="00C26CD8">
      <w:pPr>
        <w:pStyle w:val="BodyText2"/>
        <w:spacing w:before="120" w:after="120" w:line="300" w:lineRule="atLeast"/>
        <w:rPr>
          <w:rStyle w:val="Hyperlink"/>
        </w:rPr>
      </w:pPr>
      <w:hyperlink r:id="rId8" w:history="1">
        <w:r w:rsidR="00936C82" w:rsidRPr="00936C82">
          <w:rPr>
            <w:rStyle w:val="Hyperlink"/>
          </w:rPr>
          <w:t>Disability Services Act 2006</w:t>
        </w:r>
      </w:hyperlink>
    </w:p>
    <w:p w14:paraId="37C5BB49" w14:textId="60878804" w:rsidR="00761986" w:rsidRDefault="00761986" w:rsidP="00C26CD8">
      <w:pPr>
        <w:pStyle w:val="BodyText2"/>
        <w:spacing w:before="120" w:after="120" w:line="300" w:lineRule="atLeast"/>
      </w:pPr>
      <w:hyperlink r:id="rId9" w:history="1">
        <w:r w:rsidRPr="00761986">
          <w:rPr>
            <w:rStyle w:val="Hyperlink"/>
          </w:rPr>
          <w:t>NDIS Quality and Safeguards Commission – Incident Management</w:t>
        </w:r>
      </w:hyperlink>
    </w:p>
    <w:p w14:paraId="05AFBED4" w14:textId="77777777" w:rsidR="00615C0F" w:rsidRPr="000F3089" w:rsidRDefault="00615C0F" w:rsidP="00615C0F">
      <w:pPr>
        <w:pBdr>
          <w:bottom w:val="single" w:sz="6" w:space="1" w:color="auto"/>
        </w:pBdr>
        <w:jc w:val="both"/>
        <w:rPr>
          <w:color w:val="333333"/>
          <w:sz w:val="16"/>
        </w:rPr>
      </w:pPr>
    </w:p>
    <w:p w14:paraId="39FA9164" w14:textId="77777777" w:rsidR="00AF44CE" w:rsidRDefault="00AF44CE" w:rsidP="00B665D9">
      <w:pPr>
        <w:rPr>
          <w:lang w:val="en-US"/>
        </w:rPr>
        <w:sectPr w:rsidR="00AF44CE" w:rsidSect="00F4624A">
          <w:headerReference w:type="default" r:id="rId10"/>
          <w:footerReference w:type="default" r:id="rId11"/>
          <w:headerReference w:type="first" r:id="rId12"/>
          <w:footerReference w:type="first" r:id="rId13"/>
          <w:pgSz w:w="11906" w:h="16838"/>
          <w:pgMar w:top="1247" w:right="851" w:bottom="851" w:left="851" w:header="709" w:footer="567" w:gutter="0"/>
          <w:cols w:space="709"/>
          <w:titlePg/>
          <w:docGrid w:linePitch="360"/>
        </w:sectPr>
      </w:pPr>
    </w:p>
    <w:p w14:paraId="47C30DFC" w14:textId="24B9F042" w:rsidR="007B6D7A" w:rsidRPr="00F4624A" w:rsidRDefault="00F4624A" w:rsidP="00E576B9">
      <w:pPr>
        <w:pStyle w:val="Heading4"/>
        <w:spacing w:after="120"/>
        <w:jc w:val="center"/>
        <w:rPr>
          <w:b w:val="0"/>
          <w:bCs/>
        </w:rPr>
      </w:pPr>
      <w:r w:rsidRPr="00E576B9">
        <w:lastRenderedPageBreak/>
        <w:t>Critical Incident Reporting – Critical Incident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342"/>
      </w:tblGrid>
      <w:tr w:rsidR="00E576B9" w:rsidRPr="006F1BA5" w14:paraId="2F6ED418" w14:textId="77777777" w:rsidTr="006F1BA5">
        <w:trPr>
          <w:trHeight w:val="753"/>
        </w:trPr>
        <w:tc>
          <w:tcPr>
            <w:tcW w:w="5000" w:type="pct"/>
            <w:gridSpan w:val="2"/>
            <w:shd w:val="clear" w:color="auto" w:fill="D9D9D9"/>
            <w:vAlign w:val="center"/>
          </w:tcPr>
          <w:p w14:paraId="770C69D8" w14:textId="5D365B90" w:rsidR="00E576B9" w:rsidRPr="006F1BA5" w:rsidRDefault="00E576B9" w:rsidP="006F1BA5">
            <w:pPr>
              <w:spacing w:before="60" w:after="60"/>
              <w:rPr>
                <w:rFonts w:cs="Arial"/>
                <w:b/>
                <w:sz w:val="20"/>
                <w:szCs w:val="20"/>
              </w:rPr>
            </w:pPr>
            <w:r w:rsidRPr="006F1BA5">
              <w:rPr>
                <w:rFonts w:cs="Arial"/>
                <w:b/>
                <w:sz w:val="20"/>
                <w:szCs w:val="20"/>
              </w:rPr>
              <w:t>LEVEL 1</w:t>
            </w:r>
            <w:r w:rsidR="006F1BA5">
              <w:rPr>
                <w:rFonts w:cs="Arial"/>
                <w:b/>
                <w:sz w:val="20"/>
                <w:szCs w:val="20"/>
              </w:rPr>
              <w:t xml:space="preserve"> - </w:t>
            </w:r>
            <w:r w:rsidRPr="006F1BA5">
              <w:rPr>
                <w:rFonts w:cs="Arial"/>
                <w:b/>
                <w:sz w:val="20"/>
                <w:szCs w:val="20"/>
              </w:rPr>
              <w:t xml:space="preserve">Immediate verbal notification to the Director followed by critical incident report form </w:t>
            </w:r>
          </w:p>
          <w:p w14:paraId="324580E6" w14:textId="62E43189" w:rsidR="00E576B9" w:rsidRPr="006F1BA5" w:rsidRDefault="00E576B9" w:rsidP="00E576B9">
            <w:pPr>
              <w:spacing w:before="60" w:after="60"/>
              <w:ind w:left="992" w:hanging="992"/>
              <w:rPr>
                <w:rFonts w:cs="Arial"/>
                <w:b/>
                <w:sz w:val="20"/>
                <w:szCs w:val="20"/>
              </w:rPr>
            </w:pPr>
            <w:r w:rsidRPr="006F1BA5">
              <w:rPr>
                <w:rFonts w:cs="Arial"/>
                <w:b/>
                <w:sz w:val="20"/>
                <w:szCs w:val="20"/>
              </w:rPr>
              <w:t xml:space="preserve">To be submitted within </w:t>
            </w:r>
            <w:r w:rsidR="006F1BA5">
              <w:rPr>
                <w:rFonts w:cs="Arial"/>
                <w:b/>
                <w:sz w:val="20"/>
                <w:szCs w:val="20"/>
              </w:rPr>
              <w:t>4</w:t>
            </w:r>
            <w:r w:rsidRPr="006F1BA5">
              <w:rPr>
                <w:rFonts w:cs="Arial"/>
                <w:b/>
                <w:sz w:val="20"/>
                <w:szCs w:val="20"/>
              </w:rPr>
              <w:t xml:space="preserve"> business hours of the staff member becoming aware of the incident</w:t>
            </w:r>
          </w:p>
        </w:tc>
      </w:tr>
      <w:tr w:rsidR="00BE3A73" w:rsidRPr="006F1BA5" w14:paraId="5E59D6EC" w14:textId="77777777" w:rsidTr="00BE3A73">
        <w:tc>
          <w:tcPr>
            <w:tcW w:w="1041" w:type="pct"/>
            <w:shd w:val="clear" w:color="auto" w:fill="auto"/>
          </w:tcPr>
          <w:p w14:paraId="49CB5CB5" w14:textId="6CEB5327" w:rsidR="00E576B9" w:rsidRPr="00BE3A73" w:rsidRDefault="00E576B9" w:rsidP="002F7135">
            <w:pPr>
              <w:pStyle w:val="ListParagraph"/>
              <w:numPr>
                <w:ilvl w:val="0"/>
                <w:numId w:val="42"/>
              </w:numPr>
              <w:tabs>
                <w:tab w:val="left" w:pos="601"/>
              </w:tabs>
              <w:spacing w:before="80" w:after="80"/>
              <w:ind w:left="357" w:hanging="357"/>
              <w:contextualSpacing w:val="0"/>
              <w:rPr>
                <w:rFonts w:cs="Arial"/>
                <w:sz w:val="18"/>
                <w:szCs w:val="18"/>
              </w:rPr>
            </w:pPr>
            <w:r w:rsidRPr="00BE3A73">
              <w:rPr>
                <w:rFonts w:cs="Arial"/>
                <w:sz w:val="18"/>
                <w:szCs w:val="18"/>
              </w:rPr>
              <w:t>Death of a person</w:t>
            </w:r>
          </w:p>
        </w:tc>
        <w:tc>
          <w:tcPr>
            <w:tcW w:w="3959" w:type="pct"/>
            <w:shd w:val="clear" w:color="auto" w:fill="auto"/>
          </w:tcPr>
          <w:p w14:paraId="19B06A3E" w14:textId="54EBABCF" w:rsidR="00E576B9" w:rsidRPr="00BE3A73" w:rsidRDefault="00E576B9" w:rsidP="002F7135">
            <w:pPr>
              <w:numPr>
                <w:ilvl w:val="0"/>
                <w:numId w:val="40"/>
              </w:numPr>
              <w:spacing w:before="80" w:after="80"/>
              <w:ind w:left="357" w:hanging="357"/>
              <w:rPr>
                <w:rFonts w:cs="Arial"/>
                <w:sz w:val="18"/>
                <w:szCs w:val="18"/>
              </w:rPr>
            </w:pPr>
            <w:r w:rsidRPr="00BE3A73">
              <w:rPr>
                <w:rFonts w:cs="Arial"/>
                <w:sz w:val="18"/>
                <w:szCs w:val="18"/>
              </w:rPr>
              <w:t>child or young person subject to departmental intervention</w:t>
            </w:r>
          </w:p>
          <w:p w14:paraId="1FE881E0" w14:textId="7BB0C37D" w:rsidR="00E576B9" w:rsidRPr="00BE3A73" w:rsidRDefault="00E576B9" w:rsidP="002F7135">
            <w:pPr>
              <w:numPr>
                <w:ilvl w:val="0"/>
                <w:numId w:val="40"/>
              </w:numPr>
              <w:spacing w:before="80" w:after="80"/>
              <w:ind w:left="357" w:hanging="357"/>
              <w:rPr>
                <w:rFonts w:cs="Arial"/>
                <w:sz w:val="18"/>
                <w:szCs w:val="18"/>
              </w:rPr>
            </w:pPr>
            <w:r w:rsidRPr="00BE3A73">
              <w:rPr>
                <w:rFonts w:cs="Arial"/>
                <w:sz w:val="18"/>
                <w:szCs w:val="18"/>
              </w:rPr>
              <w:t>child or young person known to Child Safety or Youth Justice in the previous 12 months</w:t>
            </w:r>
          </w:p>
          <w:p w14:paraId="222608CF" w14:textId="77777777" w:rsidR="00E576B9" w:rsidRPr="00BE3A73" w:rsidRDefault="006F1BA5" w:rsidP="002F7135">
            <w:pPr>
              <w:numPr>
                <w:ilvl w:val="0"/>
                <w:numId w:val="40"/>
              </w:numPr>
              <w:spacing w:before="80" w:after="80"/>
              <w:ind w:left="357" w:hanging="357"/>
              <w:rPr>
                <w:rFonts w:cs="Arial"/>
                <w:sz w:val="18"/>
                <w:szCs w:val="18"/>
              </w:rPr>
            </w:pPr>
            <w:r w:rsidRPr="00BE3A73">
              <w:rPr>
                <w:rFonts w:cs="Arial"/>
                <w:sz w:val="18"/>
                <w:szCs w:val="18"/>
              </w:rPr>
              <w:t>person with a disability which is defined as a ‘Death in Care’ under the Coroners Act 2003</w:t>
            </w:r>
          </w:p>
          <w:p w14:paraId="20F7E91F" w14:textId="61B70D9F" w:rsidR="006F1BA5"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client, foster or kinship carer or staff member</w:t>
            </w:r>
          </w:p>
          <w:p w14:paraId="61E1CE15" w14:textId="77777777" w:rsidR="00BE3A73"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person where a child or young person subject to departmental intervention, client, foster or kinship carer or staff member is allegedly involved in the death</w:t>
            </w:r>
          </w:p>
          <w:p w14:paraId="6C2B90AB" w14:textId="0E2CD82E" w:rsidR="00BE3A73"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person while attending or using department provided or funded services, facilities or activities</w:t>
            </w:r>
          </w:p>
        </w:tc>
      </w:tr>
      <w:tr w:rsidR="00BE3A73" w:rsidRPr="006F1BA5" w14:paraId="78837BFD" w14:textId="77777777" w:rsidTr="00BE3A73">
        <w:tc>
          <w:tcPr>
            <w:tcW w:w="1041" w:type="pct"/>
            <w:shd w:val="clear" w:color="auto" w:fill="auto"/>
          </w:tcPr>
          <w:p w14:paraId="3796FDAB" w14:textId="19C109AA" w:rsidR="00E576B9" w:rsidRPr="00BE3A73" w:rsidRDefault="00E576B9" w:rsidP="002F7135">
            <w:pPr>
              <w:pStyle w:val="ListParagraph"/>
              <w:numPr>
                <w:ilvl w:val="0"/>
                <w:numId w:val="42"/>
              </w:numPr>
              <w:spacing w:before="80" w:after="80"/>
              <w:ind w:left="357" w:hanging="357"/>
              <w:contextualSpacing w:val="0"/>
              <w:rPr>
                <w:rFonts w:cs="Arial"/>
                <w:sz w:val="18"/>
                <w:szCs w:val="18"/>
              </w:rPr>
            </w:pPr>
            <w:r w:rsidRPr="00BE3A73">
              <w:rPr>
                <w:rFonts w:cs="Arial"/>
                <w:sz w:val="18"/>
                <w:szCs w:val="18"/>
              </w:rPr>
              <w:t xml:space="preserve">Life threatening injury to a person </w:t>
            </w:r>
          </w:p>
        </w:tc>
        <w:tc>
          <w:tcPr>
            <w:tcW w:w="3959" w:type="pct"/>
            <w:shd w:val="clear" w:color="auto" w:fill="auto"/>
          </w:tcPr>
          <w:p w14:paraId="439E196B" w14:textId="77777777" w:rsidR="00E576B9"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child or young person subject to departmental intervention</w:t>
            </w:r>
          </w:p>
          <w:p w14:paraId="1DC3CE48" w14:textId="77777777" w:rsidR="00BE3A73"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client, foster or kinship carer or staff member</w:t>
            </w:r>
          </w:p>
          <w:p w14:paraId="519102D4" w14:textId="77777777" w:rsidR="00BE3A73"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person where a child or young person subject to departmental intervention, client, foster or kinship carer or staff member is allegedly involved in the injury</w:t>
            </w:r>
          </w:p>
          <w:p w14:paraId="4F1BCC8F" w14:textId="30EDE908" w:rsidR="00BE3A73"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person while attending or using department provided or funded services, facilities or activities</w:t>
            </w:r>
          </w:p>
        </w:tc>
      </w:tr>
      <w:tr w:rsidR="00BE3A73" w:rsidRPr="006F1BA5" w14:paraId="7A3532AF" w14:textId="77777777" w:rsidTr="00BE3A73">
        <w:tc>
          <w:tcPr>
            <w:tcW w:w="1041" w:type="pct"/>
            <w:shd w:val="clear" w:color="auto" w:fill="auto"/>
          </w:tcPr>
          <w:p w14:paraId="67388448" w14:textId="4E52271E" w:rsidR="00E576B9" w:rsidRPr="00BE3A73" w:rsidRDefault="00E576B9" w:rsidP="002F7135">
            <w:pPr>
              <w:pStyle w:val="ListParagraph"/>
              <w:numPr>
                <w:ilvl w:val="0"/>
                <w:numId w:val="42"/>
              </w:numPr>
              <w:spacing w:before="80" w:after="80"/>
              <w:ind w:left="357" w:hanging="357"/>
              <w:contextualSpacing w:val="0"/>
              <w:rPr>
                <w:rFonts w:cs="Arial"/>
                <w:sz w:val="18"/>
                <w:szCs w:val="18"/>
              </w:rPr>
            </w:pPr>
            <w:r w:rsidRPr="00BE3A73">
              <w:rPr>
                <w:rFonts w:cs="Arial"/>
                <w:sz w:val="18"/>
                <w:szCs w:val="18"/>
              </w:rPr>
              <w:t>Serious injury to a child or young person that results in hospitalisation</w:t>
            </w:r>
          </w:p>
        </w:tc>
        <w:tc>
          <w:tcPr>
            <w:tcW w:w="3959" w:type="pct"/>
            <w:shd w:val="clear" w:color="auto" w:fill="auto"/>
          </w:tcPr>
          <w:p w14:paraId="1864CF1A" w14:textId="77777777" w:rsidR="00E576B9"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child or young person subject to departmental intervention</w:t>
            </w:r>
          </w:p>
          <w:p w14:paraId="377E0FE9" w14:textId="19913C96" w:rsidR="00BE3A73"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 xml:space="preserve">Serious injury resulting in hospitalisation where the child or young person was known to Child Safety in the previous 12 months and is believed to have an injury that meets the definition of a serious physical injury under the </w:t>
            </w:r>
            <w:r w:rsidRPr="00BE3A73">
              <w:rPr>
                <w:rFonts w:cs="Arial"/>
                <w:i/>
                <w:iCs/>
                <w:sz w:val="18"/>
                <w:szCs w:val="18"/>
              </w:rPr>
              <w:t>Child Protection Act 1999.</w:t>
            </w:r>
          </w:p>
        </w:tc>
      </w:tr>
      <w:tr w:rsidR="00BE3A73" w:rsidRPr="006F1BA5" w14:paraId="04B5E3CA" w14:textId="77777777" w:rsidTr="00BE3A73">
        <w:tc>
          <w:tcPr>
            <w:tcW w:w="1041" w:type="pct"/>
            <w:shd w:val="clear" w:color="auto" w:fill="auto"/>
          </w:tcPr>
          <w:p w14:paraId="65E669FE" w14:textId="36C4EBFA" w:rsidR="00E576B9" w:rsidRPr="00BE3A73" w:rsidRDefault="00E576B9" w:rsidP="002F7135">
            <w:pPr>
              <w:pStyle w:val="ListParagraph"/>
              <w:numPr>
                <w:ilvl w:val="0"/>
                <w:numId w:val="42"/>
              </w:numPr>
              <w:spacing w:before="80" w:after="80"/>
              <w:ind w:left="357" w:hanging="357"/>
              <w:contextualSpacing w:val="0"/>
              <w:rPr>
                <w:rFonts w:cs="Arial"/>
                <w:sz w:val="18"/>
                <w:szCs w:val="18"/>
              </w:rPr>
            </w:pPr>
            <w:r w:rsidRPr="00BE3A73">
              <w:rPr>
                <w:rFonts w:cs="Arial"/>
                <w:sz w:val="18"/>
                <w:szCs w:val="18"/>
              </w:rPr>
              <w:t>Abduction</w:t>
            </w:r>
          </w:p>
        </w:tc>
        <w:tc>
          <w:tcPr>
            <w:tcW w:w="3959" w:type="pct"/>
            <w:shd w:val="clear" w:color="auto" w:fill="auto"/>
          </w:tcPr>
          <w:p w14:paraId="537D3061" w14:textId="0EF09A4D" w:rsidR="00E576B9"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child or young person subject to departmental intervention from their carer or service provider</w:t>
            </w:r>
          </w:p>
        </w:tc>
      </w:tr>
      <w:tr w:rsidR="00BE3A73" w:rsidRPr="006F1BA5" w14:paraId="4397D835" w14:textId="77777777" w:rsidTr="00BE3A73">
        <w:tc>
          <w:tcPr>
            <w:tcW w:w="1041" w:type="pct"/>
            <w:shd w:val="clear" w:color="auto" w:fill="auto"/>
          </w:tcPr>
          <w:p w14:paraId="50F07B19" w14:textId="6DC87557" w:rsidR="00E576B9" w:rsidRPr="00BE3A73" w:rsidRDefault="00E576B9" w:rsidP="002F7135">
            <w:pPr>
              <w:pStyle w:val="ListParagraph"/>
              <w:numPr>
                <w:ilvl w:val="0"/>
                <w:numId w:val="42"/>
              </w:numPr>
              <w:tabs>
                <w:tab w:val="left" w:pos="461"/>
                <w:tab w:val="left" w:pos="601"/>
              </w:tabs>
              <w:spacing w:before="80" w:after="80"/>
              <w:ind w:left="357" w:hanging="357"/>
              <w:contextualSpacing w:val="0"/>
              <w:rPr>
                <w:rFonts w:cs="Arial"/>
                <w:sz w:val="18"/>
                <w:szCs w:val="18"/>
              </w:rPr>
            </w:pPr>
            <w:r w:rsidRPr="00BE3A73">
              <w:rPr>
                <w:rFonts w:cs="Arial"/>
                <w:sz w:val="18"/>
                <w:szCs w:val="18"/>
              </w:rPr>
              <w:t>Major security incident</w:t>
            </w:r>
          </w:p>
        </w:tc>
        <w:tc>
          <w:tcPr>
            <w:tcW w:w="3959" w:type="pct"/>
            <w:shd w:val="clear" w:color="auto" w:fill="auto"/>
          </w:tcPr>
          <w:p w14:paraId="34AF4932" w14:textId="57D94822" w:rsidR="00E576B9"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involving an emergency response to a hostage situation, fire, natural disaster, power failure, bomb threat or discovery of a bomb</w:t>
            </w:r>
          </w:p>
        </w:tc>
      </w:tr>
      <w:tr w:rsidR="00BE3A73" w:rsidRPr="006F1BA5" w14:paraId="79A54BE5" w14:textId="77777777" w:rsidTr="00BE3A73">
        <w:tc>
          <w:tcPr>
            <w:tcW w:w="1041" w:type="pct"/>
            <w:shd w:val="clear" w:color="auto" w:fill="FFFFFF"/>
          </w:tcPr>
          <w:p w14:paraId="334E4950" w14:textId="0F085848" w:rsidR="00E576B9" w:rsidRPr="00BE3A73" w:rsidRDefault="00E576B9" w:rsidP="002F7135">
            <w:pPr>
              <w:pStyle w:val="ListParagraph"/>
              <w:numPr>
                <w:ilvl w:val="0"/>
                <w:numId w:val="42"/>
              </w:numPr>
              <w:tabs>
                <w:tab w:val="left" w:pos="461"/>
                <w:tab w:val="left" w:pos="601"/>
              </w:tabs>
              <w:spacing w:before="80" w:after="80"/>
              <w:ind w:left="357" w:hanging="357"/>
              <w:contextualSpacing w:val="0"/>
              <w:rPr>
                <w:rFonts w:cs="Arial"/>
                <w:sz w:val="18"/>
                <w:szCs w:val="18"/>
              </w:rPr>
            </w:pPr>
            <w:r w:rsidRPr="00BE3A73">
              <w:rPr>
                <w:rFonts w:cs="Arial"/>
                <w:sz w:val="18"/>
                <w:szCs w:val="18"/>
              </w:rPr>
              <w:t xml:space="preserve">Alleged rape, sexual assault or serious assault of a child under 14 years </w:t>
            </w:r>
          </w:p>
        </w:tc>
        <w:tc>
          <w:tcPr>
            <w:tcW w:w="3959" w:type="pct"/>
            <w:shd w:val="clear" w:color="auto" w:fill="FFFFFF"/>
          </w:tcPr>
          <w:p w14:paraId="69CAB83F" w14:textId="77777777" w:rsidR="00E576B9"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 xml:space="preserve">with a </w:t>
            </w:r>
            <w:r w:rsidRPr="00BE3A73">
              <w:rPr>
                <w:rFonts w:cs="Arial"/>
                <w:sz w:val="18"/>
                <w:szCs w:val="18"/>
              </w:rPr>
              <w:t>disability while attending or using departmentally provided or funded services, facilities or activities</w:t>
            </w:r>
          </w:p>
          <w:p w14:paraId="23D68F79" w14:textId="77777777" w:rsidR="00BE3A73"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child under 14 years subject to departmental intervention</w:t>
            </w:r>
          </w:p>
          <w:p w14:paraId="2D8C47A5" w14:textId="5877CF60" w:rsidR="00BE3A73" w:rsidRPr="00BE3A73" w:rsidRDefault="00BE3A73" w:rsidP="002F7135">
            <w:pPr>
              <w:numPr>
                <w:ilvl w:val="0"/>
                <w:numId w:val="40"/>
              </w:numPr>
              <w:spacing w:before="80" w:after="80"/>
              <w:ind w:left="357" w:hanging="357"/>
              <w:rPr>
                <w:rFonts w:cs="Arial"/>
                <w:sz w:val="18"/>
                <w:szCs w:val="18"/>
              </w:rPr>
            </w:pPr>
            <w:r w:rsidRPr="00BE3A73">
              <w:rPr>
                <w:rFonts w:cs="Arial"/>
                <w:sz w:val="18"/>
                <w:szCs w:val="18"/>
              </w:rPr>
              <w:t>while attending or using department provided or funded services, facilities or activities</w:t>
            </w:r>
          </w:p>
        </w:tc>
      </w:tr>
    </w:tbl>
    <w:p w14:paraId="5B0E2FF7" w14:textId="77777777" w:rsidR="00F4624A" w:rsidRDefault="00F4624A" w:rsidP="00E576B9">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8349"/>
      </w:tblGrid>
      <w:tr w:rsidR="00E576B9" w:rsidRPr="00683676" w14:paraId="1AE125F4" w14:textId="77777777" w:rsidTr="006F1BA5">
        <w:trPr>
          <w:trHeight w:val="692"/>
        </w:trPr>
        <w:tc>
          <w:tcPr>
            <w:tcW w:w="5000" w:type="pct"/>
            <w:gridSpan w:val="2"/>
            <w:shd w:val="clear" w:color="auto" w:fill="D9D9D9"/>
            <w:vAlign w:val="center"/>
          </w:tcPr>
          <w:p w14:paraId="20AFFF48" w14:textId="1E75C460" w:rsidR="00E576B9" w:rsidRPr="006F1BA5" w:rsidRDefault="00E576B9" w:rsidP="006F1BA5">
            <w:pPr>
              <w:spacing w:before="60" w:after="60"/>
              <w:rPr>
                <w:rFonts w:cs="Arial"/>
                <w:sz w:val="20"/>
                <w:szCs w:val="20"/>
              </w:rPr>
            </w:pPr>
            <w:r w:rsidRPr="006F1BA5">
              <w:rPr>
                <w:rFonts w:cs="Arial"/>
                <w:b/>
                <w:sz w:val="20"/>
                <w:szCs w:val="20"/>
              </w:rPr>
              <w:t>LEVEL 2</w:t>
            </w:r>
            <w:r w:rsidR="006F1BA5">
              <w:rPr>
                <w:rFonts w:cs="Arial"/>
                <w:b/>
                <w:sz w:val="20"/>
                <w:szCs w:val="20"/>
              </w:rPr>
              <w:t xml:space="preserve"> - </w:t>
            </w:r>
            <w:r w:rsidRPr="006F1BA5">
              <w:rPr>
                <w:rFonts w:cs="Arial"/>
                <w:b/>
                <w:sz w:val="20"/>
                <w:szCs w:val="20"/>
              </w:rPr>
              <w:t>Immediate verbal notification to the manager followed by a critical incident report form submitted by 5pm next business day of the staff member becoming aware of the incident</w:t>
            </w:r>
          </w:p>
        </w:tc>
      </w:tr>
      <w:tr w:rsidR="00E576B9" w:rsidRPr="00683676" w14:paraId="7836B156" w14:textId="77777777" w:rsidTr="006F1BA5">
        <w:tc>
          <w:tcPr>
            <w:tcW w:w="1038" w:type="pct"/>
            <w:shd w:val="clear" w:color="auto" w:fill="auto"/>
          </w:tcPr>
          <w:p w14:paraId="3E14244F" w14:textId="05FFA4D2" w:rsidR="00E576B9" w:rsidRPr="00BE3A73" w:rsidRDefault="00E576B9" w:rsidP="002F7135">
            <w:pPr>
              <w:pStyle w:val="ListParagraph"/>
              <w:numPr>
                <w:ilvl w:val="0"/>
                <w:numId w:val="43"/>
              </w:numPr>
              <w:tabs>
                <w:tab w:val="left" w:pos="461"/>
                <w:tab w:val="left" w:pos="601"/>
              </w:tabs>
              <w:spacing w:before="80" w:after="80"/>
              <w:ind w:hanging="357"/>
              <w:contextualSpacing w:val="0"/>
              <w:rPr>
                <w:rFonts w:cs="Arial"/>
                <w:sz w:val="18"/>
                <w:szCs w:val="18"/>
              </w:rPr>
            </w:pPr>
            <w:r w:rsidRPr="00BE3A73">
              <w:rPr>
                <w:rFonts w:cs="Arial"/>
                <w:sz w:val="18"/>
                <w:szCs w:val="18"/>
              </w:rPr>
              <w:t>Serious injury to a person that results in hospitalisation</w:t>
            </w:r>
          </w:p>
        </w:tc>
        <w:tc>
          <w:tcPr>
            <w:tcW w:w="3962" w:type="pct"/>
            <w:shd w:val="clear" w:color="auto" w:fill="auto"/>
          </w:tcPr>
          <w:p w14:paraId="7AA8EB4D" w14:textId="77777777" w:rsidR="00E576B9" w:rsidRDefault="00BE3A73" w:rsidP="002F7135">
            <w:pPr>
              <w:numPr>
                <w:ilvl w:val="0"/>
                <w:numId w:val="41"/>
              </w:numPr>
              <w:spacing w:before="80" w:after="80"/>
              <w:ind w:hanging="357"/>
              <w:rPr>
                <w:rFonts w:cs="Arial"/>
                <w:sz w:val="18"/>
                <w:szCs w:val="18"/>
              </w:rPr>
            </w:pPr>
            <w:r w:rsidRPr="00BE3A73">
              <w:rPr>
                <w:rFonts w:cs="Arial"/>
                <w:sz w:val="18"/>
                <w:szCs w:val="18"/>
              </w:rPr>
              <w:t>child or young person subject to departmental intervention, client, foster or kinship carer or staff member is allegedly involved in the injury</w:t>
            </w:r>
          </w:p>
          <w:p w14:paraId="121CDC28" w14:textId="2DAC6EA1" w:rsidR="00BE3A73" w:rsidRPr="00BE3A73" w:rsidRDefault="00BE3A73" w:rsidP="002F7135">
            <w:pPr>
              <w:numPr>
                <w:ilvl w:val="0"/>
                <w:numId w:val="41"/>
              </w:numPr>
              <w:spacing w:before="80" w:after="80"/>
              <w:ind w:hanging="357"/>
              <w:rPr>
                <w:rFonts w:cs="Arial"/>
                <w:sz w:val="18"/>
                <w:szCs w:val="18"/>
              </w:rPr>
            </w:pPr>
            <w:r w:rsidRPr="00BE3A73">
              <w:rPr>
                <w:rFonts w:cs="Arial"/>
                <w:sz w:val="18"/>
                <w:szCs w:val="18"/>
              </w:rPr>
              <w:t>while attending or using department provided or funded services, facilities or activities</w:t>
            </w:r>
          </w:p>
        </w:tc>
      </w:tr>
      <w:tr w:rsidR="00E576B9" w:rsidRPr="00683676" w14:paraId="226122B9" w14:textId="77777777" w:rsidTr="006F1BA5">
        <w:tc>
          <w:tcPr>
            <w:tcW w:w="1038" w:type="pct"/>
            <w:shd w:val="clear" w:color="auto" w:fill="auto"/>
          </w:tcPr>
          <w:p w14:paraId="653E2308" w14:textId="3918D8FE" w:rsidR="00E576B9" w:rsidRPr="00BE3A73" w:rsidRDefault="00E576B9" w:rsidP="002F7135">
            <w:pPr>
              <w:pStyle w:val="ListParagraph"/>
              <w:numPr>
                <w:ilvl w:val="0"/>
                <w:numId w:val="43"/>
              </w:numPr>
              <w:tabs>
                <w:tab w:val="left" w:pos="461"/>
                <w:tab w:val="left" w:pos="601"/>
              </w:tabs>
              <w:spacing w:before="80" w:after="80"/>
              <w:ind w:hanging="357"/>
              <w:contextualSpacing w:val="0"/>
              <w:rPr>
                <w:rFonts w:cs="Arial"/>
                <w:sz w:val="18"/>
                <w:szCs w:val="18"/>
              </w:rPr>
            </w:pPr>
            <w:r w:rsidRPr="00BE3A73">
              <w:rPr>
                <w:rFonts w:cs="Arial"/>
                <w:sz w:val="18"/>
                <w:szCs w:val="18"/>
              </w:rPr>
              <w:t>Alleged rape, sexual assault or serious assault</w:t>
            </w:r>
          </w:p>
        </w:tc>
        <w:tc>
          <w:tcPr>
            <w:tcW w:w="3962" w:type="pct"/>
            <w:shd w:val="clear" w:color="auto" w:fill="auto"/>
          </w:tcPr>
          <w:p w14:paraId="76614F3B" w14:textId="77777777" w:rsidR="00E576B9" w:rsidRDefault="00BE3A73" w:rsidP="002F7135">
            <w:pPr>
              <w:numPr>
                <w:ilvl w:val="0"/>
                <w:numId w:val="40"/>
              </w:numPr>
              <w:spacing w:before="80" w:after="80"/>
              <w:ind w:hanging="357"/>
              <w:rPr>
                <w:rFonts w:cs="Arial"/>
                <w:sz w:val="18"/>
                <w:szCs w:val="18"/>
              </w:rPr>
            </w:pPr>
            <w:r w:rsidRPr="00BE3A73">
              <w:rPr>
                <w:rFonts w:cs="Arial"/>
                <w:sz w:val="18"/>
                <w:szCs w:val="18"/>
              </w:rPr>
              <w:t>person with a disability while attending or using department provided or funded services, facilities or activities</w:t>
            </w:r>
          </w:p>
          <w:p w14:paraId="00713317" w14:textId="77777777" w:rsidR="00BE3A73" w:rsidRDefault="00BE3A73" w:rsidP="002F7135">
            <w:pPr>
              <w:numPr>
                <w:ilvl w:val="0"/>
                <w:numId w:val="40"/>
              </w:numPr>
              <w:spacing w:before="80" w:after="80"/>
              <w:ind w:hanging="357"/>
              <w:rPr>
                <w:rFonts w:cs="Arial"/>
                <w:sz w:val="18"/>
                <w:szCs w:val="18"/>
              </w:rPr>
            </w:pPr>
            <w:r w:rsidRPr="00BE3A73">
              <w:rPr>
                <w:rFonts w:cs="Arial"/>
                <w:sz w:val="18"/>
                <w:szCs w:val="18"/>
              </w:rPr>
              <w:t>child or young person subject to departmental intervention</w:t>
            </w:r>
          </w:p>
          <w:p w14:paraId="723BE302" w14:textId="77777777" w:rsidR="00BE3A73" w:rsidRDefault="00BE3A73" w:rsidP="002F7135">
            <w:pPr>
              <w:numPr>
                <w:ilvl w:val="0"/>
                <w:numId w:val="40"/>
              </w:numPr>
              <w:spacing w:before="80" w:after="80"/>
              <w:ind w:hanging="357"/>
              <w:rPr>
                <w:rFonts w:cs="Arial"/>
                <w:sz w:val="18"/>
                <w:szCs w:val="18"/>
              </w:rPr>
            </w:pPr>
            <w:r w:rsidRPr="00BE3A73">
              <w:rPr>
                <w:rFonts w:cs="Arial"/>
                <w:sz w:val="18"/>
                <w:szCs w:val="18"/>
              </w:rPr>
              <w:t>person while attending or using department provided or funded services, facilities or activities</w:t>
            </w:r>
          </w:p>
          <w:p w14:paraId="5DD72988" w14:textId="22735E50" w:rsidR="00BE3A73" w:rsidRPr="00BE3A73" w:rsidRDefault="00BE3A73" w:rsidP="002F7135">
            <w:pPr>
              <w:numPr>
                <w:ilvl w:val="0"/>
                <w:numId w:val="40"/>
              </w:numPr>
              <w:spacing w:before="80" w:after="80"/>
              <w:ind w:hanging="357"/>
              <w:rPr>
                <w:rFonts w:cs="Arial"/>
                <w:sz w:val="18"/>
                <w:szCs w:val="18"/>
              </w:rPr>
            </w:pPr>
            <w:r w:rsidRPr="00BE3A73">
              <w:rPr>
                <w:rFonts w:cs="Arial"/>
                <w:sz w:val="18"/>
                <w:szCs w:val="18"/>
              </w:rPr>
              <w:t>departmental staff member whilst performing their duties</w:t>
            </w:r>
          </w:p>
        </w:tc>
      </w:tr>
      <w:tr w:rsidR="00E576B9" w:rsidRPr="00683676" w14:paraId="0908202F" w14:textId="77777777" w:rsidTr="006F1BA5">
        <w:tc>
          <w:tcPr>
            <w:tcW w:w="1038" w:type="pct"/>
            <w:shd w:val="clear" w:color="auto" w:fill="auto"/>
          </w:tcPr>
          <w:p w14:paraId="037DC9C2" w14:textId="48B7D41B" w:rsidR="00E576B9" w:rsidRPr="00BE3A73" w:rsidRDefault="00E576B9" w:rsidP="002F7135">
            <w:pPr>
              <w:pStyle w:val="ListParagraph"/>
              <w:numPr>
                <w:ilvl w:val="0"/>
                <w:numId w:val="43"/>
              </w:numPr>
              <w:tabs>
                <w:tab w:val="left" w:pos="461"/>
                <w:tab w:val="left" w:pos="601"/>
              </w:tabs>
              <w:spacing w:before="80" w:after="80"/>
              <w:ind w:hanging="357"/>
              <w:contextualSpacing w:val="0"/>
              <w:rPr>
                <w:rFonts w:cs="Arial"/>
                <w:sz w:val="18"/>
                <w:szCs w:val="18"/>
              </w:rPr>
            </w:pPr>
            <w:r w:rsidRPr="00BE3A73">
              <w:rPr>
                <w:rFonts w:cs="Arial"/>
                <w:sz w:val="18"/>
                <w:szCs w:val="18"/>
              </w:rPr>
              <w:t>Attempted suicide</w:t>
            </w:r>
          </w:p>
        </w:tc>
        <w:tc>
          <w:tcPr>
            <w:tcW w:w="3962" w:type="pct"/>
            <w:shd w:val="clear" w:color="auto" w:fill="auto"/>
          </w:tcPr>
          <w:p w14:paraId="0DE46AC4" w14:textId="77777777" w:rsidR="00E576B9" w:rsidRDefault="00BE3A73" w:rsidP="002F7135">
            <w:pPr>
              <w:numPr>
                <w:ilvl w:val="0"/>
                <w:numId w:val="40"/>
              </w:numPr>
              <w:spacing w:before="80" w:after="80"/>
              <w:ind w:hanging="357"/>
              <w:rPr>
                <w:rFonts w:cs="Arial"/>
                <w:sz w:val="18"/>
                <w:szCs w:val="18"/>
              </w:rPr>
            </w:pPr>
            <w:r w:rsidRPr="00BE3A73">
              <w:rPr>
                <w:rFonts w:cs="Arial"/>
                <w:sz w:val="18"/>
                <w:szCs w:val="18"/>
              </w:rPr>
              <w:t>person in a departmental facility</w:t>
            </w:r>
          </w:p>
          <w:p w14:paraId="4AB5544D" w14:textId="77777777" w:rsidR="00BE3A73" w:rsidRDefault="00BE3A73" w:rsidP="002F7135">
            <w:pPr>
              <w:numPr>
                <w:ilvl w:val="0"/>
                <w:numId w:val="40"/>
              </w:numPr>
              <w:spacing w:before="80" w:after="80"/>
              <w:ind w:hanging="357"/>
              <w:rPr>
                <w:rFonts w:cs="Arial"/>
                <w:sz w:val="18"/>
                <w:szCs w:val="18"/>
              </w:rPr>
            </w:pPr>
            <w:r w:rsidRPr="00BE3A73">
              <w:rPr>
                <w:rFonts w:cs="Arial"/>
                <w:sz w:val="18"/>
                <w:szCs w:val="18"/>
              </w:rPr>
              <w:t>person who is a client of accommodation support provided or funded by the department</w:t>
            </w:r>
          </w:p>
          <w:p w14:paraId="3A166AB3" w14:textId="05679F69" w:rsidR="00BE3A73" w:rsidRPr="00BE3A73" w:rsidRDefault="00BE3A73" w:rsidP="002F7135">
            <w:pPr>
              <w:numPr>
                <w:ilvl w:val="0"/>
                <w:numId w:val="40"/>
              </w:numPr>
              <w:spacing w:before="80" w:after="80"/>
              <w:ind w:hanging="357"/>
              <w:rPr>
                <w:rFonts w:cs="Arial"/>
                <w:sz w:val="18"/>
                <w:szCs w:val="18"/>
              </w:rPr>
            </w:pPr>
            <w:r w:rsidRPr="00BE3A73">
              <w:rPr>
                <w:rFonts w:cs="Arial"/>
                <w:sz w:val="18"/>
                <w:szCs w:val="18"/>
              </w:rPr>
              <w:t>child or young person subject to departmental intervention</w:t>
            </w:r>
          </w:p>
        </w:tc>
      </w:tr>
      <w:tr w:rsidR="00E576B9" w:rsidRPr="00B61FB5" w14:paraId="6A802E31" w14:textId="77777777" w:rsidTr="006F1BA5">
        <w:tc>
          <w:tcPr>
            <w:tcW w:w="1038" w:type="pct"/>
            <w:shd w:val="clear" w:color="auto" w:fill="auto"/>
          </w:tcPr>
          <w:p w14:paraId="17C765AC" w14:textId="0971D796" w:rsidR="00E576B9" w:rsidRPr="00BE3A73" w:rsidRDefault="00E576B9" w:rsidP="002F7135">
            <w:pPr>
              <w:pStyle w:val="ListParagraph"/>
              <w:numPr>
                <w:ilvl w:val="0"/>
                <w:numId w:val="43"/>
              </w:numPr>
              <w:tabs>
                <w:tab w:val="left" w:pos="461"/>
                <w:tab w:val="left" w:pos="601"/>
              </w:tabs>
              <w:spacing w:before="80" w:after="80"/>
              <w:ind w:hanging="357"/>
              <w:contextualSpacing w:val="0"/>
              <w:rPr>
                <w:rFonts w:cs="Arial"/>
                <w:sz w:val="18"/>
                <w:szCs w:val="18"/>
              </w:rPr>
            </w:pPr>
            <w:r w:rsidRPr="00BE3A73">
              <w:rPr>
                <w:rFonts w:cs="Arial"/>
                <w:sz w:val="18"/>
                <w:szCs w:val="18"/>
              </w:rPr>
              <w:t>Missing Child or Young Person</w:t>
            </w:r>
          </w:p>
        </w:tc>
        <w:tc>
          <w:tcPr>
            <w:tcW w:w="3962" w:type="pct"/>
            <w:shd w:val="clear" w:color="auto" w:fill="auto"/>
          </w:tcPr>
          <w:p w14:paraId="57942C9C" w14:textId="7AFD2A74" w:rsidR="00E576B9" w:rsidRPr="00BE3A73" w:rsidRDefault="00BE3A73" w:rsidP="002F7135">
            <w:pPr>
              <w:numPr>
                <w:ilvl w:val="0"/>
                <w:numId w:val="40"/>
              </w:numPr>
              <w:spacing w:before="80" w:after="80"/>
              <w:ind w:hanging="357"/>
              <w:rPr>
                <w:rFonts w:cs="Arial"/>
                <w:sz w:val="18"/>
                <w:szCs w:val="18"/>
              </w:rPr>
            </w:pPr>
            <w:r w:rsidRPr="00BE3A73">
              <w:rPr>
                <w:rFonts w:cs="Arial"/>
                <w:sz w:val="18"/>
                <w:szCs w:val="18"/>
              </w:rPr>
              <w:t>child or young person subject to departmental intervention who is missing, their location is unknown and there are fears for their safety or welfare</w:t>
            </w:r>
          </w:p>
        </w:tc>
      </w:tr>
      <w:tr w:rsidR="00BE3A73" w:rsidRPr="00B61FB5" w14:paraId="0554FD2A" w14:textId="77777777" w:rsidTr="006F1BA5">
        <w:tc>
          <w:tcPr>
            <w:tcW w:w="1038" w:type="pct"/>
            <w:shd w:val="clear" w:color="auto" w:fill="auto"/>
          </w:tcPr>
          <w:p w14:paraId="635B2F0C" w14:textId="267A3B35" w:rsidR="00BE3A73" w:rsidRPr="00BE3A73" w:rsidRDefault="00BE3A73" w:rsidP="002F7135">
            <w:pPr>
              <w:pStyle w:val="ListParagraph"/>
              <w:numPr>
                <w:ilvl w:val="0"/>
                <w:numId w:val="43"/>
              </w:numPr>
              <w:tabs>
                <w:tab w:val="left" w:pos="461"/>
                <w:tab w:val="left" w:pos="601"/>
              </w:tabs>
              <w:spacing w:before="80" w:after="80"/>
              <w:ind w:hanging="357"/>
              <w:contextualSpacing w:val="0"/>
              <w:rPr>
                <w:rFonts w:cs="Arial"/>
                <w:sz w:val="18"/>
                <w:szCs w:val="18"/>
              </w:rPr>
            </w:pPr>
            <w:r>
              <w:rPr>
                <w:rFonts w:cs="Arial"/>
                <w:sz w:val="18"/>
                <w:szCs w:val="18"/>
              </w:rPr>
              <w:t>Missing person</w:t>
            </w:r>
          </w:p>
        </w:tc>
        <w:tc>
          <w:tcPr>
            <w:tcW w:w="3962" w:type="pct"/>
            <w:shd w:val="clear" w:color="auto" w:fill="auto"/>
          </w:tcPr>
          <w:p w14:paraId="3C28D3E0" w14:textId="36454213" w:rsidR="00BE3A73" w:rsidRPr="00BE3A73" w:rsidRDefault="00BE3A73" w:rsidP="002F7135">
            <w:pPr>
              <w:numPr>
                <w:ilvl w:val="0"/>
                <w:numId w:val="40"/>
              </w:numPr>
              <w:spacing w:before="80" w:after="80"/>
              <w:ind w:hanging="357"/>
              <w:rPr>
                <w:rFonts w:cs="Arial"/>
                <w:sz w:val="18"/>
                <w:szCs w:val="18"/>
              </w:rPr>
            </w:pPr>
            <w:r w:rsidRPr="00BE3A73">
              <w:rPr>
                <w:rFonts w:cs="Arial"/>
                <w:sz w:val="18"/>
                <w:szCs w:val="18"/>
              </w:rPr>
              <w:t>Clients who are missing from their place of residence where there are serious concerns for their safety or wellbeing due to their vulnerability</w:t>
            </w:r>
          </w:p>
        </w:tc>
      </w:tr>
      <w:tr w:rsidR="00BE3A73" w:rsidRPr="00B61FB5" w14:paraId="47AA6C17" w14:textId="77777777" w:rsidTr="006F1BA5">
        <w:tc>
          <w:tcPr>
            <w:tcW w:w="1038" w:type="pct"/>
            <w:shd w:val="clear" w:color="auto" w:fill="auto"/>
          </w:tcPr>
          <w:p w14:paraId="521DE439" w14:textId="3A812328" w:rsidR="00BE3A73" w:rsidRDefault="00BE3A73" w:rsidP="002F7135">
            <w:pPr>
              <w:pStyle w:val="ListParagraph"/>
              <w:numPr>
                <w:ilvl w:val="0"/>
                <w:numId w:val="43"/>
              </w:numPr>
              <w:tabs>
                <w:tab w:val="left" w:pos="461"/>
                <w:tab w:val="left" w:pos="601"/>
              </w:tabs>
              <w:spacing w:before="80" w:after="80"/>
              <w:ind w:hanging="357"/>
              <w:contextualSpacing w:val="0"/>
              <w:rPr>
                <w:rFonts w:cs="Arial"/>
                <w:sz w:val="18"/>
                <w:szCs w:val="18"/>
              </w:rPr>
            </w:pPr>
            <w:r w:rsidRPr="00BE3A73">
              <w:rPr>
                <w:rFonts w:cs="Arial"/>
                <w:sz w:val="18"/>
                <w:szCs w:val="18"/>
              </w:rPr>
              <w:t>Alleged abuse, neglect or exploitation</w:t>
            </w:r>
          </w:p>
        </w:tc>
        <w:tc>
          <w:tcPr>
            <w:tcW w:w="3962" w:type="pct"/>
            <w:shd w:val="clear" w:color="auto" w:fill="auto"/>
          </w:tcPr>
          <w:p w14:paraId="0AAF19B7" w14:textId="77777777" w:rsidR="00BE3A73" w:rsidRDefault="00BE3A73" w:rsidP="002F7135">
            <w:pPr>
              <w:numPr>
                <w:ilvl w:val="0"/>
                <w:numId w:val="40"/>
              </w:numPr>
              <w:spacing w:before="80" w:after="80"/>
              <w:ind w:hanging="357"/>
              <w:rPr>
                <w:rFonts w:cs="Arial"/>
                <w:sz w:val="18"/>
                <w:szCs w:val="18"/>
              </w:rPr>
            </w:pPr>
            <w:r w:rsidRPr="00BE3A73">
              <w:rPr>
                <w:rFonts w:cs="Arial"/>
                <w:sz w:val="18"/>
                <w:szCs w:val="18"/>
              </w:rPr>
              <w:t>person with a disability</w:t>
            </w:r>
            <w:r>
              <w:rPr>
                <w:rFonts w:cs="Arial"/>
                <w:sz w:val="18"/>
                <w:szCs w:val="18"/>
              </w:rPr>
              <w:t xml:space="preserve"> w</w:t>
            </w:r>
            <w:r w:rsidRPr="00BE3A73">
              <w:rPr>
                <w:rFonts w:cs="Arial"/>
                <w:sz w:val="18"/>
                <w:szCs w:val="18"/>
              </w:rPr>
              <w:t>here another client, staff member or direct carer is allegedly involved</w:t>
            </w:r>
          </w:p>
          <w:p w14:paraId="5FC946B5" w14:textId="3C5A7AB4" w:rsidR="00BE3A73" w:rsidRPr="00BE3A73" w:rsidRDefault="002F7135" w:rsidP="002F7135">
            <w:pPr>
              <w:numPr>
                <w:ilvl w:val="0"/>
                <w:numId w:val="40"/>
              </w:numPr>
              <w:spacing w:before="80" w:after="80"/>
              <w:ind w:hanging="357"/>
              <w:rPr>
                <w:rFonts w:cs="Arial"/>
                <w:sz w:val="18"/>
                <w:szCs w:val="18"/>
              </w:rPr>
            </w:pPr>
            <w:r>
              <w:rPr>
                <w:rFonts w:cs="Arial"/>
                <w:sz w:val="18"/>
                <w:szCs w:val="18"/>
              </w:rPr>
              <w:t xml:space="preserve">person with a disability </w:t>
            </w:r>
            <w:r w:rsidRPr="002F7135">
              <w:rPr>
                <w:rFonts w:cs="Arial"/>
                <w:sz w:val="18"/>
                <w:szCs w:val="18"/>
              </w:rPr>
              <w:t>who is a client of accommodation support provided by the department</w:t>
            </w:r>
          </w:p>
        </w:tc>
      </w:tr>
    </w:tbl>
    <w:p w14:paraId="1366DF3D" w14:textId="77777777" w:rsidR="00F4624A" w:rsidRPr="00F4624A" w:rsidRDefault="00F4624A" w:rsidP="002F7135"/>
    <w:sectPr w:rsidR="00F4624A" w:rsidRPr="00F4624A" w:rsidSect="002F7135">
      <w:type w:val="continuous"/>
      <w:pgSz w:w="11906" w:h="16838"/>
      <w:pgMar w:top="1134" w:right="680" w:bottom="567" w:left="680" w:header="397" w:footer="62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FF77C" w14:textId="77777777" w:rsidR="00316F4B" w:rsidRDefault="00316F4B">
      <w:r>
        <w:separator/>
      </w:r>
    </w:p>
  </w:endnote>
  <w:endnote w:type="continuationSeparator" w:id="0">
    <w:p w14:paraId="41D65089" w14:textId="77777777" w:rsidR="00316F4B" w:rsidRDefault="00316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C800" w14:textId="4926AE09" w:rsidR="00C45FE8" w:rsidRPr="00025C5C" w:rsidRDefault="00F4624A" w:rsidP="00025C5C">
    <w:pPr>
      <w:pStyle w:val="Footer"/>
    </w:pPr>
    <w:r>
      <w:t>Critical Incident Reporting Policy – Disability Services</w:t>
    </w:r>
    <w:r w:rsidR="00025C5C" w:rsidRPr="00025C5C">
      <w:tab/>
    </w:r>
    <w:r w:rsidR="00025C5C" w:rsidRPr="00025C5C">
      <w:fldChar w:fldCharType="begin"/>
    </w:r>
    <w:r w:rsidR="00025C5C" w:rsidRPr="00025C5C">
      <w:instrText xml:space="preserve"> PAGE   \* MERGEFORMAT </w:instrText>
    </w:r>
    <w:r w:rsidR="00025C5C" w:rsidRPr="00025C5C">
      <w:fldChar w:fldCharType="separate"/>
    </w:r>
    <w:r w:rsidR="00025C5C" w:rsidRPr="00025C5C">
      <w:t>1</w:t>
    </w:r>
    <w:r w:rsidR="00025C5C" w:rsidRPr="00025C5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CA8" w14:textId="6A2FB874" w:rsidR="00025C5C" w:rsidRDefault="00025C5C" w:rsidP="00025C5C">
    <w:pPr>
      <w:pStyle w:val="Footer"/>
      <w:jc w:val="right"/>
    </w:pPr>
    <w:r>
      <w:rPr>
        <w:noProof/>
      </w:rPr>
      <w:drawing>
        <wp:anchor distT="0" distB="0" distL="114300" distR="114300" simplePos="0" relativeHeight="251667456" behindDoc="1" locked="0" layoutInCell="1" allowOverlap="1" wp14:anchorId="43C41DA5" wp14:editId="4CD63677">
          <wp:simplePos x="0" y="0"/>
          <wp:positionH relativeFrom="margin">
            <wp:posOffset>4984115</wp:posOffset>
          </wp:positionH>
          <wp:positionV relativeFrom="paragraph">
            <wp:posOffset>-284480</wp:posOffset>
          </wp:positionV>
          <wp:extent cx="1652400" cy="540000"/>
          <wp:effectExtent l="0" t="0" r="5080" b="0"/>
          <wp:wrapNone/>
          <wp:docPr id="842209625" name="Picture 842209625"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25" name="Picture 842209625" descr="Queensland Government logo"/>
                  <pic:cNvPicPr/>
                </pic:nvPicPr>
                <pic:blipFill>
                  <a:blip r:embed="rId1"/>
                  <a:stretch>
                    <a:fillRect/>
                  </a:stretch>
                </pic:blipFill>
                <pic:spPr>
                  <a:xfrm>
                    <a:off x="0" y="0"/>
                    <a:ext cx="1652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2BDA3" w14:textId="77777777" w:rsidR="00316F4B" w:rsidRDefault="00316F4B">
      <w:r>
        <w:separator/>
      </w:r>
    </w:p>
  </w:footnote>
  <w:footnote w:type="continuationSeparator" w:id="0">
    <w:p w14:paraId="372034BD" w14:textId="77777777" w:rsidR="00316F4B" w:rsidRDefault="00316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56FB45C7" w:rsidR="00B21459" w:rsidRDefault="002C3200">
    <w:pPr>
      <w:pStyle w:val="Header"/>
    </w:pPr>
    <w:r>
      <w:rPr>
        <w:noProof/>
      </w:rPr>
      <w:drawing>
        <wp:anchor distT="0" distB="0" distL="114300" distR="114300" simplePos="0" relativeHeight="251671552" behindDoc="1" locked="1" layoutInCell="1" allowOverlap="1" wp14:anchorId="00B0CF0B" wp14:editId="65F2705C">
          <wp:simplePos x="0" y="0"/>
          <wp:positionH relativeFrom="page">
            <wp:align>right</wp:align>
          </wp:positionH>
          <wp:positionV relativeFrom="page">
            <wp:posOffset>-5080</wp:posOffset>
          </wp:positionV>
          <wp:extent cx="7559675" cy="676275"/>
          <wp:effectExtent l="0" t="0" r="3175" b="9525"/>
          <wp:wrapNone/>
          <wp:docPr id="17131431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3AE2" w14:textId="49D33340" w:rsidR="00F35699" w:rsidRDefault="002C3200">
    <w:pPr>
      <w:pStyle w:val="Header"/>
    </w:pPr>
    <w:r>
      <w:rPr>
        <w:noProof/>
      </w:rPr>
      <w:drawing>
        <wp:anchor distT="0" distB="0" distL="114300" distR="114300" simplePos="0" relativeHeight="251669504" behindDoc="1" locked="1" layoutInCell="1" allowOverlap="1" wp14:anchorId="4661EE33" wp14:editId="67CCA100">
          <wp:simplePos x="0" y="0"/>
          <wp:positionH relativeFrom="page">
            <wp:align>right</wp:align>
          </wp:positionH>
          <wp:positionV relativeFrom="page">
            <wp:posOffset>5080</wp:posOffset>
          </wp:positionV>
          <wp:extent cx="7559675" cy="1205865"/>
          <wp:effectExtent l="0" t="0" r="3175" b="0"/>
          <wp:wrapNone/>
          <wp:docPr id="2105908690"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p w14:paraId="077C7F25" w14:textId="037CDADF" w:rsidR="00F35699" w:rsidRDefault="00F35699">
    <w:pPr>
      <w:pStyle w:val="Header"/>
    </w:pPr>
  </w:p>
  <w:p w14:paraId="3447865C" w14:textId="413C78B3" w:rsidR="00F35699" w:rsidRDefault="00F35699">
    <w:pPr>
      <w:pStyle w:val="Header"/>
    </w:pPr>
  </w:p>
  <w:p w14:paraId="09D118B8" w14:textId="77777777" w:rsidR="00F35699" w:rsidRDefault="00F35699">
    <w:pPr>
      <w:pStyle w:val="Header"/>
    </w:pPr>
  </w:p>
  <w:p w14:paraId="515E2961" w14:textId="3838B260"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36E"/>
    <w:multiLevelType w:val="hybridMultilevel"/>
    <w:tmpl w:val="6B58946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93412E"/>
    <w:multiLevelType w:val="hybridMultilevel"/>
    <w:tmpl w:val="6A221C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0A6580"/>
    <w:multiLevelType w:val="hybridMultilevel"/>
    <w:tmpl w:val="02164B6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4C3E8F"/>
    <w:multiLevelType w:val="hybridMultilevel"/>
    <w:tmpl w:val="31E8ED72"/>
    <w:lvl w:ilvl="0" w:tplc="0C090001">
      <w:start w:val="1"/>
      <w:numFmt w:val="bullet"/>
      <w:lvlText w:val=""/>
      <w:lvlJc w:val="left"/>
      <w:pPr>
        <w:ind w:left="360" w:hanging="360"/>
      </w:pPr>
      <w:rPr>
        <w:rFonts w:ascii="Symbol" w:hAnsi="Symbol" w:hint="default"/>
      </w:rPr>
    </w:lvl>
    <w:lvl w:ilvl="1" w:tplc="B6901F7E">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6F2D43"/>
    <w:multiLevelType w:val="hybridMultilevel"/>
    <w:tmpl w:val="00806D8A"/>
    <w:lvl w:ilvl="0" w:tplc="0C09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D40047D"/>
    <w:multiLevelType w:val="hybridMultilevel"/>
    <w:tmpl w:val="C8BEB2DA"/>
    <w:lvl w:ilvl="0" w:tplc="881ABACC">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28639C"/>
    <w:multiLevelType w:val="hybridMultilevel"/>
    <w:tmpl w:val="69124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D62A60"/>
    <w:multiLevelType w:val="hybridMultilevel"/>
    <w:tmpl w:val="4210B57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BD00B3"/>
    <w:multiLevelType w:val="hybridMultilevel"/>
    <w:tmpl w:val="F788C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242B7C"/>
    <w:multiLevelType w:val="hybridMultilevel"/>
    <w:tmpl w:val="DC042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8C12EFB"/>
    <w:multiLevelType w:val="hybridMultilevel"/>
    <w:tmpl w:val="2C96E2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FE3806"/>
    <w:multiLevelType w:val="hybridMultilevel"/>
    <w:tmpl w:val="A9968B10"/>
    <w:lvl w:ilvl="0" w:tplc="0C09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D776D08"/>
    <w:multiLevelType w:val="hybridMultilevel"/>
    <w:tmpl w:val="1A963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087094"/>
    <w:multiLevelType w:val="hybridMultilevel"/>
    <w:tmpl w:val="74B48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374F18"/>
    <w:multiLevelType w:val="hybridMultilevel"/>
    <w:tmpl w:val="202484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2452B9"/>
    <w:multiLevelType w:val="hybridMultilevel"/>
    <w:tmpl w:val="724E8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277520"/>
    <w:multiLevelType w:val="hybridMultilevel"/>
    <w:tmpl w:val="5BB21CB2"/>
    <w:lvl w:ilvl="0" w:tplc="A67673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912346"/>
    <w:multiLevelType w:val="hybridMultilevel"/>
    <w:tmpl w:val="B6AA1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B1650C"/>
    <w:multiLevelType w:val="hybridMultilevel"/>
    <w:tmpl w:val="B7D85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1CA2ED4"/>
    <w:multiLevelType w:val="hybridMultilevel"/>
    <w:tmpl w:val="57FE1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23B101D"/>
    <w:multiLevelType w:val="hybridMultilevel"/>
    <w:tmpl w:val="9A0C4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44B3A6A"/>
    <w:multiLevelType w:val="hybridMultilevel"/>
    <w:tmpl w:val="031C8742"/>
    <w:lvl w:ilvl="0" w:tplc="7DB4F7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9C28F4"/>
    <w:multiLevelType w:val="hybridMultilevel"/>
    <w:tmpl w:val="9B84B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4750A2"/>
    <w:multiLevelType w:val="hybridMultilevel"/>
    <w:tmpl w:val="239EC7FE"/>
    <w:lvl w:ilvl="0" w:tplc="A67673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4A69B4"/>
    <w:multiLevelType w:val="hybridMultilevel"/>
    <w:tmpl w:val="F4D2B888"/>
    <w:lvl w:ilvl="0" w:tplc="A67673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8355AA"/>
    <w:multiLevelType w:val="hybridMultilevel"/>
    <w:tmpl w:val="34D89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DA4954"/>
    <w:multiLevelType w:val="hybridMultilevel"/>
    <w:tmpl w:val="A1C8FE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E0E01AC"/>
    <w:multiLevelType w:val="hybridMultilevel"/>
    <w:tmpl w:val="9A960EF2"/>
    <w:lvl w:ilvl="0" w:tplc="1270BF80">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E1D4827"/>
    <w:multiLevelType w:val="hybridMultilevel"/>
    <w:tmpl w:val="7F3C9A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EC861DF"/>
    <w:multiLevelType w:val="hybridMultilevel"/>
    <w:tmpl w:val="F27294D0"/>
    <w:lvl w:ilvl="0" w:tplc="A676738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1704639"/>
    <w:multiLevelType w:val="hybridMultilevel"/>
    <w:tmpl w:val="4ED8242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3143A15"/>
    <w:multiLevelType w:val="hybridMultilevel"/>
    <w:tmpl w:val="FC9A5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418322F"/>
    <w:multiLevelType w:val="hybridMultilevel"/>
    <w:tmpl w:val="C3123A2E"/>
    <w:lvl w:ilvl="0" w:tplc="A67673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DB7140"/>
    <w:multiLevelType w:val="hybridMultilevel"/>
    <w:tmpl w:val="62AE3484"/>
    <w:lvl w:ilvl="0" w:tplc="A676738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5117BDC"/>
    <w:multiLevelType w:val="hybridMultilevel"/>
    <w:tmpl w:val="5BF2A5B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6812A69"/>
    <w:multiLevelType w:val="hybridMultilevel"/>
    <w:tmpl w:val="82660F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771224E"/>
    <w:multiLevelType w:val="hybridMultilevel"/>
    <w:tmpl w:val="811A2C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87C3DAC"/>
    <w:multiLevelType w:val="hybridMultilevel"/>
    <w:tmpl w:val="70E22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B417690"/>
    <w:multiLevelType w:val="hybridMultilevel"/>
    <w:tmpl w:val="880CD6BE"/>
    <w:lvl w:ilvl="0" w:tplc="7B4EECE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847BDD"/>
    <w:multiLevelType w:val="hybridMultilevel"/>
    <w:tmpl w:val="0B480B0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BD6487C"/>
    <w:multiLevelType w:val="hybridMultilevel"/>
    <w:tmpl w:val="12BC115E"/>
    <w:lvl w:ilvl="0" w:tplc="A676738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C6926C8"/>
    <w:multiLevelType w:val="hybridMultilevel"/>
    <w:tmpl w:val="6D28011E"/>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1071" w:hanging="360"/>
      </w:pPr>
      <w:rPr>
        <w:rFonts w:ascii="Courier New" w:hAnsi="Courier New" w:cs="Courier New" w:hint="default"/>
      </w:rPr>
    </w:lvl>
    <w:lvl w:ilvl="2" w:tplc="0C090005" w:tentative="1">
      <w:start w:val="1"/>
      <w:numFmt w:val="bullet"/>
      <w:lvlText w:val=""/>
      <w:lvlJc w:val="left"/>
      <w:pPr>
        <w:ind w:left="1791" w:hanging="360"/>
      </w:pPr>
      <w:rPr>
        <w:rFonts w:ascii="Wingdings" w:hAnsi="Wingdings" w:hint="default"/>
      </w:rPr>
    </w:lvl>
    <w:lvl w:ilvl="3" w:tplc="0C090001" w:tentative="1">
      <w:start w:val="1"/>
      <w:numFmt w:val="bullet"/>
      <w:lvlText w:val=""/>
      <w:lvlJc w:val="left"/>
      <w:pPr>
        <w:ind w:left="2511" w:hanging="360"/>
      </w:pPr>
      <w:rPr>
        <w:rFonts w:ascii="Symbol" w:hAnsi="Symbol" w:hint="default"/>
      </w:rPr>
    </w:lvl>
    <w:lvl w:ilvl="4" w:tplc="0C090003" w:tentative="1">
      <w:start w:val="1"/>
      <w:numFmt w:val="bullet"/>
      <w:lvlText w:val="o"/>
      <w:lvlJc w:val="left"/>
      <w:pPr>
        <w:ind w:left="3231" w:hanging="360"/>
      </w:pPr>
      <w:rPr>
        <w:rFonts w:ascii="Courier New" w:hAnsi="Courier New" w:cs="Courier New" w:hint="default"/>
      </w:rPr>
    </w:lvl>
    <w:lvl w:ilvl="5" w:tplc="0C090005" w:tentative="1">
      <w:start w:val="1"/>
      <w:numFmt w:val="bullet"/>
      <w:lvlText w:val=""/>
      <w:lvlJc w:val="left"/>
      <w:pPr>
        <w:ind w:left="3951" w:hanging="360"/>
      </w:pPr>
      <w:rPr>
        <w:rFonts w:ascii="Wingdings" w:hAnsi="Wingdings" w:hint="default"/>
      </w:rPr>
    </w:lvl>
    <w:lvl w:ilvl="6" w:tplc="0C090001" w:tentative="1">
      <w:start w:val="1"/>
      <w:numFmt w:val="bullet"/>
      <w:lvlText w:val=""/>
      <w:lvlJc w:val="left"/>
      <w:pPr>
        <w:ind w:left="4671" w:hanging="360"/>
      </w:pPr>
      <w:rPr>
        <w:rFonts w:ascii="Symbol" w:hAnsi="Symbol" w:hint="default"/>
      </w:rPr>
    </w:lvl>
    <w:lvl w:ilvl="7" w:tplc="0C090003" w:tentative="1">
      <w:start w:val="1"/>
      <w:numFmt w:val="bullet"/>
      <w:lvlText w:val="o"/>
      <w:lvlJc w:val="left"/>
      <w:pPr>
        <w:ind w:left="5391" w:hanging="360"/>
      </w:pPr>
      <w:rPr>
        <w:rFonts w:ascii="Courier New" w:hAnsi="Courier New" w:cs="Courier New" w:hint="default"/>
      </w:rPr>
    </w:lvl>
    <w:lvl w:ilvl="8" w:tplc="0C090005" w:tentative="1">
      <w:start w:val="1"/>
      <w:numFmt w:val="bullet"/>
      <w:lvlText w:val=""/>
      <w:lvlJc w:val="left"/>
      <w:pPr>
        <w:ind w:left="6111" w:hanging="360"/>
      </w:pPr>
      <w:rPr>
        <w:rFonts w:ascii="Wingdings" w:hAnsi="Wingdings" w:hint="default"/>
      </w:rPr>
    </w:lvl>
  </w:abstractNum>
  <w:num w:numId="1" w16cid:durableId="1662583092">
    <w:abstractNumId w:val="19"/>
  </w:num>
  <w:num w:numId="2" w16cid:durableId="129329749">
    <w:abstractNumId w:val="3"/>
  </w:num>
  <w:num w:numId="3" w16cid:durableId="1546411192">
    <w:abstractNumId w:val="16"/>
  </w:num>
  <w:num w:numId="4" w16cid:durableId="2046634836">
    <w:abstractNumId w:val="33"/>
  </w:num>
  <w:num w:numId="5" w16cid:durableId="959722243">
    <w:abstractNumId w:val="13"/>
  </w:num>
  <w:num w:numId="6" w16cid:durableId="359354641">
    <w:abstractNumId w:val="34"/>
  </w:num>
  <w:num w:numId="7" w16cid:durableId="1202474415">
    <w:abstractNumId w:val="41"/>
  </w:num>
  <w:num w:numId="8" w16cid:durableId="105932318">
    <w:abstractNumId w:val="24"/>
  </w:num>
  <w:num w:numId="9" w16cid:durableId="1606231801">
    <w:abstractNumId w:val="25"/>
  </w:num>
  <w:num w:numId="10" w16cid:durableId="941377225">
    <w:abstractNumId w:val="39"/>
  </w:num>
  <w:num w:numId="11" w16cid:durableId="1265261222">
    <w:abstractNumId w:val="30"/>
  </w:num>
  <w:num w:numId="12" w16cid:durableId="1924607584">
    <w:abstractNumId w:val="11"/>
  </w:num>
  <w:num w:numId="13" w16cid:durableId="504825685">
    <w:abstractNumId w:val="4"/>
  </w:num>
  <w:num w:numId="14" w16cid:durableId="475495792">
    <w:abstractNumId w:val="2"/>
  </w:num>
  <w:num w:numId="15" w16cid:durableId="563024710">
    <w:abstractNumId w:val="40"/>
  </w:num>
  <w:num w:numId="16" w16cid:durableId="1845631805">
    <w:abstractNumId w:val="35"/>
  </w:num>
  <w:num w:numId="17" w16cid:durableId="738097697">
    <w:abstractNumId w:val="31"/>
  </w:num>
  <w:num w:numId="18" w16cid:durableId="1300301307">
    <w:abstractNumId w:val="7"/>
  </w:num>
  <w:num w:numId="19" w16cid:durableId="1845313691">
    <w:abstractNumId w:val="18"/>
  </w:num>
  <w:num w:numId="20" w16cid:durableId="574172804">
    <w:abstractNumId w:val="0"/>
  </w:num>
  <w:num w:numId="21" w16cid:durableId="1988053321">
    <w:abstractNumId w:val="10"/>
  </w:num>
  <w:num w:numId="22" w16cid:durableId="92750320">
    <w:abstractNumId w:val="29"/>
  </w:num>
  <w:num w:numId="23" w16cid:durableId="1894346875">
    <w:abstractNumId w:val="37"/>
  </w:num>
  <w:num w:numId="24" w16cid:durableId="1063866235">
    <w:abstractNumId w:val="36"/>
  </w:num>
  <w:num w:numId="25" w16cid:durableId="269431165">
    <w:abstractNumId w:val="14"/>
  </w:num>
  <w:num w:numId="26" w16cid:durableId="1882594884">
    <w:abstractNumId w:val="27"/>
  </w:num>
  <w:num w:numId="27" w16cid:durableId="1473058075">
    <w:abstractNumId w:val="26"/>
  </w:num>
  <w:num w:numId="28" w16cid:durableId="311563201">
    <w:abstractNumId w:val="6"/>
  </w:num>
  <w:num w:numId="29" w16cid:durableId="1544443824">
    <w:abstractNumId w:val="17"/>
  </w:num>
  <w:num w:numId="30" w16cid:durableId="1522470854">
    <w:abstractNumId w:val="23"/>
  </w:num>
  <w:num w:numId="31" w16cid:durableId="305858541">
    <w:abstractNumId w:val="22"/>
  </w:num>
  <w:num w:numId="32" w16cid:durableId="1642467718">
    <w:abstractNumId w:val="1"/>
  </w:num>
  <w:num w:numId="33" w16cid:durableId="157042406">
    <w:abstractNumId w:val="15"/>
  </w:num>
  <w:num w:numId="34" w16cid:durableId="1331635472">
    <w:abstractNumId w:val="9"/>
  </w:num>
  <w:num w:numId="35" w16cid:durableId="1807315610">
    <w:abstractNumId w:val="20"/>
  </w:num>
  <w:num w:numId="36" w16cid:durableId="1756322103">
    <w:abstractNumId w:val="32"/>
  </w:num>
  <w:num w:numId="37" w16cid:durableId="30736626">
    <w:abstractNumId w:val="38"/>
  </w:num>
  <w:num w:numId="38" w16cid:durableId="1290479301">
    <w:abstractNumId w:val="8"/>
  </w:num>
  <w:num w:numId="39" w16cid:durableId="376664226">
    <w:abstractNumId w:val="21"/>
  </w:num>
  <w:num w:numId="40" w16cid:durableId="1707019061">
    <w:abstractNumId w:val="12"/>
  </w:num>
  <w:num w:numId="41" w16cid:durableId="636033792">
    <w:abstractNumId w:val="42"/>
  </w:num>
  <w:num w:numId="42" w16cid:durableId="406659514">
    <w:abstractNumId w:val="5"/>
  </w:num>
  <w:num w:numId="43" w16cid:durableId="6881382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7D4"/>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752A"/>
    <w:rsid w:val="000318F2"/>
    <w:rsid w:val="00031AB2"/>
    <w:rsid w:val="00031E75"/>
    <w:rsid w:val="0003274A"/>
    <w:rsid w:val="00033768"/>
    <w:rsid w:val="00035510"/>
    <w:rsid w:val="00041261"/>
    <w:rsid w:val="00043E2A"/>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5B16"/>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02D"/>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5331"/>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200"/>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135"/>
    <w:rsid w:val="002F7B19"/>
    <w:rsid w:val="00302A75"/>
    <w:rsid w:val="003035B2"/>
    <w:rsid w:val="003039A9"/>
    <w:rsid w:val="00303DDD"/>
    <w:rsid w:val="00310794"/>
    <w:rsid w:val="00311541"/>
    <w:rsid w:val="00311BAB"/>
    <w:rsid w:val="00311DA3"/>
    <w:rsid w:val="0031271C"/>
    <w:rsid w:val="00313BE3"/>
    <w:rsid w:val="003152BB"/>
    <w:rsid w:val="00316F4B"/>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BAA"/>
    <w:rsid w:val="00374C93"/>
    <w:rsid w:val="0037519D"/>
    <w:rsid w:val="00375268"/>
    <w:rsid w:val="00375C1D"/>
    <w:rsid w:val="00375CA9"/>
    <w:rsid w:val="00377791"/>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4A26"/>
    <w:rsid w:val="00394CE2"/>
    <w:rsid w:val="003975E5"/>
    <w:rsid w:val="003A080A"/>
    <w:rsid w:val="003A0968"/>
    <w:rsid w:val="003A0C94"/>
    <w:rsid w:val="003A252D"/>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10E3"/>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BE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8C1"/>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3864"/>
    <w:rsid w:val="006044EF"/>
    <w:rsid w:val="00604F89"/>
    <w:rsid w:val="00605A82"/>
    <w:rsid w:val="006064FC"/>
    <w:rsid w:val="006067E8"/>
    <w:rsid w:val="00607F6D"/>
    <w:rsid w:val="00610A98"/>
    <w:rsid w:val="00610BDE"/>
    <w:rsid w:val="00611BE9"/>
    <w:rsid w:val="00613947"/>
    <w:rsid w:val="00614127"/>
    <w:rsid w:val="0061496E"/>
    <w:rsid w:val="00614A47"/>
    <w:rsid w:val="00615328"/>
    <w:rsid w:val="00615C0F"/>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0"/>
    <w:rsid w:val="006410C2"/>
    <w:rsid w:val="006430C4"/>
    <w:rsid w:val="006443F5"/>
    <w:rsid w:val="0064525C"/>
    <w:rsid w:val="006453E3"/>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BA5"/>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272B4"/>
    <w:rsid w:val="00731F8F"/>
    <w:rsid w:val="007332B1"/>
    <w:rsid w:val="00733823"/>
    <w:rsid w:val="00735225"/>
    <w:rsid w:val="00736059"/>
    <w:rsid w:val="00742DC7"/>
    <w:rsid w:val="007430DB"/>
    <w:rsid w:val="0074685F"/>
    <w:rsid w:val="0075120E"/>
    <w:rsid w:val="00754EE8"/>
    <w:rsid w:val="0075588A"/>
    <w:rsid w:val="00755FCA"/>
    <w:rsid w:val="00756B74"/>
    <w:rsid w:val="00757439"/>
    <w:rsid w:val="0076014D"/>
    <w:rsid w:val="00761986"/>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6D7A"/>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31C"/>
    <w:rsid w:val="007D4440"/>
    <w:rsid w:val="007D48B8"/>
    <w:rsid w:val="007D5A9C"/>
    <w:rsid w:val="007D688E"/>
    <w:rsid w:val="007D7DC5"/>
    <w:rsid w:val="007E07BF"/>
    <w:rsid w:val="007E1A86"/>
    <w:rsid w:val="007E2FC7"/>
    <w:rsid w:val="007E3051"/>
    <w:rsid w:val="007E3390"/>
    <w:rsid w:val="007E3B33"/>
    <w:rsid w:val="007E6051"/>
    <w:rsid w:val="007E6D51"/>
    <w:rsid w:val="007E746F"/>
    <w:rsid w:val="007F1061"/>
    <w:rsid w:val="007F3188"/>
    <w:rsid w:val="007F33EA"/>
    <w:rsid w:val="007F34E7"/>
    <w:rsid w:val="007F3EE5"/>
    <w:rsid w:val="007F53E9"/>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287A"/>
    <w:rsid w:val="008D5A1E"/>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C82"/>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3578"/>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4DC1"/>
    <w:rsid w:val="00B361A5"/>
    <w:rsid w:val="00B36519"/>
    <w:rsid w:val="00B36A8A"/>
    <w:rsid w:val="00B4103C"/>
    <w:rsid w:val="00B43970"/>
    <w:rsid w:val="00B45FAB"/>
    <w:rsid w:val="00B52C0E"/>
    <w:rsid w:val="00B5331C"/>
    <w:rsid w:val="00B54622"/>
    <w:rsid w:val="00B549B6"/>
    <w:rsid w:val="00B56D6A"/>
    <w:rsid w:val="00B572C8"/>
    <w:rsid w:val="00B62F06"/>
    <w:rsid w:val="00B632EF"/>
    <w:rsid w:val="00B64085"/>
    <w:rsid w:val="00B665D9"/>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3A73"/>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26CD8"/>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4424"/>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C47"/>
    <w:rsid w:val="00CA54E0"/>
    <w:rsid w:val="00CA5CC6"/>
    <w:rsid w:val="00CB08B1"/>
    <w:rsid w:val="00CB253F"/>
    <w:rsid w:val="00CB2D98"/>
    <w:rsid w:val="00CB307C"/>
    <w:rsid w:val="00CB7A6B"/>
    <w:rsid w:val="00CC2EC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392"/>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576B9"/>
    <w:rsid w:val="00E604C5"/>
    <w:rsid w:val="00E60E6A"/>
    <w:rsid w:val="00E624B0"/>
    <w:rsid w:val="00E62AD4"/>
    <w:rsid w:val="00E62E07"/>
    <w:rsid w:val="00E62FBC"/>
    <w:rsid w:val="00E65413"/>
    <w:rsid w:val="00E65967"/>
    <w:rsid w:val="00E65A10"/>
    <w:rsid w:val="00E6710A"/>
    <w:rsid w:val="00E6791D"/>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7F68"/>
    <w:rsid w:val="00F40AAE"/>
    <w:rsid w:val="00F41177"/>
    <w:rsid w:val="00F4345C"/>
    <w:rsid w:val="00F43517"/>
    <w:rsid w:val="00F4624A"/>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E91"/>
    <w:rsid w:val="00F759AD"/>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character" w:styleId="Hyperlink">
    <w:name w:val="Hyperlink"/>
    <w:basedOn w:val="DefaultParagraphFont"/>
    <w:unhideWhenUsed/>
    <w:rsid w:val="00936C82"/>
    <w:rPr>
      <w:color w:val="0000FF" w:themeColor="hyperlink"/>
      <w:u w:val="single"/>
    </w:rPr>
  </w:style>
  <w:style w:type="character" w:styleId="UnresolvedMention">
    <w:name w:val="Unresolved Mention"/>
    <w:basedOn w:val="DefaultParagraphFont"/>
    <w:uiPriority w:val="99"/>
    <w:semiHidden/>
    <w:unhideWhenUsed/>
    <w:rsid w:val="00936C82"/>
    <w:rPr>
      <w:color w:val="605E5C"/>
      <w:shd w:val="clear" w:color="auto" w:fill="E1DFDD"/>
    </w:rPr>
  </w:style>
  <w:style w:type="paragraph" w:styleId="ListParagraph">
    <w:name w:val="List Paragraph"/>
    <w:basedOn w:val="Normal"/>
    <w:uiPriority w:val="72"/>
    <w:qFormat/>
    <w:rsid w:val="007B6D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qld.gov.au/view/whole/html/inforce/current/act-2006-012"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ODDG_DSC@dcssds.qld.gov.au"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discommission.gov.au/rules-and-standards/reportable-incidents-and-incident-management/incident-managemen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4</Pages>
  <Words>1429</Words>
  <Characters>8530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Preventing and Responding to the Abuse, Neglect and Exploitation of People with Disability Policy</vt:lpstr>
    </vt:vector>
  </TitlesOfParts>
  <Manager/>
  <Company>Queensland Government</Company>
  <LinksUpToDate>false</LinksUpToDate>
  <CharactersWithSpaces>9940</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Incident Reporting Policy</dc:title>
  <dc:subject/>
  <dc:creator>disabilityservices@communitiesqld.onmicrosoft.com</dc:creator>
  <cp:keywords>policy;disability;services;critical;incident;reporting;client;death;criminal;act;major;regulation;advisory;abuse;neglect;exploitation</cp:keywords>
  <cp:lastModifiedBy>Shannon T Hamilton</cp:lastModifiedBy>
  <cp:revision>3</cp:revision>
  <cp:lastPrinted>2025-07-24T06:22:00Z</cp:lastPrinted>
  <dcterms:created xsi:type="dcterms:W3CDTF">2025-07-24T06:21:00Z</dcterms:created>
  <dcterms:modified xsi:type="dcterms:W3CDTF">2025-07-24T06:22:00Z</dcterms:modified>
  <cp:category>Policy</cp:category>
  <cp:contentStatus>Approved</cp:contentStatus>
</cp:coreProperties>
</file>