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47584" w14:textId="77777777" w:rsidR="00A90BA4" w:rsidRPr="00A90BA4" w:rsidRDefault="00A90BA4" w:rsidP="00A90BA4">
      <w:pPr>
        <w:spacing w:line="386" w:lineRule="exact"/>
        <w:jc w:val="right"/>
        <w:textAlignment w:val="baseline"/>
        <w:rPr>
          <w:rFonts w:ascii="Verdana Pro Light" w:eastAsia="Tahoma" w:hAnsi="Verdana Pro Light"/>
          <w:color w:val="004D44"/>
          <w:spacing w:val="7"/>
          <w:sz w:val="24"/>
          <w:szCs w:val="24"/>
        </w:rPr>
      </w:pPr>
      <w:r w:rsidRPr="00A90BA4">
        <w:rPr>
          <w:rFonts w:ascii="Verdana Pro Light" w:eastAsia="Tahoma" w:hAnsi="Verdana Pro Light"/>
          <w:color w:val="004D44"/>
          <w:spacing w:val="7"/>
          <w:sz w:val="24"/>
          <w:szCs w:val="24"/>
        </w:rPr>
        <w:t>Information for early childhood education and care professionals</w:t>
      </w:r>
    </w:p>
    <w:p w14:paraId="0176AAA3" w14:textId="77777777" w:rsidR="005E3FCA" w:rsidRPr="005E3FCA" w:rsidRDefault="00A90BA4" w:rsidP="005E3FCA">
      <w:pPr>
        <w:spacing w:line="600" w:lineRule="exact"/>
        <w:contextualSpacing/>
        <w:jc w:val="right"/>
        <w:textAlignment w:val="baseline"/>
        <w:rPr>
          <w:rFonts w:ascii="Verdana Pro Light" w:eastAsia="Tahoma" w:hAnsi="Verdana Pro Light" w:cs="Tahoma"/>
          <w:b/>
          <w:bCs/>
          <w:color w:val="004D44"/>
          <w:spacing w:val="25"/>
          <w:w w:val="95"/>
          <w:sz w:val="52"/>
          <w:szCs w:val="52"/>
        </w:rPr>
      </w:pPr>
      <w:r w:rsidRPr="005E3FCA">
        <w:rPr>
          <w:rFonts w:ascii="Verdana Pro Light" w:eastAsia="Tahoma" w:hAnsi="Verdana Pro Light" w:cs="Tahoma"/>
          <w:b/>
          <w:bCs/>
          <w:color w:val="004D44"/>
          <w:spacing w:val="25"/>
          <w:w w:val="95"/>
          <w:sz w:val="52"/>
          <w:szCs w:val="52"/>
        </w:rPr>
        <w:t>Are you concerned about a child’s</w:t>
      </w:r>
    </w:p>
    <w:p w14:paraId="7C7893E3" w14:textId="66E53031" w:rsidR="005E3FCA" w:rsidRPr="005E3FCA" w:rsidRDefault="00A90BA4" w:rsidP="00A83664">
      <w:pPr>
        <w:contextualSpacing/>
        <w:jc w:val="right"/>
        <w:textAlignment w:val="baseline"/>
        <w:rPr>
          <w:rFonts w:ascii="Verdana Pro Light" w:eastAsia="Tahoma" w:hAnsi="Verdana Pro Light" w:cs="Tahoma"/>
          <w:b/>
          <w:bCs/>
          <w:color w:val="004D44"/>
          <w:spacing w:val="25"/>
          <w:w w:val="95"/>
          <w:sz w:val="52"/>
          <w:szCs w:val="52"/>
        </w:rPr>
      </w:pPr>
      <w:r w:rsidRPr="005E3FCA">
        <w:rPr>
          <w:rFonts w:ascii="Verdana Pro Light" w:eastAsia="Tahoma" w:hAnsi="Verdana Pro Light" w:cs="Tahoma"/>
          <w:b/>
          <w:bCs/>
          <w:color w:val="004D44"/>
          <w:spacing w:val="25"/>
          <w:w w:val="95"/>
          <w:sz w:val="52"/>
          <w:szCs w:val="52"/>
        </w:rPr>
        <w:t>safety and wellbeing?</w:t>
      </w:r>
    </w:p>
    <w:p w14:paraId="3197C94C" w14:textId="77777777" w:rsidR="005E3FCA" w:rsidRPr="00A83664" w:rsidRDefault="005E3FCA" w:rsidP="00A83664">
      <w:pPr>
        <w:jc w:val="right"/>
        <w:textAlignment w:val="baseline"/>
        <w:rPr>
          <w:rFonts w:ascii="Tahoma" w:eastAsia="Tahoma" w:hAnsi="Tahoma"/>
          <w:color w:val="004D44"/>
          <w:spacing w:val="20"/>
          <w:w w:val="85"/>
          <w:sz w:val="20"/>
          <w:szCs w:val="20"/>
        </w:rPr>
      </w:pPr>
    </w:p>
    <w:p w14:paraId="7F05700E" w14:textId="77777777" w:rsidR="005E3FCA" w:rsidRPr="00A83664" w:rsidRDefault="005E3FCA" w:rsidP="002C7727">
      <w:pPr>
        <w:spacing w:line="940" w:lineRule="exact"/>
        <w:jc w:val="right"/>
        <w:textAlignment w:val="baseline"/>
        <w:rPr>
          <w:rFonts w:ascii="Tahoma" w:eastAsia="Tahoma" w:hAnsi="Tahoma"/>
          <w:color w:val="004D44"/>
          <w:spacing w:val="20"/>
          <w:w w:val="85"/>
          <w:sz w:val="20"/>
          <w:szCs w:val="20"/>
        </w:rPr>
      </w:pPr>
    </w:p>
    <w:p w14:paraId="701246E3" w14:textId="77777777" w:rsidR="005E3FCA" w:rsidRPr="00A83664" w:rsidRDefault="005E3FCA" w:rsidP="005E3FCA">
      <w:pPr>
        <w:spacing w:line="1012" w:lineRule="exact"/>
        <w:jc w:val="right"/>
        <w:textAlignment w:val="baseline"/>
        <w:rPr>
          <w:rFonts w:ascii="Tahoma" w:eastAsia="Tahoma" w:hAnsi="Tahoma"/>
          <w:color w:val="004D44"/>
          <w:spacing w:val="20"/>
          <w:w w:val="85"/>
          <w:sz w:val="20"/>
          <w:szCs w:val="20"/>
        </w:rPr>
      </w:pPr>
    </w:p>
    <w:p w14:paraId="7B19B9A6" w14:textId="77777777" w:rsidR="005E3FCA" w:rsidRDefault="005E3FCA" w:rsidP="002C7727">
      <w:pPr>
        <w:spacing w:line="360" w:lineRule="exact"/>
        <w:jc w:val="center"/>
        <w:textAlignment w:val="baseline"/>
        <w:rPr>
          <w:rFonts w:ascii="Verdana Pro Light" w:eastAsia="Tahoma" w:hAnsi="Verdana Pro Light"/>
          <w:color w:val="004D44"/>
          <w:spacing w:val="20"/>
          <w:w w:val="85"/>
          <w:sz w:val="18"/>
          <w:szCs w:val="18"/>
        </w:rPr>
      </w:pPr>
    </w:p>
    <w:p w14:paraId="187B6635" w14:textId="77777777" w:rsidR="002C7727" w:rsidRPr="002C7727" w:rsidRDefault="002C7727" w:rsidP="002C7727">
      <w:pPr>
        <w:spacing w:line="360" w:lineRule="exact"/>
        <w:jc w:val="center"/>
        <w:textAlignment w:val="baseline"/>
        <w:rPr>
          <w:rFonts w:ascii="Verdana Pro Light" w:eastAsia="Tahoma" w:hAnsi="Verdana Pro Light"/>
          <w:color w:val="004D44"/>
          <w:spacing w:val="20"/>
          <w:w w:val="85"/>
          <w:sz w:val="18"/>
          <w:szCs w:val="18"/>
        </w:rPr>
      </w:pPr>
    </w:p>
    <w:p w14:paraId="5B651EA3" w14:textId="77777777" w:rsidR="002C7727" w:rsidRPr="002C7727" w:rsidRDefault="002C7727" w:rsidP="002C7727">
      <w:pPr>
        <w:spacing w:line="360" w:lineRule="exact"/>
        <w:jc w:val="center"/>
        <w:textAlignment w:val="baseline"/>
        <w:rPr>
          <w:rFonts w:ascii="Verdana Pro Light" w:eastAsia="Tahoma" w:hAnsi="Verdana Pro Light"/>
          <w:color w:val="004D44"/>
          <w:spacing w:val="20"/>
          <w:w w:val="85"/>
          <w:sz w:val="18"/>
          <w:szCs w:val="18"/>
        </w:rPr>
      </w:pPr>
    </w:p>
    <w:p w14:paraId="5EBF8B2E" w14:textId="77777777" w:rsidR="00A83664" w:rsidRDefault="00A83664" w:rsidP="002C7727">
      <w:pPr>
        <w:spacing w:line="420" w:lineRule="exact"/>
        <w:jc w:val="center"/>
        <w:textAlignment w:val="baseline"/>
        <w:rPr>
          <w:rFonts w:ascii="Verdana Pro Light" w:eastAsia="Tahoma" w:hAnsi="Verdana Pro Light"/>
          <w:color w:val="004D44"/>
          <w:spacing w:val="20"/>
          <w:w w:val="85"/>
          <w:sz w:val="20"/>
          <w:szCs w:val="20"/>
        </w:rPr>
      </w:pPr>
    </w:p>
    <w:p w14:paraId="646AE609" w14:textId="77777777" w:rsidR="00A83664" w:rsidRPr="002C7727" w:rsidRDefault="00A83664" w:rsidP="005E3FCA">
      <w:pPr>
        <w:spacing w:line="600" w:lineRule="exact"/>
        <w:jc w:val="center"/>
        <w:textAlignment w:val="baseline"/>
        <w:rPr>
          <w:rFonts w:ascii="Verdana Pro Light" w:eastAsia="Tahoma" w:hAnsi="Verdana Pro Light"/>
          <w:color w:val="004D44"/>
          <w:spacing w:val="20"/>
          <w:w w:val="85"/>
          <w:sz w:val="18"/>
          <w:szCs w:val="18"/>
        </w:rPr>
      </w:pPr>
    </w:p>
    <w:p w14:paraId="3E9D6366" w14:textId="75ACA3ED" w:rsidR="00A90BA4" w:rsidRPr="005E3FCA" w:rsidRDefault="00A90BA4" w:rsidP="00710261">
      <w:pPr>
        <w:spacing w:line="600" w:lineRule="exact"/>
        <w:jc w:val="right"/>
        <w:textAlignment w:val="baseline"/>
        <w:rPr>
          <w:rFonts w:ascii="Verdana Pro Light" w:eastAsia="Tahoma" w:hAnsi="Verdana Pro Light"/>
          <w:color w:val="004D44"/>
          <w:spacing w:val="20"/>
          <w:w w:val="85"/>
          <w:sz w:val="48"/>
          <w:szCs w:val="48"/>
        </w:rPr>
      </w:pPr>
      <w:r w:rsidRPr="005E3FCA">
        <w:rPr>
          <w:rFonts w:ascii="Verdana Pro Light" w:eastAsia="Tahoma" w:hAnsi="Verdana Pro Light"/>
          <w:color w:val="004D44"/>
          <w:spacing w:val="20"/>
          <w:w w:val="85"/>
          <w:sz w:val="48"/>
          <w:szCs w:val="48"/>
        </w:rPr>
        <w:t>Report to Child Safety</w:t>
      </w:r>
    </w:p>
    <w:p w14:paraId="10028EF8" w14:textId="48B41BEF" w:rsidR="00A90BA4" w:rsidRPr="00710261" w:rsidRDefault="00A90BA4" w:rsidP="002C7727">
      <w:pPr>
        <w:spacing w:line="300" w:lineRule="exact"/>
        <w:jc w:val="both"/>
        <w:textAlignment w:val="baseline"/>
        <w:rPr>
          <w:rFonts w:ascii="Arial Narrow" w:eastAsia="Tahoma" w:hAnsi="Arial Narrow"/>
          <w:color w:val="004D44"/>
          <w:spacing w:val="-1"/>
          <w:sz w:val="24"/>
          <w:szCs w:val="24"/>
        </w:rPr>
      </w:pPr>
      <w:r w:rsidRPr="00710261">
        <w:rPr>
          <w:rFonts w:ascii="Arial Narrow" w:eastAsia="Tahoma" w:hAnsi="Arial Narrow"/>
          <w:color w:val="004D44"/>
          <w:spacing w:val="-1"/>
          <w:sz w:val="24"/>
          <w:szCs w:val="24"/>
        </w:rPr>
        <w:t xml:space="preserve">If you have formed a reasonable suspicion that a child has suffered, is suffering, or is at unacceptable risk of suffering significant harm caused by physical or sexual abuse, and there is not a parent willing and able to protect the child from harm, </w:t>
      </w:r>
      <w:proofErr w:type="gramStart"/>
      <w:r w:rsidRPr="00710261">
        <w:rPr>
          <w:rFonts w:ascii="Arial Narrow" w:eastAsia="Tahoma" w:hAnsi="Arial Narrow"/>
          <w:color w:val="004D44"/>
          <w:spacing w:val="-1"/>
          <w:sz w:val="24"/>
          <w:szCs w:val="24"/>
        </w:rPr>
        <w:t>call</w:t>
      </w:r>
      <w:proofErr w:type="gramEnd"/>
      <w:r w:rsidRPr="00710261">
        <w:rPr>
          <w:rFonts w:ascii="Arial Narrow" w:eastAsia="Tahoma" w:hAnsi="Arial Narrow"/>
          <w:color w:val="004D44"/>
          <w:spacing w:val="-1"/>
          <w:sz w:val="24"/>
          <w:szCs w:val="24"/>
        </w:rPr>
        <w:t xml:space="preserve"> Child Safety.</w:t>
      </w:r>
    </w:p>
    <w:p w14:paraId="606E1961" w14:textId="40A084D4" w:rsidR="00A90BA4" w:rsidRPr="002C7727" w:rsidRDefault="00A90BA4" w:rsidP="00A90BA4">
      <w:pPr>
        <w:spacing w:after="72" w:line="471" w:lineRule="exact"/>
        <w:jc w:val="center"/>
        <w:textAlignment w:val="baseline"/>
        <w:rPr>
          <w:rFonts w:ascii="Leelawadee" w:eastAsia="Leelawadee" w:hAnsi="Leelawadee"/>
          <w:color w:val="004D44"/>
          <w:w w:val="95"/>
          <w:sz w:val="23"/>
          <w:szCs w:val="23"/>
        </w:rPr>
      </w:pPr>
      <w:r w:rsidRPr="002C7727">
        <w:rPr>
          <w:rFonts w:ascii="Leelawadee" w:eastAsia="Leelawadee" w:hAnsi="Leelawadee"/>
          <w:color w:val="004D44"/>
          <w:w w:val="95"/>
          <w:sz w:val="23"/>
          <w:szCs w:val="23"/>
        </w:rPr>
        <w:t xml:space="preserve">Brisbane and Moreton Bay: </w:t>
      </w:r>
      <w:r w:rsidRPr="002C7727">
        <w:rPr>
          <w:rFonts w:ascii="Leelawadee" w:eastAsia="Leelawadee" w:hAnsi="Leelawadee"/>
          <w:b/>
          <w:color w:val="004D44"/>
          <w:w w:val="95"/>
          <w:sz w:val="23"/>
          <w:szCs w:val="23"/>
        </w:rPr>
        <w:t xml:space="preserve">1300 682 254 </w:t>
      </w:r>
      <w:r w:rsidRPr="002C7727">
        <w:rPr>
          <w:rFonts w:ascii="Leelawadee" w:eastAsia="Leelawadee" w:hAnsi="Leelawadee"/>
          <w:color w:val="004D44"/>
          <w:w w:val="95"/>
          <w:sz w:val="23"/>
          <w:szCs w:val="23"/>
        </w:rPr>
        <w:t xml:space="preserve">South East Queensland: </w:t>
      </w:r>
      <w:r w:rsidRPr="002C7727">
        <w:rPr>
          <w:rFonts w:ascii="Leelawadee" w:eastAsia="Leelawadee" w:hAnsi="Leelawadee"/>
          <w:b/>
          <w:color w:val="004D44"/>
          <w:w w:val="95"/>
          <w:sz w:val="23"/>
          <w:szCs w:val="23"/>
        </w:rPr>
        <w:t xml:space="preserve">1300 679 849 </w:t>
      </w:r>
      <w:r w:rsidRPr="002C7727">
        <w:rPr>
          <w:rFonts w:ascii="Leelawadee" w:eastAsia="Leelawadee" w:hAnsi="Leelawadee"/>
          <w:b/>
          <w:color w:val="004D44"/>
          <w:w w:val="95"/>
          <w:sz w:val="23"/>
          <w:szCs w:val="23"/>
        </w:rPr>
        <w:br/>
      </w:r>
      <w:proofErr w:type="gramStart"/>
      <w:r w:rsidRPr="002C7727">
        <w:rPr>
          <w:rFonts w:ascii="Leelawadee" w:eastAsia="Leelawadee" w:hAnsi="Leelawadee"/>
          <w:color w:val="004D44"/>
          <w:w w:val="95"/>
          <w:sz w:val="23"/>
          <w:szCs w:val="23"/>
        </w:rPr>
        <w:t>South West</w:t>
      </w:r>
      <w:proofErr w:type="gramEnd"/>
      <w:r w:rsidRPr="002C7727">
        <w:rPr>
          <w:rFonts w:ascii="Leelawadee" w:eastAsia="Leelawadee" w:hAnsi="Leelawadee"/>
          <w:color w:val="004D44"/>
          <w:w w:val="95"/>
          <w:sz w:val="23"/>
          <w:szCs w:val="23"/>
        </w:rPr>
        <w:t xml:space="preserve"> Queensland: (Darling Downs) </w:t>
      </w:r>
      <w:r w:rsidRPr="002C7727">
        <w:rPr>
          <w:rFonts w:ascii="Leelawadee" w:eastAsia="Leelawadee" w:hAnsi="Leelawadee"/>
          <w:b/>
          <w:color w:val="004D44"/>
          <w:w w:val="95"/>
          <w:sz w:val="23"/>
          <w:szCs w:val="23"/>
        </w:rPr>
        <w:t xml:space="preserve">1300 683 390 </w:t>
      </w:r>
      <w:r w:rsidRPr="002C7727">
        <w:rPr>
          <w:rFonts w:ascii="Leelawadee" w:eastAsia="Leelawadee" w:hAnsi="Leelawadee"/>
          <w:color w:val="004D44"/>
          <w:w w:val="95"/>
          <w:sz w:val="23"/>
          <w:szCs w:val="23"/>
        </w:rPr>
        <w:t xml:space="preserve">(West Moreton) </w:t>
      </w:r>
      <w:r w:rsidRPr="002C7727">
        <w:rPr>
          <w:rFonts w:ascii="Leelawadee" w:eastAsia="Leelawadee" w:hAnsi="Leelawadee"/>
          <w:b/>
          <w:color w:val="004D44"/>
          <w:w w:val="95"/>
          <w:sz w:val="23"/>
          <w:szCs w:val="23"/>
        </w:rPr>
        <w:t xml:space="preserve">1800 316 855 </w:t>
      </w:r>
      <w:r w:rsidRPr="002C7727">
        <w:rPr>
          <w:rFonts w:ascii="Leelawadee" w:eastAsia="Leelawadee" w:hAnsi="Leelawadee"/>
          <w:b/>
          <w:color w:val="004D44"/>
          <w:w w:val="95"/>
          <w:sz w:val="23"/>
          <w:szCs w:val="23"/>
        </w:rPr>
        <w:br/>
      </w:r>
      <w:r w:rsidRPr="002C7727">
        <w:rPr>
          <w:rFonts w:ascii="Leelawadee" w:eastAsia="Leelawadee" w:hAnsi="Leelawadee"/>
          <w:color w:val="004D44"/>
          <w:w w:val="95"/>
          <w:sz w:val="23"/>
          <w:szCs w:val="23"/>
        </w:rPr>
        <w:t xml:space="preserve">Sunshine Coast and Central Queensland: </w:t>
      </w:r>
      <w:r w:rsidRPr="002C7727">
        <w:rPr>
          <w:rFonts w:ascii="Leelawadee" w:eastAsia="Leelawadee" w:hAnsi="Leelawadee"/>
          <w:b/>
          <w:color w:val="004D44"/>
          <w:w w:val="95"/>
          <w:sz w:val="23"/>
          <w:szCs w:val="23"/>
        </w:rPr>
        <w:t xml:space="preserve">1300 703 762 </w:t>
      </w:r>
      <w:r w:rsidRPr="002C7727">
        <w:rPr>
          <w:rFonts w:ascii="Leelawadee" w:eastAsia="Leelawadee" w:hAnsi="Leelawadee"/>
          <w:b/>
          <w:color w:val="004D44"/>
          <w:w w:val="95"/>
          <w:sz w:val="23"/>
          <w:szCs w:val="23"/>
        </w:rPr>
        <w:br/>
      </w:r>
      <w:r w:rsidRPr="002C7727">
        <w:rPr>
          <w:rFonts w:ascii="Leelawadee" w:eastAsia="Leelawadee" w:hAnsi="Leelawadee"/>
          <w:color w:val="004D44"/>
          <w:w w:val="95"/>
          <w:sz w:val="23"/>
          <w:szCs w:val="23"/>
        </w:rPr>
        <w:t xml:space="preserve">North Queensland: </w:t>
      </w:r>
      <w:r w:rsidRPr="002C7727">
        <w:rPr>
          <w:rFonts w:ascii="Leelawadee" w:eastAsia="Leelawadee" w:hAnsi="Leelawadee"/>
          <w:b/>
          <w:color w:val="004D44"/>
          <w:w w:val="95"/>
          <w:sz w:val="23"/>
          <w:szCs w:val="23"/>
        </w:rPr>
        <w:t xml:space="preserve">1300 706 147 </w:t>
      </w:r>
      <w:r w:rsidRPr="002C7727">
        <w:rPr>
          <w:rFonts w:ascii="Leelawadee" w:eastAsia="Leelawadee" w:hAnsi="Leelawadee"/>
          <w:color w:val="004D44"/>
          <w:w w:val="95"/>
          <w:sz w:val="23"/>
          <w:szCs w:val="23"/>
        </w:rPr>
        <w:t xml:space="preserve">Far North Queensland: </w:t>
      </w:r>
      <w:r w:rsidRPr="002C7727">
        <w:rPr>
          <w:rFonts w:ascii="Leelawadee" w:eastAsia="Leelawadee" w:hAnsi="Leelawadee"/>
          <w:b/>
          <w:color w:val="004D44"/>
          <w:w w:val="95"/>
          <w:sz w:val="23"/>
          <w:szCs w:val="23"/>
        </w:rPr>
        <w:t xml:space="preserve">1300 684 062 </w:t>
      </w:r>
      <w:r w:rsidRPr="002C7727">
        <w:rPr>
          <w:rFonts w:ascii="Leelawadee" w:eastAsia="Leelawadee" w:hAnsi="Leelawadee"/>
          <w:b/>
          <w:color w:val="004D44"/>
          <w:w w:val="95"/>
          <w:sz w:val="23"/>
          <w:szCs w:val="23"/>
        </w:rPr>
        <w:br/>
      </w:r>
      <w:r w:rsidRPr="002C7727">
        <w:rPr>
          <w:rFonts w:ascii="Leelawadee" w:eastAsia="Leelawadee" w:hAnsi="Leelawadee"/>
          <w:color w:val="004D44"/>
          <w:w w:val="95"/>
          <w:sz w:val="23"/>
          <w:szCs w:val="23"/>
        </w:rPr>
        <w:t xml:space="preserve">Child Safety After Hours Service Centre: </w:t>
      </w:r>
      <w:r w:rsidRPr="002C7727">
        <w:rPr>
          <w:rFonts w:ascii="Leelawadee" w:eastAsia="Leelawadee" w:hAnsi="Leelawadee"/>
          <w:b/>
          <w:color w:val="004D44"/>
          <w:w w:val="95"/>
          <w:sz w:val="23"/>
          <w:szCs w:val="23"/>
        </w:rPr>
        <w:t xml:space="preserve">1800 177 135 </w:t>
      </w:r>
    </w:p>
    <w:p w14:paraId="68915B6F" w14:textId="77777777" w:rsidR="00EC3D3B" w:rsidRPr="00EC3D3B" w:rsidRDefault="00EC3D3B" w:rsidP="00EC3D3B">
      <w:pPr>
        <w:spacing w:before="13" w:line="440" w:lineRule="exact"/>
        <w:textAlignment w:val="baseline"/>
        <w:rPr>
          <w:rFonts w:ascii="Verdana Pro Light" w:eastAsia="Tahoma" w:hAnsi="Verdana Pro Light"/>
          <w:color w:val="004D44"/>
          <w:spacing w:val="20"/>
          <w:w w:val="85"/>
          <w:sz w:val="36"/>
          <w:szCs w:val="36"/>
        </w:rPr>
      </w:pPr>
    </w:p>
    <w:p w14:paraId="056F63D6" w14:textId="34FCFD62" w:rsidR="00A90BA4" w:rsidRDefault="00A90BA4" w:rsidP="00A90BA4">
      <w:pPr>
        <w:spacing w:before="13" w:line="806" w:lineRule="exact"/>
        <w:textAlignment w:val="baseline"/>
        <w:rPr>
          <w:rFonts w:ascii="Tahoma" w:eastAsia="Tahoma" w:hAnsi="Tahoma"/>
          <w:color w:val="004D44"/>
          <w:spacing w:val="25"/>
          <w:w w:val="85"/>
          <w:sz w:val="67"/>
        </w:rPr>
      </w:pPr>
      <w:r w:rsidRPr="005E3FCA">
        <w:rPr>
          <w:rFonts w:ascii="Verdana Pro Light" w:eastAsia="Tahoma" w:hAnsi="Verdana Pro Light"/>
          <w:color w:val="004D44"/>
          <w:spacing w:val="20"/>
          <w:w w:val="85"/>
          <w:sz w:val="48"/>
          <w:szCs w:val="48"/>
        </w:rPr>
        <w:t>Refer to Family and Child Connect</w:t>
      </w:r>
    </w:p>
    <w:p w14:paraId="77861D59" w14:textId="77777777" w:rsidR="00A90BA4" w:rsidRPr="00710261" w:rsidRDefault="00A90BA4" w:rsidP="002C7727">
      <w:pPr>
        <w:spacing w:line="300" w:lineRule="exact"/>
        <w:textAlignment w:val="baseline"/>
        <w:rPr>
          <w:rFonts w:ascii="Arial Narrow" w:eastAsia="Tahoma" w:hAnsi="Arial Narrow"/>
          <w:color w:val="004D44"/>
          <w:spacing w:val="-1"/>
          <w:sz w:val="24"/>
          <w:szCs w:val="24"/>
        </w:rPr>
      </w:pPr>
      <w:r w:rsidRPr="00710261">
        <w:rPr>
          <w:rFonts w:ascii="Arial Narrow" w:eastAsia="Tahoma" w:hAnsi="Arial Narrow"/>
          <w:color w:val="004D44"/>
          <w:spacing w:val="-1"/>
          <w:sz w:val="24"/>
          <w:szCs w:val="24"/>
        </w:rPr>
        <w:t>If you are concerned about a child, but you do not believe your concern meets the threshold for reporting to Child Safety, refer the child’s family to Family and Child Connect. The family must give their consent to be referred for help.</w:t>
      </w:r>
    </w:p>
    <w:p w14:paraId="7F22D02D" w14:textId="77777777" w:rsidR="00A90BA4" w:rsidRDefault="00A90BA4" w:rsidP="00710261">
      <w:pPr>
        <w:spacing w:after="72" w:line="471" w:lineRule="exact"/>
        <w:textAlignment w:val="baseline"/>
        <w:rPr>
          <w:rFonts w:ascii="Leelawadee" w:eastAsia="Leelawadee" w:hAnsi="Leelawadee"/>
          <w:b/>
          <w:color w:val="004D44"/>
          <w:w w:val="95"/>
          <w:sz w:val="23"/>
          <w:szCs w:val="23"/>
        </w:rPr>
      </w:pPr>
      <w:r w:rsidRPr="002C7727">
        <w:rPr>
          <w:rFonts w:ascii="Leelawadee" w:eastAsia="Leelawadee" w:hAnsi="Leelawadee"/>
          <w:b/>
          <w:color w:val="004D44"/>
          <w:w w:val="95"/>
          <w:sz w:val="23"/>
          <w:szCs w:val="23"/>
        </w:rPr>
        <w:t>Call 13FAMILY or 13 32 64.</w:t>
      </w:r>
    </w:p>
    <w:p w14:paraId="48D172A8" w14:textId="77777777" w:rsidR="00EC3D3B" w:rsidRPr="002C7727" w:rsidRDefault="00EC3D3B" w:rsidP="00EC3D3B">
      <w:pPr>
        <w:spacing w:after="72" w:line="160" w:lineRule="exact"/>
        <w:textAlignment w:val="baseline"/>
        <w:rPr>
          <w:rFonts w:ascii="Leelawadee" w:eastAsia="Leelawadee" w:hAnsi="Leelawadee"/>
          <w:b/>
          <w:color w:val="004D44"/>
          <w:w w:val="95"/>
          <w:sz w:val="23"/>
          <w:szCs w:val="23"/>
        </w:rPr>
      </w:pPr>
    </w:p>
    <w:p w14:paraId="0B3C38D2" w14:textId="77777777" w:rsidR="00A90BA4" w:rsidRDefault="00A90BA4" w:rsidP="005E3FCA">
      <w:pPr>
        <w:spacing w:before="13" w:line="806" w:lineRule="exact"/>
        <w:jc w:val="right"/>
        <w:textAlignment w:val="baseline"/>
        <w:rPr>
          <w:rFonts w:ascii="Tahoma" w:eastAsia="Tahoma" w:hAnsi="Tahoma"/>
          <w:color w:val="004D44"/>
          <w:spacing w:val="30"/>
          <w:w w:val="85"/>
          <w:sz w:val="67"/>
        </w:rPr>
      </w:pPr>
      <w:r w:rsidRPr="005E3FCA">
        <w:rPr>
          <w:rFonts w:ascii="Verdana Pro Light" w:eastAsia="Tahoma" w:hAnsi="Verdana Pro Light"/>
          <w:color w:val="004D44"/>
          <w:spacing w:val="20"/>
          <w:w w:val="85"/>
          <w:sz w:val="48"/>
          <w:szCs w:val="48"/>
        </w:rPr>
        <w:t>Child Protection Guide</w:t>
      </w:r>
    </w:p>
    <w:p w14:paraId="0D39F0F8" w14:textId="4B12594A" w:rsidR="00710261" w:rsidRDefault="00A90BA4" w:rsidP="002C7727">
      <w:pPr>
        <w:spacing w:line="300" w:lineRule="exact"/>
        <w:jc w:val="right"/>
        <w:textAlignment w:val="baseline"/>
        <w:rPr>
          <w:rFonts w:ascii="Arial Narrow" w:eastAsia="Tahoma" w:hAnsi="Arial Narrow"/>
          <w:color w:val="004D44"/>
          <w:spacing w:val="-1"/>
          <w:sz w:val="24"/>
          <w:szCs w:val="24"/>
        </w:rPr>
      </w:pPr>
      <w:r w:rsidRPr="00710261">
        <w:rPr>
          <w:rFonts w:ascii="Arial Narrow" w:eastAsia="Tahoma" w:hAnsi="Arial Narrow"/>
          <w:color w:val="004D44"/>
          <w:spacing w:val="-1"/>
          <w:sz w:val="24"/>
          <w:szCs w:val="24"/>
        </w:rPr>
        <w:t>Use the online guide to help you decide whether to report to Child Safety or refer to Family and Child</w:t>
      </w:r>
      <w:r w:rsidR="005E3FCA" w:rsidRPr="00710261">
        <w:rPr>
          <w:rFonts w:ascii="Arial Narrow" w:eastAsia="Tahoma" w:hAnsi="Arial Narrow"/>
          <w:color w:val="004D44"/>
          <w:spacing w:val="-1"/>
          <w:sz w:val="24"/>
          <w:szCs w:val="24"/>
        </w:rPr>
        <w:t xml:space="preserve"> C</w:t>
      </w:r>
      <w:r w:rsidRPr="00710261">
        <w:rPr>
          <w:rFonts w:ascii="Arial Narrow" w:eastAsia="Tahoma" w:hAnsi="Arial Narrow"/>
          <w:color w:val="004D44"/>
          <w:spacing w:val="-1"/>
          <w:sz w:val="24"/>
          <w:szCs w:val="24"/>
        </w:rPr>
        <w:t>onnect.</w:t>
      </w:r>
    </w:p>
    <w:p w14:paraId="4C9B18AF" w14:textId="59F0FD80" w:rsidR="00A90BA4" w:rsidRPr="00710261" w:rsidRDefault="00A90BA4" w:rsidP="002C7727">
      <w:pPr>
        <w:spacing w:line="300" w:lineRule="exact"/>
        <w:jc w:val="right"/>
        <w:textAlignment w:val="baseline"/>
        <w:rPr>
          <w:rFonts w:ascii="Arial Narrow" w:eastAsia="Tahoma" w:hAnsi="Arial Narrow"/>
          <w:color w:val="004D44"/>
          <w:spacing w:val="-1"/>
          <w:sz w:val="24"/>
          <w:szCs w:val="24"/>
        </w:rPr>
      </w:pPr>
      <w:r w:rsidRPr="00710261">
        <w:rPr>
          <w:rFonts w:ascii="Arial Narrow" w:eastAsia="Tahoma" w:hAnsi="Arial Narrow"/>
          <w:color w:val="004D44"/>
          <w:spacing w:val="-1"/>
          <w:sz w:val="24"/>
          <w:szCs w:val="24"/>
        </w:rPr>
        <w:t>You can</w:t>
      </w:r>
      <w:r w:rsidR="00710261">
        <w:rPr>
          <w:rFonts w:ascii="Arial Narrow" w:eastAsia="Tahoma" w:hAnsi="Arial Narrow"/>
          <w:color w:val="004D44"/>
          <w:spacing w:val="-1"/>
          <w:sz w:val="24"/>
          <w:szCs w:val="24"/>
        </w:rPr>
        <w:t xml:space="preserve"> </w:t>
      </w:r>
      <w:r w:rsidRPr="00710261">
        <w:rPr>
          <w:rFonts w:ascii="Arial Narrow" w:eastAsia="Tahoma" w:hAnsi="Arial Narrow"/>
          <w:color w:val="004D44"/>
          <w:spacing w:val="-1"/>
          <w:sz w:val="24"/>
          <w:szCs w:val="24"/>
        </w:rPr>
        <w:t>also discuss concerns with your work colleagues.</w:t>
      </w:r>
    </w:p>
    <w:p w14:paraId="5D041ED1" w14:textId="08AB4F07" w:rsidR="00A90BA4" w:rsidRPr="00067EF4" w:rsidRDefault="00067EF4" w:rsidP="00710261">
      <w:pPr>
        <w:spacing w:after="72" w:line="471" w:lineRule="exact"/>
        <w:jc w:val="right"/>
        <w:textAlignment w:val="baseline"/>
        <w:rPr>
          <w:rFonts w:ascii="Tahoma" w:eastAsia="Tahoma" w:hAnsi="Tahoma"/>
          <w:b/>
          <w:color w:val="000000" w:themeColor="text1"/>
          <w:spacing w:val="-15"/>
          <w:sz w:val="20"/>
          <w:szCs w:val="20"/>
        </w:rPr>
      </w:pPr>
      <w:hyperlink r:id="rId6" w:history="1">
        <w:r w:rsidRPr="00067EF4">
          <w:rPr>
            <w:rStyle w:val="Hyperlink"/>
            <w:rFonts w:ascii="Leelawadee" w:eastAsia="Leelawadee" w:hAnsi="Leelawadee"/>
            <w:b/>
            <w:w w:val="95"/>
            <w:sz w:val="20"/>
            <w:szCs w:val="20"/>
          </w:rPr>
          <w:t>http://www.families.qld.gov.au/our-work/child-safety/about-child-protection/child-protection-guide</w:t>
        </w:r>
      </w:hyperlink>
      <w:r w:rsidR="00A90BA4" w:rsidRPr="00067EF4">
        <w:rPr>
          <w:rFonts w:ascii="Tahoma" w:eastAsia="Tahoma" w:hAnsi="Tahoma"/>
          <w:b/>
          <w:color w:val="000000" w:themeColor="text1"/>
          <w:spacing w:val="-15"/>
          <w:sz w:val="20"/>
          <w:szCs w:val="20"/>
        </w:rPr>
        <w:t xml:space="preserve"> </w:t>
      </w:r>
    </w:p>
    <w:p w14:paraId="3227FC10" w14:textId="77777777" w:rsidR="008B7F8D" w:rsidRDefault="008B7F8D"/>
    <w:sectPr w:rsidR="008B7F8D" w:rsidSect="00A90BA4">
      <w:headerReference w:type="even" r:id="rId7"/>
      <w:headerReference w:type="default" r:id="rId8"/>
      <w:footerReference w:type="default" r:id="rId9"/>
      <w:headerReference w:type="first" r:id="rId10"/>
      <w:pgSz w:w="11906" w:h="16838"/>
      <w:pgMar w:top="426" w:right="720" w:bottom="720" w:left="72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5E40B" w14:textId="77777777" w:rsidR="00A90BA4" w:rsidRDefault="00A90BA4" w:rsidP="00A90BA4">
      <w:r>
        <w:separator/>
      </w:r>
    </w:p>
  </w:endnote>
  <w:endnote w:type="continuationSeparator" w:id="0">
    <w:p w14:paraId="6AB4C4DF" w14:textId="77777777" w:rsidR="00A90BA4" w:rsidRDefault="00A90BA4" w:rsidP="00A90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Pro Light">
    <w:charset w:val="00"/>
    <w:family w:val="swiss"/>
    <w:pitch w:val="variable"/>
    <w:sig w:usb0="80000287" w:usb1="0000004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eelawadee">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AD98" w14:textId="0F7D3692" w:rsidR="005E3FCA" w:rsidRDefault="0069651E">
    <w:pPr>
      <w:pStyle w:val="Footer"/>
    </w:pPr>
    <w:r>
      <w:rPr>
        <w:noProof/>
      </w:rPr>
      <w:drawing>
        <wp:anchor distT="0" distB="0" distL="114300" distR="114300" simplePos="0" relativeHeight="251662336" behindDoc="1" locked="0" layoutInCell="0" allowOverlap="1" wp14:anchorId="61C4E4AC" wp14:editId="54A57BA9">
          <wp:simplePos x="0" y="0"/>
          <wp:positionH relativeFrom="page">
            <wp:posOffset>5667026</wp:posOffset>
          </wp:positionH>
          <wp:positionV relativeFrom="page">
            <wp:posOffset>9972675</wp:posOffset>
          </wp:positionV>
          <wp:extent cx="1893919" cy="686412"/>
          <wp:effectExtent l="0" t="0" r="0" b="0"/>
          <wp:wrapNone/>
          <wp:docPr id="1942241507" name="Picture 1" descr="A group of children playing with b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41507" name="Picture 1" descr="A group of children playing with block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72457" t="92942"/>
                  <a:stretch>
                    <a:fillRect/>
                  </a:stretch>
                </pic:blipFill>
                <pic:spPr bwMode="auto">
                  <a:xfrm>
                    <a:off x="0" y="0"/>
                    <a:ext cx="1897418" cy="687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3B17" w14:textId="77777777" w:rsidR="00A90BA4" w:rsidRDefault="00A90BA4" w:rsidP="00A90BA4">
      <w:r>
        <w:separator/>
      </w:r>
    </w:p>
  </w:footnote>
  <w:footnote w:type="continuationSeparator" w:id="0">
    <w:p w14:paraId="5CC28A3F" w14:textId="77777777" w:rsidR="00A90BA4" w:rsidRDefault="00A90BA4" w:rsidP="00A90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68B18" w14:textId="049A7575" w:rsidR="00A90BA4" w:rsidRDefault="00067EF4">
    <w:pPr>
      <w:pStyle w:val="Header"/>
    </w:pPr>
    <w:r>
      <w:rPr>
        <w:noProof/>
        <w14:ligatures w14:val="standardContextual"/>
      </w:rPr>
      <w:pict w14:anchorId="3498C7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63251" o:spid="_x0000_s2050" type="#_x0000_t75" style="position:absolute;margin-left:0;margin-top:0;width:613.95pt;height:868.35pt;z-index:-251657216;mso-position-horizontal:center;mso-position-horizontal-relative:margin;mso-position-vertical:center;mso-position-vertical-relative:margin" o:allowincell="f">
          <v:imagedata r:id="rId1" o:title="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61959" w14:textId="3CB1E3CE" w:rsidR="00A90BA4" w:rsidRDefault="00067EF4">
    <w:pPr>
      <w:pStyle w:val="Header"/>
    </w:pPr>
    <w:r>
      <w:rPr>
        <w:noProof/>
        <w14:ligatures w14:val="standardContextual"/>
      </w:rPr>
      <w:pict w14:anchorId="7699F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63252" o:spid="_x0000_s2051" type="#_x0000_t75" style="position:absolute;margin-left:-45.15pt;margin-top:-48.45pt;width:613.95pt;height:808.35pt;z-index:-251656192;mso-position-horizontal-relative:margin;mso-position-vertical-relative:margin" o:allowincell="f">
          <v:imagedata r:id="rId1" o:title="background" cropbottom="452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FDEF4" w14:textId="047A7C21" w:rsidR="00A90BA4" w:rsidRDefault="00067EF4">
    <w:pPr>
      <w:pStyle w:val="Header"/>
    </w:pPr>
    <w:r>
      <w:rPr>
        <w:noProof/>
        <w14:ligatures w14:val="standardContextual"/>
      </w:rPr>
      <w:pict w14:anchorId="69F8B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63250" o:spid="_x0000_s2049" type="#_x0000_t75" style="position:absolute;margin-left:0;margin-top:0;width:613.95pt;height:868.35pt;z-index:-251658240;mso-position-horizontal:center;mso-position-horizontal-relative:margin;mso-position-vertical:center;mso-position-vertical-relative:margin" o:allowincell="f">
          <v:imagedata r:id="rId1" o:title="backgroun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BA4"/>
    <w:rsid w:val="00067EF4"/>
    <w:rsid w:val="002C7727"/>
    <w:rsid w:val="003A1E25"/>
    <w:rsid w:val="00440417"/>
    <w:rsid w:val="00454624"/>
    <w:rsid w:val="004B0A03"/>
    <w:rsid w:val="005E3FCA"/>
    <w:rsid w:val="00675507"/>
    <w:rsid w:val="0069651E"/>
    <w:rsid w:val="006B00E2"/>
    <w:rsid w:val="00710261"/>
    <w:rsid w:val="00886AFE"/>
    <w:rsid w:val="008B7F8D"/>
    <w:rsid w:val="00984863"/>
    <w:rsid w:val="00A11513"/>
    <w:rsid w:val="00A83664"/>
    <w:rsid w:val="00A90BA4"/>
    <w:rsid w:val="00AA144A"/>
    <w:rsid w:val="00AF49D2"/>
    <w:rsid w:val="00C43654"/>
    <w:rsid w:val="00C51F8C"/>
    <w:rsid w:val="00EC3D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C94A1B0"/>
  <w15:chartTrackingRefBased/>
  <w15:docId w15:val="{4A9DCB3E-27D2-4B9D-99F2-CE72B12A1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BA4"/>
    <w:pPr>
      <w:spacing w:after="0" w:line="240" w:lineRule="auto"/>
    </w:pPr>
    <w:rPr>
      <w:rFonts w:ascii="Times New Roman" w:eastAsia="PMingLiU"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0BA4"/>
    <w:pPr>
      <w:tabs>
        <w:tab w:val="center" w:pos="4513"/>
        <w:tab w:val="right" w:pos="9026"/>
      </w:tabs>
    </w:pPr>
  </w:style>
  <w:style w:type="character" w:customStyle="1" w:styleId="HeaderChar">
    <w:name w:val="Header Char"/>
    <w:basedOn w:val="DefaultParagraphFont"/>
    <w:link w:val="Header"/>
    <w:uiPriority w:val="99"/>
    <w:rsid w:val="00A90BA4"/>
    <w:rPr>
      <w:rFonts w:ascii="Times New Roman" w:eastAsia="PMingLiU" w:hAnsi="Times New Roman" w:cs="Times New Roman"/>
      <w:kern w:val="0"/>
      <w:lang w:val="en-US"/>
      <w14:ligatures w14:val="none"/>
    </w:rPr>
  </w:style>
  <w:style w:type="paragraph" w:styleId="Footer">
    <w:name w:val="footer"/>
    <w:basedOn w:val="Normal"/>
    <w:link w:val="FooterChar"/>
    <w:uiPriority w:val="99"/>
    <w:unhideWhenUsed/>
    <w:rsid w:val="00A90BA4"/>
    <w:pPr>
      <w:tabs>
        <w:tab w:val="center" w:pos="4513"/>
        <w:tab w:val="right" w:pos="9026"/>
      </w:tabs>
    </w:pPr>
  </w:style>
  <w:style w:type="character" w:customStyle="1" w:styleId="FooterChar">
    <w:name w:val="Footer Char"/>
    <w:basedOn w:val="DefaultParagraphFont"/>
    <w:link w:val="Footer"/>
    <w:uiPriority w:val="99"/>
    <w:rsid w:val="00A90BA4"/>
    <w:rPr>
      <w:rFonts w:ascii="Times New Roman" w:eastAsia="PMingLiU" w:hAnsi="Times New Roman" w:cs="Times New Roman"/>
      <w:kern w:val="0"/>
      <w:lang w:val="en-US"/>
      <w14:ligatures w14:val="none"/>
    </w:rPr>
  </w:style>
  <w:style w:type="character" w:styleId="Hyperlink">
    <w:name w:val="Hyperlink"/>
    <w:basedOn w:val="DefaultParagraphFont"/>
    <w:uiPriority w:val="99"/>
    <w:unhideWhenUsed/>
    <w:rsid w:val="00710261"/>
    <w:rPr>
      <w:color w:val="0563C1" w:themeColor="hyperlink"/>
      <w:u w:val="single"/>
    </w:rPr>
  </w:style>
  <w:style w:type="character" w:styleId="UnresolvedMention">
    <w:name w:val="Unresolved Mention"/>
    <w:basedOn w:val="DefaultParagraphFont"/>
    <w:uiPriority w:val="99"/>
    <w:semiHidden/>
    <w:unhideWhenUsed/>
    <w:rsid w:val="00710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milies.qld.gov.au/our-work/child-safety/about-child-protection/child-protection-guid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Are you concerned about a child’s wellbeing poster</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concerned about a child’s wellbeing poster</dc:title>
  <dc:subject>reporting child protection concerns</dc:subject>
  <dc:creator>Queensland Government</dc:creator>
  <cp:keywords>mandatory reporting; child protection concerns; abuse; neglect; harm</cp:keywords>
  <dc:description/>
  <cp:lastModifiedBy>Carol Leung</cp:lastModifiedBy>
  <cp:revision>5</cp:revision>
  <dcterms:created xsi:type="dcterms:W3CDTF">2026-07-08T04:24:00Z</dcterms:created>
  <dcterms:modified xsi:type="dcterms:W3CDTF">2026-07-17T00:56:00Z</dcterms:modified>
</cp:coreProperties>
</file>