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image/jpg" PartName="/word/media/image1.jp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/Relationships>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pageBreakBefore w:val="false"/>
        <w:spacing w:before="0" w:after="0" w:line="240" w:lineRule="auto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825.85pt;height:595.45pt;z-index:-1000;margin-left:0pt;margin-top:0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40" w:lineRule="auto"/>
                    <w:ind w:right="0" w:left="0"/>
                    <w:jc w:val="left"/>
                    <w:textAlignment w:val="baseline"/>
                  </w:pPr>
                  <w:r>
                    <w:drawing>
                      <wp:inline>
                        <wp:extent cx="10488295" cy="7562215"/>
                        <wp:docPr name="Picture" id="1"/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Picture"/>
                                <pic:cNvPicPr preferRelativeResize="false"/>
                              </pic:nvPicPr>
                              <pic:blipFill>
                                <a:blip r:embed="p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88295" cy="7562215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type id="_x0000_t2" coordsize="21600,21600" o:spt="202" path="m,l,21600r21600,l21600,xe">
            <v:stroke joinstyle="miter"/>
            <v:path gradientshapeok="t" o:connecttype="rect"/>
          </v:shapetype>
          <v:shape id="_x0000_s1" type="#_x0000_t2" filled="f" stroked="f" style="position:absolute;width:789.85pt;height:13.6pt;z-index:-999;margin-left:29.05pt;margin-top:16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tabs>
                      <w:tab w:val="right" w:leader="none" w:pos="15840"/>
                    </w:tabs>
                    <w:spacing w:before="22" w:after="0" w:line="245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792A90"/>
                      <w:spacing w:val="0"/>
                      <w:w w:val="100"/>
                      <w:sz w:val="18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792A90"/>
                      <w:spacing w:val="0"/>
                      <w:w w:val="100"/>
                      <w:sz w:val="18"/>
                      <w:vertAlign w:val="baseline"/>
                      <w:lang w:val="en-US"/>
                    </w:rPr>
                    <w:t xml:space="preserve">Child protection orders</w:t>
                  </w:r>
                  <w:r>
                    <w:rPr>
                      <w:rFonts w:ascii="Tahoma" w:hAnsi="Tahoma" w:eastAsia="Tahoma"/>
                      <w:color w:val="000000"/>
                      <w:spacing w:val="0"/>
                      <w:w w:val="100"/>
                      <w:sz w:val="17"/>
                      <w:vertAlign w:val="baseline"/>
                      <w:lang w:val="en-US"/>
                    </w:rPr>
                    <w:tab/>
                  </w:r>
                  <w:r>
                    <w:rPr>
                      <w:rFonts w:ascii="Tahoma" w:hAnsi="Tahoma" w:eastAsia="Tahoma"/>
                      <w:color w:val="000000"/>
                      <w:spacing w:val="0"/>
                      <w:w w:val="100"/>
                      <w:sz w:val="17"/>
                      <w:vertAlign w:val="baseline"/>
                      <w:lang w:val="en-US"/>
                    </w:rPr>
                    <w:t xml:space="preserve">Department of Children, Youth Justice and Multicultural Affairs</w:t>
                  </w:r>
                </w:p>
              </w:txbxContent>
            </v:textbox>
          </v:shape>
        </w:pict>
      </w:r>
      <w:r>
        <w:pict>
          <v:shapetype id="_x0000_t3" coordsize="21600,21600" o:spt="202" path="m,l,21600r21600,l21600,xe">
            <v:stroke joinstyle="miter"/>
            <v:path gradientshapeok="t" o:connecttype="rect"/>
          </v:shapetype>
          <v:shape id="_x0000_s2" type="#_x0000_t3" filled="f" stroked="f" style="position:absolute;width:187.45pt;height:145.45pt;z-index:-998;margin-left:28.3pt;margin-top:68.2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4" w:after="0" w:line="398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642D91"/>
                      <w:spacing w:val="0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642D91"/>
                      <w:spacing w:val="0"/>
                      <w:w w:val="100"/>
                      <w:sz w:val="33"/>
                      <w:vertAlign w:val="baseline"/>
                      <w:lang w:val="en-US"/>
                    </w:rPr>
                    <w:t xml:space="preserve">How does the magistrate make a decision?</w:t>
                  </w:r>
                </w:p>
                <w:p>
                  <w:pPr>
                    <w:pageBreakBefore w:val="false"/>
                    <w:spacing w:before="187" w:after="0" w:line="242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3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3"/>
                      <w:w w:val="100"/>
                      <w:sz w:val="23"/>
                      <w:vertAlign w:val="baseline"/>
                      <w:lang w:val="en-US"/>
                    </w:rPr>
                    <w:t xml:space="preserve">The magistrate considers:</w:t>
                  </w:r>
                </w:p>
                <w:p>
                  <w:pPr>
                    <w:pageBreakBefore w:val="false"/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360"/>
                    </w:tabs>
                    <w:spacing w:before="133" w:after="0" w:line="261" w:lineRule="exact"/>
                    <w:ind w:right="0" w:left="360" w:hanging="36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2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2"/>
                      <w:w w:val="100"/>
                      <w:sz w:val="23"/>
                      <w:vertAlign w:val="baseline"/>
                      <w:lang w:val="en-US"/>
                    </w:rPr>
                    <w:t xml:space="preserve">your views</w:t>
                  </w:r>
                </w:p>
                <w:p>
                  <w:pPr>
                    <w:pageBreakBefore w:val="false"/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360"/>
                    </w:tabs>
                    <w:spacing w:before="75" w:after="0" w:line="261" w:lineRule="exact"/>
                    <w:ind w:right="0" w:left="360" w:hanging="36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3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3"/>
                      <w:w w:val="100"/>
                      <w:sz w:val="23"/>
                      <w:vertAlign w:val="baseline"/>
                      <w:lang w:val="en-US"/>
                    </w:rPr>
                    <w:t xml:space="preserve">your child’s views</w:t>
                  </w:r>
                </w:p>
                <w:p>
                  <w:pPr>
                    <w:pageBreakBefore w:val="false"/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360"/>
                    </w:tabs>
                    <w:spacing w:before="75" w:after="0" w:line="261" w:lineRule="exact"/>
                    <w:ind w:right="0" w:left="360" w:hanging="36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6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6"/>
                      <w:w w:val="100"/>
                      <w:sz w:val="23"/>
                      <w:vertAlign w:val="baseline"/>
                      <w:lang w:val="en-US"/>
                    </w:rPr>
                    <w:t xml:space="preserve">the information presented in court</w:t>
                  </w:r>
                </w:p>
                <w:p>
                  <w:pPr>
                    <w:pageBreakBefore w:val="false"/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360"/>
                    </w:tabs>
                    <w:spacing w:before="58" w:after="0" w:line="272" w:lineRule="exact"/>
                    <w:ind w:right="0" w:left="360" w:hanging="36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relevant cultural advice if your family is Aboriginal or Torres Strait Islander.</w:t>
                  </w:r>
                </w:p>
              </w:txbxContent>
            </v:textbox>
          </v:shape>
        </w:pict>
      </w:r>
      <w:r>
        <w:pict>
          <v:shapetype id="_x0000_t4" coordsize="21600,21600" o:spt="202" path="m,l,21600r21600,l21600,xe">
            <v:stroke joinstyle="miter"/>
            <v:path gradientshapeok="t" o:connecttype="rect"/>
          </v:shapetype>
          <v:shape id="_x0000_s3" type="#_x0000_t4" filled="f" stroked="f" style="position:absolute;width:182.15pt;height:59.6pt;z-index:-997;margin-left:598.1pt;margin-top:81.3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5" w:after="0" w:line="593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FFFFFF"/>
                      <w:spacing w:val="9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FFFFFF"/>
                      <w:spacing w:val="9"/>
                      <w:w w:val="95"/>
                      <w:sz w:val="51"/>
                      <w:vertAlign w:val="baseline"/>
                      <w:lang w:val="en-US"/>
                    </w:rPr>
                    <w:t xml:space="preserve">Child protection</w:t>
                  </w:r>
                </w:p>
                <w:p>
                  <w:pPr>
                    <w:pageBreakBefore w:val="false"/>
                    <w:spacing w:before="0" w:after="0" w:line="584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FFFFFF"/>
                      <w:spacing w:val="13"/>
                      <w:w w:val="95"/>
                      <w:sz w:val="51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FFFFFF"/>
                      <w:spacing w:val="13"/>
                      <w:w w:val="95"/>
                      <w:sz w:val="51"/>
                      <w:vertAlign w:val="baseline"/>
                      <w:lang w:val="en-US"/>
                    </w:rPr>
                    <w:t xml:space="preserve">orders</w:t>
                  </w:r>
                </w:p>
              </w:txbxContent>
            </v:textbox>
          </v:shape>
        </w:pict>
      </w:r>
      <w:r>
        <w:pict>
          <v:shapetype id="_x0000_t5" coordsize="21600,21600" o:spt="202" path="m,l,21600r21600,l21600,xe">
            <v:stroke joinstyle="miter"/>
            <v:path gradientshapeok="t" o:connecttype="rect"/>
          </v:shapetype>
          <v:shape id="_x0000_s4" type="#_x0000_t5" filled="f" stroked="f" style="position:absolute;width:210.7pt;height:151.15pt;z-index:-996;margin-left:306pt;margin-top:70.4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3" w:after="0" w:line="398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FFFFFF"/>
                      <w:spacing w:val="0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FFFFFF"/>
                      <w:spacing w:val="0"/>
                      <w:w w:val="100"/>
                      <w:sz w:val="33"/>
                      <w:vertAlign w:val="baseline"/>
                      <w:lang w:val="en-US"/>
                    </w:rPr>
                    <w:t xml:space="preserve">Can a child protection order be changed?</w:t>
                  </w:r>
                </w:p>
                <w:p>
                  <w:pPr>
                    <w:pageBreakBefore w:val="false"/>
                    <w:spacing w:before="187" w:after="0" w:line="242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FFFFFF"/>
                      <w:spacing w:val="2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FFFFFF"/>
                      <w:spacing w:val="2"/>
                      <w:w w:val="100"/>
                      <w:sz w:val="23"/>
                      <w:vertAlign w:val="baseline"/>
                      <w:lang w:val="en-US"/>
                    </w:rPr>
                    <w:t xml:space="preserve">Yes, if circumstances change, the order can be:</w:t>
                  </w:r>
                </w:p>
                <w:p>
                  <w:pPr>
                    <w:pageBreakBefore w:val="false"/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360"/>
                    </w:tabs>
                    <w:spacing w:before="133" w:after="0" w:line="26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FFFFFF"/>
                      <w:spacing w:val="5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FFFFFF"/>
                      <w:spacing w:val="5"/>
                      <w:w w:val="100"/>
                      <w:sz w:val="23"/>
                      <w:vertAlign w:val="baseline"/>
                      <w:lang w:val="en-US"/>
                    </w:rPr>
                    <w:t xml:space="preserve">extended for a further period of time</w:t>
                  </w:r>
                </w:p>
                <w:p>
                  <w:pPr>
                    <w:pageBreakBefore w:val="false"/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360"/>
                    </w:tabs>
                    <w:spacing w:before="75" w:after="0" w:line="26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FFFFFF"/>
                      <w:spacing w:val="5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FFFFFF"/>
                      <w:spacing w:val="5"/>
                      <w:w w:val="100"/>
                      <w:sz w:val="23"/>
                      <w:vertAlign w:val="baseline"/>
                      <w:lang w:val="en-US"/>
                    </w:rPr>
                    <w:t xml:space="preserve">changed to a different type of order</w:t>
                  </w:r>
                </w:p>
                <w:p>
                  <w:pPr>
                    <w:pageBreakBefore w:val="false"/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360"/>
                    </w:tabs>
                    <w:spacing w:before="75" w:after="0" w:line="26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FFFFFF"/>
                      <w:spacing w:val="3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FFFFFF"/>
                      <w:spacing w:val="3"/>
                      <w:w w:val="100"/>
                      <w:sz w:val="23"/>
                      <w:vertAlign w:val="baseline"/>
                      <w:lang w:val="en-US"/>
                    </w:rPr>
                    <w:t xml:space="preserve">revoked.</w:t>
                  </w:r>
                </w:p>
                <w:p>
                  <w:pPr>
                    <w:pageBreakBefore w:val="false"/>
                    <w:spacing w:before="173" w:after="0" w:line="272" w:lineRule="exact"/>
                    <w:ind w:right="72" w:left="0" w:firstLine="0"/>
                    <w:jc w:val="both"/>
                    <w:textAlignment w:val="baseline"/>
                    <w:rPr>
                      <w:rFonts w:ascii="Arial Narrow" w:hAnsi="Arial Narrow" w:eastAsia="Arial Narrow"/>
                      <w:color w:val="FFFFFF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FFFFFF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You can talk to us about how a child protection order can be changed.</w:t>
                  </w:r>
                </w:p>
              </w:txbxContent>
            </v:textbox>
          </v:shape>
        </w:pict>
      </w:r>
      <w:r>
        <w:pict>
          <v:shapetype id="_x0000_t6" coordsize="21600,21600" o:spt="202" path="m,l,21600r21600,l21600,xe">
            <v:stroke joinstyle="miter"/>
            <v:path gradientshapeok="t" o:connecttype="rect"/>
          </v:shapetype>
          <v:shape id="_x0000_s5" type="#_x0000_t6" filled="f" stroked="f" style="position:absolute;width:145.9pt;height:18.35pt;z-index:-995;margin-left:678pt;margin-top:185.4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2" w:after="0" w:line="340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642D91"/>
                      <w:spacing w:val="6"/>
                      <w:w w:val="100"/>
                      <w:sz w:val="32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642D91"/>
                      <w:spacing w:val="6"/>
                      <w:w w:val="100"/>
                      <w:sz w:val="32"/>
                      <w:vertAlign w:val="baseline"/>
                      <w:lang w:val="en-US"/>
                    </w:rPr>
                    <w:t xml:space="preserve">Information for parents</w:t>
                  </w:r>
                </w:p>
              </w:txbxContent>
            </v:textbox>
          </v:shape>
        </w:pict>
      </w:r>
      <w:r>
        <w:pict>
          <v:shapetype id="_x0000_t7" coordsize="21600,21600" o:spt="202" path="m,l,21600r21600,l21600,xe">
            <v:stroke joinstyle="miter"/>
            <v:path gradientshapeok="t" o:connecttype="rect"/>
          </v:shapetype>
          <v:shape id="_x0000_s6" type="#_x0000_t7" filled="f" stroked="f" style="position:absolute;width:211.2pt;height:27.15pt;z-index:-994;margin-left:28.3pt;margin-top:223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66" w:lineRule="exact"/>
                    <w:ind w:right="0" w:left="0" w:firstLine="0"/>
                    <w:jc w:val="both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The magistrate then decides if a child protection order is necessary to keep your child safe.</w:t>
                  </w:r>
                </w:p>
              </w:txbxContent>
            </v:textbox>
          </v:shape>
        </w:pict>
      </w:r>
      <w:r>
        <w:pict>
          <v:shapetype id="_x0000_t8" coordsize="21600,21600" o:spt="202" path="m,l,21600r21600,l21600,xe">
            <v:stroke joinstyle="miter"/>
            <v:path gradientshapeok="t" o:connecttype="rect"/>
          </v:shapetype>
          <v:shape id="_x0000_s7" type="#_x0000_t8" filled="f" stroked="f" style="position:absolute;width:219.4pt;height:103.4pt;z-index:-993;margin-left:28.3pt;margin-top:262.6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9" w:after="0" w:line="398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642D91"/>
                      <w:spacing w:val="4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642D91"/>
                      <w:spacing w:val="4"/>
                      <w:w w:val="100"/>
                      <w:sz w:val="33"/>
                      <w:vertAlign w:val="baseline"/>
                      <w:lang w:val="en-US"/>
                    </w:rPr>
                    <w:t xml:space="preserve">What happens next?</w:t>
                  </w:r>
                </w:p>
                <w:p>
                  <w:pPr>
                    <w:pageBreakBefore w:val="false"/>
                    <w:spacing w:before="85" w:after="0" w:line="28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The magistrate may decide that a child protection order is not necessary. If this happens, we’ll continue working with you to keep your child safe.</w:t>
                  </w:r>
                </w:p>
                <w:p>
                  <w:pPr>
                    <w:pageBreakBefore w:val="false"/>
                    <w:spacing w:before="163" w:after="0" w:line="282" w:lineRule="exact"/>
                    <w:ind w:right="216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If the magistrate grants a child protection order, they will decide the type of order.</w:t>
                  </w:r>
                </w:p>
              </w:txbxContent>
            </v:textbox>
          </v:shape>
        </w:pict>
      </w:r>
      <w:r>
        <w:pict>
          <v:shapetype id="_x0000_t9" coordsize="21600,21600" o:spt="202" path="m,l,21600r21600,l21600,xe">
            <v:stroke joinstyle="miter"/>
            <v:path gradientshapeok="t" o:connecttype="rect"/>
          </v:shapetype>
          <v:shape id="_x0000_s8" type="#_x0000_t9" filled="f" stroked="f" style="position:absolute;width:128.9pt;height:20.05pt;z-index:-992;margin-left:308.15pt;margin-top:284.4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3" w:after="0" w:line="384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642D91"/>
                      <w:spacing w:val="-3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642D91"/>
                      <w:spacing w:val="-3"/>
                      <w:w w:val="100"/>
                      <w:sz w:val="33"/>
                      <w:vertAlign w:val="baseline"/>
                      <w:lang w:val="en-US"/>
                    </w:rPr>
                    <w:t xml:space="preserve">More information</w:t>
                  </w:r>
                </w:p>
              </w:txbxContent>
            </v:textbox>
          </v:shape>
        </w:pict>
      </w:r>
      <w:r>
        <w:pict>
          <v:shapetype id="_x0000_t10" coordsize="21600,21600" o:spt="202" path="m,l,21600r21600,l21600,xe">
            <v:stroke joinstyle="miter"/>
            <v:path gradientshapeok="t" o:connecttype="rect"/>
          </v:shapetype>
          <v:shape id="_x0000_s9" type="#_x0000_t10" filled="f" stroked="f" style="position:absolute;width:229.2pt;height:55.25pt;z-index:-991;margin-left:306.95pt;margin-top:312.9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5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We recognise that this may be a worrying time for you, and we want to work with you to do what’s best for your child. You can talk to us at any time about what’s happening.</w:t>
                  </w:r>
                </w:p>
              </w:txbxContent>
            </v:textbox>
          </v:shape>
        </w:pict>
      </w:r>
      <w:r>
        <w:pict>
          <v:shapetype id="_x0000_t11" coordsize="21600,21600" o:spt="202" path="m,l,21600r21600,l21600,xe">
            <v:stroke joinstyle="miter"/>
            <v:path gradientshapeok="t" o:connecttype="rect"/>
          </v:shapetype>
          <v:shape id="_x0000_s10" type="#_x0000_t11" filled="f" stroked="f" style="position:absolute;width:227.75pt;height:77.6pt;z-index:-990;margin-left:28.1pt;margin-top:375.3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0" w:lineRule="exact"/>
                    <w:ind w:right="0" w:left="0" w:firstLine="0"/>
                    <w:jc w:val="both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You’ll get a copy of the order, and we’ll explain what it means for you and your child.</w:t>
                  </w:r>
                </w:p>
                <w:p>
                  <w:pPr>
                    <w:pageBreakBefore w:val="false"/>
                    <w:spacing w:before="174" w:after="3" w:line="278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For orders granting custody or guardianship, we’ll work with your family to help you make the changes you need to protect and care for your child.</w:t>
                  </w:r>
                </w:p>
              </w:txbxContent>
            </v:textbox>
          </v:shape>
        </w:pict>
      </w:r>
      <w:r>
        <w:pict>
          <v:shapetype id="_x0000_t12" coordsize="21600,21600" o:spt="202" path="m,l,21600r21600,l21600,xe">
            <v:stroke joinstyle="miter"/>
            <v:path gradientshapeok="t" o:connecttype="rect"/>
          </v:shapetype>
          <v:shape id="_x0000_s11" type="#_x0000_t12" filled="f" stroked="f" style="position:absolute;width:95.75pt;height:13.6pt;z-index:-989;margin-left:307.45pt;margin-top:377.3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40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5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5"/>
                      <w:w w:val="100"/>
                      <w:sz w:val="23"/>
                      <w:vertAlign w:val="baseline"/>
                      <w:lang w:val="en-US"/>
                    </w:rPr>
                    <w:t xml:space="preserve">Child Safety Officers:</w:t>
                  </w:r>
                </w:p>
              </w:txbxContent>
            </v:textbox>
          </v:shape>
        </w:pict>
      </w:r>
      <w:r>
        <w:pict>
          <v:shapetype id="_x0000_t13" coordsize="21600,21600" o:spt="202" path="m,l,21600r21600,l21600,xe">
            <v:stroke joinstyle="miter"/>
            <v:path gradientshapeok="t" o:connecttype="rect"/>
          </v:shapetype>
          <v:shape id="_x0000_s12" type="#_x0000_t13" filled="f" stroked="f" style="position:absolute;width:91.7pt;height:13.4pt;z-index:-988;margin-left:307.2pt;margin-top:444.7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46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7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7"/>
                      <w:w w:val="100"/>
                      <w:sz w:val="23"/>
                      <w:vertAlign w:val="baseline"/>
                      <w:lang w:val="en-US"/>
                    </w:rPr>
                    <w:t xml:space="preserve">Senior Team Leader:</w:t>
                  </w:r>
                </w:p>
              </w:txbxContent>
            </v:textbox>
          </v:shape>
        </w:pict>
      </w:r>
      <w:r>
        <w:pict>
          <v:shapetype id="_x0000_t14" coordsize="21600,21600" o:spt="202" path="m,l,21600r21600,l21600,xe">
            <v:stroke joinstyle="miter"/>
            <v:path gradientshapeok="t" o:connecttype="rect"/>
          </v:shapetype>
          <v:shape id="_x0000_s13" type="#_x0000_t14" filled="f" stroked="f" style="position:absolute;width:209.3pt;height:39.95pt;z-index:-987;margin-left:28.55pt;margin-top:465.2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3" w:after="0" w:line="393" w:lineRule="exact"/>
                    <w:ind w:right="0" w:left="0" w:firstLine="0"/>
                    <w:jc w:val="left"/>
                    <w:textAlignment w:val="baseline"/>
                    <w:rPr>
                      <w:rFonts w:ascii="Tahoma" w:hAnsi="Tahoma" w:eastAsia="Tahoma"/>
                      <w:color w:val="642D91"/>
                      <w:spacing w:val="0"/>
                      <w:w w:val="100"/>
                      <w:sz w:val="33"/>
                      <w:vertAlign w:val="baseline"/>
                      <w:lang w:val="en-US"/>
                    </w:rPr>
                  </w:pPr>
                  <w:r>
                    <w:rPr>
                      <w:rFonts w:ascii="Tahoma" w:hAnsi="Tahoma" w:eastAsia="Tahoma"/>
                      <w:color w:val="642D91"/>
                      <w:spacing w:val="0"/>
                      <w:w w:val="100"/>
                      <w:sz w:val="33"/>
                      <w:vertAlign w:val="baseline"/>
                      <w:lang w:val="en-US"/>
                    </w:rPr>
                    <w:t xml:space="preserve">What if you don’t agree with the court?</w:t>
                  </w:r>
                </w:p>
              </w:txbxContent>
            </v:textbox>
          </v:shape>
        </w:pict>
      </w:r>
      <w:r>
        <w:pict>
          <v:shapetype id="_x0000_t15" coordsize="21600,21600" o:spt="202" path="m,l,21600r21600,l21600,xe">
            <v:stroke joinstyle="miter"/>
            <v:path gradientshapeok="t" o:connecttype="rect"/>
          </v:shapetype>
          <v:shape id="_x0000_s14" type="#_x0000_t15" filled="f" stroked="f" style="position:absolute;width:125.75pt;height:35.75pt;z-index:-986;margin-left:307.45pt;margin-top:489.6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17" w:after="0" w:line="253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-4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-4"/>
                      <w:w w:val="100"/>
                      <w:sz w:val="23"/>
                      <w:vertAlign w:val="baseline"/>
                      <w:lang w:val="en-US"/>
                    </w:rPr>
                    <w:t xml:space="preserve">Child Safety Service Centre:</w:t>
                  </w:r>
                </w:p>
                <w:p>
                  <w:pPr>
                    <w:pageBreakBefore w:val="false"/>
                    <w:tabs>
                      <w:tab w:val="right" w:leader="dot" w:pos="2520"/>
                    </w:tabs>
                    <w:spacing w:before="203" w:after="0" w:line="231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	</w:t>
                  </w: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
</w:t>
                  </w:r>
                </w:p>
              </w:txbxContent>
            </v:textbox>
          </v:shape>
        </w:pict>
      </w:r>
      <w:r>
        <w:pict>
          <v:shapetype id="_x0000_t16" coordsize="21600,21600" o:spt="202" path="m,l,21600r21600,l21600,xe">
            <v:stroke joinstyle="miter"/>
            <v:path gradientshapeok="t" o:connecttype="rect"/>
          </v:shapetype>
          <v:shape id="_x0000_s15" type="#_x0000_t16" filled="f" stroked="f" style="position:absolute;width:227.8pt;height:41.35pt;z-index:-985;margin-left:28.3pt;margin-top:513.5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72" w:lineRule="exact"/>
                    <w:ind w:right="0" w:left="0" w:firstLine="0"/>
                    <w:jc w:val="left"/>
                    <w:textAlignment w:val="baseline"/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If you don’t agree with the magistrate’s decision, you can lodge an appeal within 28 days. You should ask a lawyer to help you lodge your appeal.</w:t>
                  </w:r>
                </w:p>
              </w:txbxContent>
            </v:textbox>
          </v:shape>
        </w:pict>
      </w:r>
      <w:r>
        <w:pict>
          <v:shapetype id="_x0000_t17" coordsize="21600,21600" o:spt="202" path="m,l,21600r21600,l21600,xe">
            <v:stroke joinstyle="miter"/>
            <v:path gradientshapeok="t" o:connecttype="rect"/>
          </v:shapetype>
          <v:shape id="_x0000_s16" type="#_x0000_t17" filled="f" stroked="f" style="position:absolute;width:183.35pt;height:27.35pt;z-index:-984;margin-left:307.45pt;margin-top:534.7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268" w:lineRule="exact"/>
                    <w:ind w:right="0" w:left="0" w:firstLine="0"/>
                    <w:jc w:val="both"/>
                    <w:textAlignment w:val="baseline"/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</w:pPr>
                  <w:r>
                    <w:rPr>
                      <w:rFonts w:ascii="Arial Narrow" w:hAnsi="Arial Narrow" w:eastAsia="Arial Narrow"/>
                      <w:b w:val="true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Child Safety After Hours Service Centre: </w:t>
                  </w:r>
                  <w:r>
                    <w:rPr>
                      <w:rFonts w:ascii="Arial Narrow" w:hAnsi="Arial Narrow" w:eastAsia="Arial Narrow"/>
                      <w:color w:val="000000"/>
                      <w:spacing w:val="0"/>
                      <w:w w:val="100"/>
                      <w:sz w:val="23"/>
                      <w:vertAlign w:val="baseline"/>
                      <w:lang w:val="en-US"/>
                    </w:rPr>
                    <w:t xml:space="preserve">Phone: 3235 9999 or freecall 1800 177 135</w:t>
                  </w:r>
                </w:p>
              </w:txbxContent>
            </v:textbox>
          </v:shape>
        </w:pict>
      </w:r>
      <w:r>
        <w:pict>
          <v:shapetype id="_x0000_t18" coordsize="21600,21600" o:spt="202" path="m,l,21600r21600,l21600,xe">
            <v:stroke joinstyle="miter"/>
            <v:path gradientshapeok="t" o:connecttype="rect"/>
          </v:shapetype>
          <v:shape id="_x0000_s17" type="#_x0000_t18" filled="f" stroked="f" style="position:absolute;width:39.85pt;height:6.35pt;z-index:-983;margin-left:502.3pt;margin-top:580.15pt;mso-wrap-distance-left:0pt;mso-wrap-distance-right:0pt;mso-position-horizontal-relative:page;mso-position-vertical-relative:page">
            <w10:wrap type="square" side="both"/>
            <v:fill opacity="1" o:opacity2="1" recolor="f" rotate="f" type="solid"/>
            <v:textbox inset="0pt, 0pt, 0pt, 0pt">
              <w:txbxContent>
                <w:p>
                  <w:pPr>
                    <w:pageBreakBefore w:val="false"/>
                    <w:spacing w:before="0" w:after="0" w:line="118" w:lineRule="exact"/>
                    <w:ind w:right="0" w:left="0" w:firstLine="0"/>
                    <w:jc w:val="left"/>
                    <w:textAlignment w:val="baseline"/>
                    <w:rPr>
                      <w:rFonts w:ascii="Arial" w:hAnsi="Arial" w:eastAsia="Arial"/>
                      <w:color w:val="FFFFFF"/>
                      <w:spacing w:val="-9"/>
                      <w:w w:val="100"/>
                      <w:sz w:val="11"/>
                      <w:vertAlign w:val="baseline"/>
                      <w:lang w:val="en-US"/>
                    </w:rPr>
                  </w:pPr>
                  <w:r>
                    <w:rPr>
                      <w:rFonts w:ascii="Arial" w:hAnsi="Arial" w:eastAsia="Arial"/>
                      <w:color w:val="FFFFFF"/>
                      <w:spacing w:val="-9"/>
                      <w:w w:val="100"/>
                      <w:sz w:val="11"/>
                      <w:vertAlign w:val="baseline"/>
                      <w:lang w:val="en-US"/>
                    </w:rPr>
                    <w:t xml:space="preserve">0959_JULY2022</w:t>
                  </w:r>
                </w:p>
              </w:txbxContent>
            </v:textbox>
          </v:shape>
        </w:pict>
      </w:r>
    </w:p>
    <w:p>
      <w:pPr>
        <w:sectPr>
          <w:type w:val="nextPage"/>
          <w:pgSz w:w="16838" w:h="11909" w:orient="landscape"/>
          <w:pgMar w:bottom="0" w:top="0" w:right="1440" w:left="1440" w:header="720" w:footer="720"/>
          <w:titlePg w:val="false"/>
          <w:textDirection w:val="lrTb"/>
        </w:sectPr>
      </w:pPr>
    </w:p>
    <w:p>
      <w:pPr>
        <w:pageBreakBefore w:val="false"/>
        <w:spacing w:before="13" w:after="141" w:line="200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80298F"/>
          <w:spacing w:val="1"/>
          <w:w w:val="100"/>
          <w:sz w:val="18"/>
          <w:vertAlign w:val="baseline"/>
          <w:lang w:val="en-US"/>
        </w:rPr>
      </w:pPr>
      <w:r>
        <w:rPr>
          <w:rFonts w:ascii="Arial Narrow" w:hAnsi="Arial Narrow" w:eastAsia="Arial Narrow"/>
          <w:color w:val="80298F"/>
          <w:spacing w:val="1"/>
          <w:w w:val="100"/>
          <w:sz w:val="18"/>
          <w:vertAlign w:val="baseline"/>
          <w:lang w:val="en-US"/>
        </w:rPr>
        <w:t xml:space="preserve">Child protection orders</w:t>
      </w:r>
    </w:p>
    <w:p>
      <w:pPr>
        <w:spacing w:before="13" w:after="141" w:line="200" w:lineRule="exact"/>
        <w:sectPr>
          <w:type w:val="nextPage"/>
          <w:pgSz w:w="16838" w:h="11909" w:orient="landscape"/>
          <w:pgMar w:bottom="111" w:top="380" w:right="14617" w:left="581" w:header="720" w:footer="720"/>
          <w:titlePg w:val="false"/>
          <w:textDirection w:val="lrTb"/>
        </w:sectPr>
      </w:pPr>
    </w:p>
    <w:p>
      <w:pPr>
        <w:pageBreakBefore w:val="false"/>
        <w:spacing w:before="363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line strokeweight="0.5pt" strokecolor="#80298F" from="-27.6pt,0.3pt" to="814.35pt,0.3pt" style="position:absolute;mso-position-horizontal-relative:text;mso-position-vertical-relative:text;">
            <v:stroke dashstyle="solid"/>
          </v:line>
        </w:pict>
      </w:r>
    </w:p>
    <w:p>
      <w:pPr>
        <w:sectPr>
          <w:type w:val="continuous"/>
          <w:pgSz w:w="16838" w:h="11909" w:orient="landscape"/>
          <w:pgMar w:bottom="111" w:top="380" w:right="526" w:left="552" w:header="720" w:footer="720"/>
          <w:titlePg w:val="false"/>
          <w:textDirection w:val="lrTb"/>
        </w:sectPr>
      </w:pPr>
    </w:p>
    <w:p>
      <w:pPr>
        <w:pageBreakBefore w:val="false"/>
        <w:spacing w:before="0" w:after="0" w:line="264" w:lineRule="exact"/>
        <w:ind w:right="360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All children belong in families who love them and keep them safe.</w:t>
      </w:r>
    </w:p>
    <w:p>
      <w:pPr>
        <w:pageBreakBefore w:val="false"/>
        <w:spacing w:before="173" w:after="0" w:line="280" w:lineRule="exact"/>
        <w:ind w:right="72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If after talking to you and collecting information about your family situation we assess that your child is not safe at home, we’ll ask for a child protection order.</w:t>
      </w:r>
    </w:p>
    <w:p>
      <w:pPr>
        <w:pageBreakBefore w:val="false"/>
        <w:spacing w:before="167" w:after="0" w:line="280" w:lineRule="exact"/>
        <w:ind w:right="72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To do this, we talk to the Director of Child Protection Litigation. They’re an independent agency within the Department of Justice and Attorney-General that handles child protection legal matters.</w:t>
      </w:r>
    </w:p>
    <w:p>
      <w:pPr>
        <w:pageBreakBefore w:val="false"/>
        <w:spacing w:before="171" w:after="0" w:line="280" w:lineRule="exact"/>
        <w:ind w:right="72" w:left="0" w:firstLine="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The Director of Child Protection Litigation considers our information and decides whether to apply to the Childrens Court for a child protection order, and the type of order.</w:t>
      </w:r>
    </w:p>
    <w:p>
      <w:pPr>
        <w:pageBreakBefore w:val="false"/>
        <w:spacing w:before="259" w:after="0" w:line="398" w:lineRule="exact"/>
        <w:ind w:right="0" w:left="0" w:firstLine="0"/>
        <w:jc w:val="left"/>
        <w:textAlignment w:val="baseline"/>
        <w:rPr>
          <w:rFonts w:ascii="Tahoma" w:hAnsi="Tahoma" w:eastAsia="Tahoma"/>
          <w:color w:val="5C2D91"/>
          <w:spacing w:val="-5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5C2D91"/>
          <w:spacing w:val="-5"/>
          <w:w w:val="100"/>
          <w:sz w:val="33"/>
          <w:vertAlign w:val="baseline"/>
          <w:lang w:val="en-US"/>
        </w:rPr>
        <w:t xml:space="preserve">What is a child protection order?</w:t>
      </w:r>
    </w:p>
    <w:p>
      <w:pPr>
        <w:pageBreakBefore w:val="false"/>
        <w:spacing w:before="86" w:after="0" w:line="279" w:lineRule="exact"/>
        <w:ind w:right="360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A child protection order is made by the Childrens Court if it believes a child is in need of protection.</w:t>
      </w:r>
    </w:p>
    <w:p>
      <w:pPr>
        <w:pageBreakBefore w:val="false"/>
        <w:spacing w:before="173" w:after="0" w:line="278" w:lineRule="exact"/>
        <w:ind w:right="72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This means the magistrate agrees the child has been harmed or is at an unacceptable risk of harm.</w:t>
      </w:r>
    </w:p>
    <w:p>
      <w:pPr>
        <w:pageBreakBefore w:val="false"/>
        <w:spacing w:before="172" w:after="0" w:line="279" w:lineRule="exact"/>
        <w:ind w:right="216" w:left="0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Usually, the magistrate will make a child protection order if they believe that: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360"/>
        </w:tabs>
        <w:spacing w:before="136" w:after="0" w:line="257" w:lineRule="exact"/>
        <w:ind w:right="0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you can’t safely care for your child at home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360"/>
        </w:tabs>
        <w:spacing w:before="52" w:after="0" w:line="284" w:lineRule="exact"/>
        <w:ind w:right="432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 aren’t willing and able to let us help you keep your child safe.</w:t>
      </w:r>
    </w:p>
    <w:p>
      <w:pPr>
        <w:pageBreakBefore w:val="false"/>
        <w:spacing w:before="265" w:after="0" w:line="239" w:lineRule="exact"/>
        <w:ind w:right="0" w:left="0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A child protection order can be: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360"/>
        </w:tabs>
        <w:spacing w:before="136" w:after="0" w:line="257" w:lineRule="exact"/>
        <w:ind w:right="0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short — lasting up to 2 years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360"/>
        </w:tabs>
        <w:spacing w:before="79" w:after="0" w:line="257" w:lineRule="exact"/>
        <w:ind w:right="0" w:left="360" w:hanging="36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long — lasting until the child turns 18 years old.</w:t>
      </w:r>
    </w:p>
    <w:p>
      <w:pPr>
        <w:pageBreakBefore w:val="false"/>
        <w:spacing w:before="0" w:after="0" w:line="267" w:lineRule="exact"/>
        <w:ind w:right="216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br w:type="column"/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There are different types of child protection orders, depending on a family’s situation: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116" w:after="0" w:line="278" w:lineRule="exact"/>
        <w:ind w:right="720" w:left="432" w:hanging="360"/>
        <w:jc w:val="left"/>
        <w:textAlignment w:val="baseline"/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</w:pPr>
      <w:r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  <w:t xml:space="preserve">Directive order </w:t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— this requires you to do something to care for your child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53" w:after="0" w:line="283" w:lineRule="exact"/>
        <w:ind w:right="792" w:left="432" w:hanging="360"/>
        <w:jc w:val="left"/>
        <w:textAlignment w:val="baseline"/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</w:pPr>
      <w:r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  <w:t xml:space="preserve">Supervision order </w:t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— this requires us to supervise your child’s care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59" w:after="0" w:line="278" w:lineRule="exact"/>
        <w:ind w:right="216" w:left="432" w:hanging="360"/>
        <w:jc w:val="left"/>
        <w:textAlignment w:val="baseline"/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</w:pPr>
      <w:r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  <w:t xml:space="preserve">An order granting custody </w:t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— this requires us, or a family member, to be responsible for the day-to-day care of your child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62" w:after="0" w:line="269" w:lineRule="exact"/>
        <w:ind w:right="72" w:left="432" w:hanging="360"/>
        <w:jc w:val="both"/>
        <w:textAlignment w:val="baseline"/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</w:pPr>
      <w:r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  <w:t xml:space="preserve">An order granting guardianship </w:t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— this requires us, a family member, or another person that the court thinks is suitable to be the child’s guardian.</w:t>
      </w:r>
    </w:p>
    <w:p>
      <w:pPr>
        <w:pageBreakBefore w:val="false"/>
        <w:numPr>
          <w:ilvl w:val="0"/>
          <w:numId w:val="1"/>
        </w:numPr>
        <w:tabs>
          <w:tab w:val="clear" w:pos="360"/>
          <w:tab w:val="left" w:pos="432"/>
        </w:tabs>
        <w:spacing w:before="115" w:after="0" w:line="269" w:lineRule="exact"/>
        <w:ind w:right="72" w:left="432" w:hanging="360"/>
        <w:jc w:val="both"/>
        <w:textAlignment w:val="baseline"/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</w:pPr>
      <w:r>
        <w:rPr>
          <w:rFonts w:ascii="Arial Narrow" w:hAnsi="Arial Narrow" w:eastAsia="Arial Narrow"/>
          <w:b w:val="true"/>
          <w:color w:val="000000"/>
          <w:spacing w:val="0"/>
          <w:w w:val="100"/>
          <w:sz w:val="23"/>
          <w:vertAlign w:val="baseline"/>
          <w:lang w:val="en-US"/>
        </w:rPr>
        <w:t xml:space="preserve">Permanent care order </w:t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— this requires a person that the court thinks is suitable to be the child’s guardian.</w:t>
      </w:r>
    </w:p>
    <w:p>
      <w:pPr>
        <w:pageBreakBefore w:val="false"/>
        <w:spacing w:before="201" w:after="0" w:line="399" w:lineRule="exact"/>
        <w:ind w:right="0" w:left="72" w:firstLine="0"/>
        <w:jc w:val="left"/>
        <w:textAlignment w:val="baseline"/>
        <w:rPr>
          <w:rFonts w:ascii="Tahoma" w:hAnsi="Tahoma" w:eastAsia="Tahoma"/>
          <w:color w:val="5C2D91"/>
          <w:spacing w:val="0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5C2D91"/>
          <w:spacing w:val="0"/>
          <w:w w:val="100"/>
          <w:sz w:val="33"/>
          <w:vertAlign w:val="baseline"/>
          <w:lang w:val="en-US"/>
        </w:rPr>
        <w:t xml:space="preserve">What does it mean for you?</w:t>
      </w:r>
    </w:p>
    <w:p>
      <w:pPr>
        <w:pageBreakBefore w:val="false"/>
        <w:spacing w:before="125" w:after="0" w:line="23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Under a directive or supervision order: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137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your child lives at home with you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53" w:after="0" w:line="283" w:lineRule="exact"/>
        <w:ind w:right="216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work with you for 12 months to keep your child safe.</w:t>
      </w:r>
    </w:p>
    <w:p>
      <w:pPr>
        <w:pageBreakBefore w:val="false"/>
        <w:spacing w:before="164" w:after="0" w:line="283" w:lineRule="exact"/>
        <w:ind w:right="576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Under an order granting custody or short-term guardianship: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114" w:after="0" w:line="279" w:lineRule="exact"/>
        <w:ind w:right="216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 magistrate is satisfied your child is not safe at home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58" w:after="0" w:line="278" w:lineRule="exact"/>
        <w:ind w:right="504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ask a family member, or a foster carer, to care for your child for up to 2 years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63" w:after="0" w:line="278" w:lineRule="exact"/>
        <w:ind w:right="432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help you make the changes needed so your child can return home.</w:t>
      </w:r>
    </w:p>
    <w:p>
      <w:pPr>
        <w:pageBreakBefore w:val="false"/>
        <w:spacing w:before="213" w:after="0" w:line="23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7"/>
          <w:w w:val="100"/>
          <w:sz w:val="22"/>
          <w:vertAlign w:val="baseline"/>
          <w:lang w:val="en-US"/>
        </w:rPr>
        <w:t xml:space="preserve">Under an order granting long-term guardianship: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114" w:after="0" w:line="276" w:lineRule="exact"/>
        <w:ind w:right="216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 magistrate is satisfied your child is not safe at home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0" w:after="0" w:line="271" w:lineRule="exact"/>
        <w:ind w:right="144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br w:type="column"/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ask a family member, foster carer or other suitable person to care for your child until they turn 18 years old.</w:t>
      </w:r>
    </w:p>
    <w:p>
      <w:pPr>
        <w:pageBreakBefore w:val="false"/>
        <w:spacing w:before="269" w:after="0" w:line="23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6"/>
          <w:w w:val="100"/>
          <w:sz w:val="22"/>
          <w:vertAlign w:val="baseline"/>
          <w:lang w:val="en-US"/>
        </w:rPr>
        <w:t xml:space="preserve">Under a permanent care order: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116" w:after="0" w:line="278" w:lineRule="exact"/>
        <w:ind w:right="144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 magistrate is satisfied your child is not safe at home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52" w:after="0" w:line="284" w:lineRule="exact"/>
        <w:ind w:right="144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we’ll ask a suitable person to care for your child until they turn 18 years old.</w:t>
      </w:r>
    </w:p>
    <w:p>
      <w:pPr>
        <w:pageBreakBefore w:val="false"/>
        <w:spacing w:before="196" w:after="0" w:line="399" w:lineRule="exact"/>
        <w:ind w:right="0" w:left="72" w:firstLine="0"/>
        <w:jc w:val="left"/>
        <w:textAlignment w:val="baseline"/>
        <w:rPr>
          <w:rFonts w:ascii="Tahoma" w:hAnsi="Tahoma" w:eastAsia="Tahoma"/>
          <w:color w:val="5C2D91"/>
          <w:spacing w:val="0"/>
          <w:w w:val="100"/>
          <w:sz w:val="33"/>
          <w:vertAlign w:val="baseline"/>
          <w:lang w:val="en-US"/>
        </w:rPr>
      </w:pPr>
      <w:r>
        <w:rPr>
          <w:rFonts w:ascii="Tahoma" w:hAnsi="Tahoma" w:eastAsia="Tahoma"/>
          <w:color w:val="5C2D91"/>
          <w:spacing w:val="0"/>
          <w:w w:val="100"/>
          <w:sz w:val="33"/>
          <w:vertAlign w:val="baseline"/>
          <w:lang w:val="en-US"/>
        </w:rPr>
        <w:t xml:space="preserve">How do you prepare for court?</w:t>
      </w:r>
    </w:p>
    <w:p>
      <w:pPr>
        <w:pageBreakBefore w:val="false"/>
        <w:spacing w:before="82" w:after="0" w:line="283" w:lineRule="exact"/>
        <w:ind w:right="216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If the Childrens Court receives an application for a child protection order, you’ll need to go to court.</w:t>
      </w:r>
    </w:p>
    <w:p>
      <w:pPr>
        <w:pageBreakBefore w:val="false"/>
        <w:spacing w:before="163" w:after="0" w:line="283" w:lineRule="exact"/>
        <w:ind w:right="72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 should receive at least 3 days’ notice to prepare for your court date.</w:t>
      </w:r>
    </w:p>
    <w:p>
      <w:pPr>
        <w:pageBreakBefore w:val="false"/>
        <w:spacing w:before="164" w:after="0" w:line="283" w:lineRule="exact"/>
        <w:ind w:right="144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You’ll also receive copies of the documents given to the magistrate, before the first court date.</w:t>
      </w:r>
    </w:p>
    <w:p>
      <w:pPr>
        <w:pageBreakBefore w:val="false"/>
        <w:spacing w:before="172" w:after="0" w:line="279" w:lineRule="exact"/>
        <w:ind w:right="36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The magistrate won’t hear the application unless you’ve had time to talk to a lawyer.</w:t>
      </w:r>
    </w:p>
    <w:p>
      <w:pPr>
        <w:pageBreakBefore w:val="false"/>
        <w:spacing w:before="171" w:after="0" w:line="280" w:lineRule="exact"/>
        <w:ind w:right="144" w:left="72" w:firstLine="0"/>
        <w:jc w:val="left"/>
        <w:textAlignment w:val="baseline"/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  <w:t xml:space="preserve">You and your child can have a lawyer represent you in court. Having a lawyer helps to have your views heard. It also helps the court to have as much information as possible to make its decision.</w:t>
      </w:r>
    </w:p>
    <w:p>
      <w:pPr>
        <w:pageBreakBefore w:val="false"/>
        <w:spacing w:before="212" w:after="0" w:line="239" w:lineRule="exact"/>
        <w:ind w:right="0" w:left="72" w:firstLine="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You can call any of the following organisations for help: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106" w:after="0" w:line="283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Legal Aid Queensland</w:t>
        <w:br/>
      </w: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Phone: 1300 651 188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58" w:after="0" w:line="278" w:lineRule="exact"/>
        <w:ind w:right="936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0"/>
          <w:w w:val="100"/>
          <w:sz w:val="22"/>
          <w:vertAlign w:val="baseline"/>
          <w:lang w:val="en-US"/>
        </w:rPr>
        <w:t xml:space="preserve">Community Legal Centres Queensland Phone: 3392 0092</w:t>
      </w:r>
    </w:p>
    <w:p>
      <w:pPr>
        <w:pageBreakBefore w:val="false"/>
        <w:numPr>
          <w:ilvl w:val="0"/>
          <w:numId w:val="2"/>
        </w:numPr>
        <w:tabs>
          <w:tab w:val="clear" w:pos="360"/>
          <w:tab w:val="left" w:pos="432"/>
        </w:tabs>
        <w:spacing w:before="79" w:after="0" w:line="257" w:lineRule="exact"/>
        <w:ind w:right="0" w:left="432" w:hanging="360"/>
        <w:jc w:val="left"/>
        <w:textAlignment w:val="baseline"/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5"/>
          <w:w w:val="100"/>
          <w:sz w:val="22"/>
          <w:vertAlign w:val="baseline"/>
          <w:lang w:val="en-US"/>
        </w:rPr>
        <w:t xml:space="preserve">The Aboriginal and Torres Strait Islander</w:t>
      </w:r>
    </w:p>
    <w:p>
      <w:pPr>
        <w:pageBreakBefore w:val="false"/>
        <w:spacing w:before="45" w:after="0" w:line="239" w:lineRule="exact"/>
        <w:ind w:right="0" w:left="432" w:firstLine="0"/>
        <w:jc w:val="left"/>
        <w:textAlignment w:val="baseline"/>
        <w:rPr>
          <w:rFonts w:ascii="Arial Narrow" w:hAnsi="Arial Narrow" w:eastAsia="Arial Narrow"/>
          <w:color w:val="000000"/>
          <w:spacing w:val="2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2"/>
          <w:w w:val="100"/>
          <w:sz w:val="22"/>
          <w:vertAlign w:val="baseline"/>
          <w:lang w:val="en-US"/>
        </w:rPr>
        <w:t xml:space="preserve">Legal Service (Qld)</w:t>
      </w:r>
    </w:p>
    <w:p>
      <w:pPr>
        <w:pageBreakBefore w:val="false"/>
        <w:spacing w:before="39" w:after="0" w:line="234" w:lineRule="exact"/>
        <w:ind w:right="0" w:left="432" w:firstLine="0"/>
        <w:jc w:val="left"/>
        <w:textAlignment w:val="baseline"/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</w:pPr>
      <w:r>
        <w:rPr>
          <w:rFonts w:ascii="Arial Narrow" w:hAnsi="Arial Narrow" w:eastAsia="Arial Narrow"/>
          <w:color w:val="000000"/>
          <w:spacing w:val="3"/>
          <w:w w:val="100"/>
          <w:sz w:val="22"/>
          <w:vertAlign w:val="baseline"/>
          <w:lang w:val="en-US"/>
        </w:rPr>
        <w:t xml:space="preserve">Freecall: 1800 012 255</w:t>
      </w:r>
    </w:p>
    <w:sectPr>
      <w:type w:val="continuous"/>
      <w:pgSz w:w="16838" w:h="11909" w:orient="landscape"/>
      <w:pgMar w:bottom="111" w:top="380" w:right="526" w:left="552" w:header="720" w:footer="720"/>
      <w:cols w:sep="0" w:num="3" w:space="0" w:equalWidth="0">
        <w:col w:w="4680" w:space="860"/>
        <w:col w:w="4680" w:space="860"/>
        <w:col w:w="4680" w:space="0"/>
      </w:cols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abstractNum w:abstractNumId="1">
    <w:lvl w:ilvl="0">
      <w:start w:val="0"/>
      <w:numFmt w:val="bullet"/>
      <w:lvlText w:val="·"/>
      <w:pPr>
        <w:tabs>
          <w:tab w:val="left" w:pos="360"/>
        </w:tabs>
      </w:pPr>
      <w:rPr>
        <w:rFonts w:ascii="Symbol" w:hAnsi="Symbol" w:eastAsia="Symbol"/>
        <w:color w:val="000000"/>
        <w:spacing w:val="2"/>
        <w:w w:val="100"/>
        <w:sz w:val="23"/>
        <w:vertAlign w:val="baseline"/>
        <w:lang w:val="en-US"/>
      </w:rPr>
    </w:lvl>
  </w:abstractNum>
  <w:abstractNum w:abstractNumId="2">
    <w:lvl w:ilvl="0">
      <w:start w:val="0"/>
      <w:numFmt w:val="bullet"/>
      <w:lvlText w:val="·"/>
      <w:pPr>
        <w:tabs>
          <w:tab w:val="left" w:pos="360"/>
        </w:tabs>
      </w:pPr>
      <w:rPr>
        <w:rFonts w:ascii="Symbol" w:hAnsi="Symbol" w:eastAsia="Symbol"/>
        <w:color w:val="000000"/>
        <w:spacing w:val="7"/>
        <w:w w:val="100"/>
        <w:sz w:val="22"/>
        <w:vertAlign w:val="baseline"/>
        <w:lang w:val="en-U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val="14" w:uri="http://schemas.microsoft.com/office/word" w:name="compatibilityMode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Normal" w:default="1" w:type="paragraph">
    <w:name w:val="Normal"/>
  </w:style>
</w:styles>
</file>

<file path=word/_rels/document.xml.rels><?xml version="1.0" encoding="UTF-8" standalone="yes"?>
<Relationships xmlns="http://schemas.openxmlformats.org/package/2006/relationships">
<Relationship Id="fId" Target="fontTable.xml" Type="http://schemas.openxmlformats.org/wordprocessingml/2006/fontTable"/>
<Relationship Id="nId" Target="numbering.xml" Type="http://schemas.openxmlformats.org/officeDocument/2006/relationships/numbering"/>
<Relationship Id="prId1" Target="media/image1.jpg" Type="http://schemas.openxmlformats.org/officeDocument/2006/relationships/image"/>
<Relationship Id="settingId" Target="settings.xml" Type="http://schemas.openxmlformats.org/officeDocument/2006/relationships/settings"/>
<Relationship Id="styleId" Target="styles.xml" Type="http://schemas.openxmlformats.org/officeDocument/2006/relationships/styles"/>
</Relationships>
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Queensland Government</dc:creator>
  <cp:keywords>cpo, child, protection, order, information, parents</cp:keywords>
  <dc:subject>Brochure</dc:subject>
  <dc:title>Child protection orders - Information for parents </dc:title>
</cp:coreProperties>
</file>